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30F" w:rsidRPr="00066C66" w:rsidRDefault="00160D9C" w:rsidP="005C3D84">
      <w:pPr>
        <w:pStyle w:val="Heading1"/>
        <w:spacing w:before="0"/>
        <w:rPr>
          <w:b/>
          <w:bCs/>
        </w:rPr>
      </w:pPr>
      <w:r>
        <w:rPr>
          <w:b/>
          <w:bCs/>
        </w:rPr>
        <w:t>T</w:t>
      </w:r>
      <w:r w:rsidR="0026253D" w:rsidRPr="00066C66">
        <w:rPr>
          <w:b/>
          <w:bCs/>
        </w:rPr>
        <w:t>able of Grants Available – generally in the areas of economic development, tourism and training</w:t>
      </w:r>
      <w:r w:rsidR="000E4866">
        <w:rPr>
          <w:b/>
          <w:bCs/>
        </w:rPr>
        <w:t xml:space="preserve"> – by Mel Orecklin, MoCreebec</w:t>
      </w:r>
      <w:r w:rsidR="001F6A95">
        <w:rPr>
          <w:b/>
          <w:bCs/>
        </w:rPr>
        <w:t xml:space="preserve"> Eeyoud</w:t>
      </w:r>
    </w:p>
    <w:p w:rsidR="00686729" w:rsidRPr="00FF0DD9" w:rsidRDefault="00066C66" w:rsidP="00686729">
      <w:r>
        <w:t xml:space="preserve">  </w:t>
      </w:r>
    </w:p>
    <w:tbl>
      <w:tblPr>
        <w:tblStyle w:val="GridTable5Dark-Accent11"/>
        <w:tblW w:w="18715" w:type="dxa"/>
        <w:tblLayout w:type="fixed"/>
        <w:tblCellMar>
          <w:top w:w="115" w:type="dxa"/>
          <w:left w:w="115" w:type="dxa"/>
          <w:bottom w:w="115" w:type="dxa"/>
          <w:right w:w="115" w:type="dxa"/>
        </w:tblCellMar>
        <w:tblLook w:val="04A0"/>
      </w:tblPr>
      <w:tblGrid>
        <w:gridCol w:w="2811"/>
        <w:gridCol w:w="2942"/>
        <w:gridCol w:w="3239"/>
        <w:gridCol w:w="5403"/>
        <w:gridCol w:w="4313"/>
        <w:gridCol w:w="7"/>
      </w:tblGrid>
      <w:tr w:rsidR="00443913" w:rsidRPr="00A8021A">
        <w:trPr>
          <w:cnfStyle w:val="100000000000"/>
          <w:tblHeader/>
        </w:trPr>
        <w:tc>
          <w:tcPr>
            <w:cnfStyle w:val="001000000000"/>
            <w:tcW w:w="2811" w:type="dxa"/>
          </w:tcPr>
          <w:p w:rsidR="00443913" w:rsidRPr="00A8021A" w:rsidRDefault="00443913" w:rsidP="00DF05FF">
            <w:pPr>
              <w:rPr>
                <w:rFonts w:asciiTheme="minorBidi" w:hAnsiTheme="minorBidi"/>
              </w:rPr>
            </w:pPr>
            <w:r w:rsidRPr="00A8021A">
              <w:rPr>
                <w:rFonts w:asciiTheme="minorBidi" w:hAnsiTheme="minorBidi"/>
              </w:rPr>
              <w:t>Program Name</w:t>
            </w:r>
          </w:p>
        </w:tc>
        <w:tc>
          <w:tcPr>
            <w:tcW w:w="2942" w:type="dxa"/>
          </w:tcPr>
          <w:p w:rsidR="00443913" w:rsidRPr="006C6A07" w:rsidRDefault="00443913" w:rsidP="006C6A07">
            <w:pPr>
              <w:spacing w:before="60"/>
              <w:cnfStyle w:val="100000000000"/>
              <w:rPr>
                <w:rStyle w:val="Strong"/>
                <w:b/>
                <w:bCs/>
                <w:color w:val="auto"/>
              </w:rPr>
            </w:pPr>
            <w:r w:rsidRPr="006C6A07">
              <w:rPr>
                <w:rStyle w:val="Strong"/>
                <w:rFonts w:asciiTheme="minorBidi" w:hAnsiTheme="minorBidi"/>
              </w:rPr>
              <w:t>Reference</w:t>
            </w:r>
          </w:p>
        </w:tc>
        <w:tc>
          <w:tcPr>
            <w:tcW w:w="3239" w:type="dxa"/>
          </w:tcPr>
          <w:p w:rsidR="00443913" w:rsidRPr="00A8021A" w:rsidRDefault="00443913" w:rsidP="003B4553">
            <w:pPr>
              <w:spacing w:before="60"/>
              <w:cnfStyle w:val="100000000000"/>
              <w:rPr>
                <w:rStyle w:val="Strong"/>
                <w:b/>
                <w:bCs/>
                <w:color w:val="auto"/>
              </w:rPr>
            </w:pPr>
            <w:r w:rsidRPr="00A8021A">
              <w:rPr>
                <w:rStyle w:val="Strong"/>
                <w:rFonts w:asciiTheme="minorBidi" w:hAnsiTheme="minorBidi"/>
                <w:b/>
                <w:bCs/>
              </w:rPr>
              <w:t>Brief Description</w:t>
            </w:r>
          </w:p>
        </w:tc>
        <w:tc>
          <w:tcPr>
            <w:tcW w:w="9723" w:type="dxa"/>
            <w:gridSpan w:val="3"/>
          </w:tcPr>
          <w:p w:rsidR="00443913" w:rsidRPr="006C6A07" w:rsidRDefault="00443913" w:rsidP="006C6A07">
            <w:pPr>
              <w:spacing w:before="60"/>
              <w:cnfStyle w:val="100000000000"/>
              <w:rPr>
                <w:rStyle w:val="Strong"/>
                <w:b/>
                <w:bCs/>
                <w:color w:val="auto"/>
              </w:rPr>
            </w:pPr>
            <w:r w:rsidRPr="006C6A07">
              <w:rPr>
                <w:rStyle w:val="Strong"/>
                <w:rFonts w:asciiTheme="minorBidi" w:hAnsiTheme="minorBidi"/>
                <w:b/>
                <w:bCs/>
                <w:sz w:val="20"/>
                <w:szCs w:val="20"/>
              </w:rPr>
              <w:t>Program Description</w:t>
            </w:r>
          </w:p>
        </w:tc>
      </w:tr>
      <w:tr w:rsidR="00443913" w:rsidRPr="00FD21E6">
        <w:trPr>
          <w:cnfStyle w:val="000000100000"/>
        </w:trPr>
        <w:tc>
          <w:tcPr>
            <w:cnfStyle w:val="001000000000"/>
            <w:tcW w:w="2811" w:type="dxa"/>
          </w:tcPr>
          <w:p w:rsidR="00443913" w:rsidRPr="00FD21E6" w:rsidRDefault="00443913" w:rsidP="004167DD">
            <w:pPr>
              <w:rPr>
                <w:rFonts w:asciiTheme="minorBidi" w:hAnsiTheme="minorBidi"/>
                <w:sz w:val="20"/>
                <w:szCs w:val="20"/>
              </w:rPr>
            </w:pPr>
            <w:r>
              <w:rPr>
                <w:rFonts w:asciiTheme="minorBidi" w:hAnsiTheme="minorBidi"/>
                <w:sz w:val="20"/>
                <w:szCs w:val="20"/>
              </w:rPr>
              <w:t>20/20 Catalyst</w:t>
            </w:r>
          </w:p>
        </w:tc>
        <w:tc>
          <w:tcPr>
            <w:tcW w:w="2942" w:type="dxa"/>
          </w:tcPr>
          <w:p w:rsidR="00443913" w:rsidRPr="001C0900" w:rsidRDefault="00443913" w:rsidP="00B91B5F">
            <w:pPr>
              <w:pStyle w:val="Heading2"/>
              <w:outlineLvl w:val="1"/>
              <w:cnfStyle w:val="000000100000"/>
              <w:rPr>
                <w:rStyle w:val="Hyperlink"/>
                <w:rFonts w:asciiTheme="minorHAnsi" w:eastAsiaTheme="minorEastAsia" w:hAnsiTheme="minorHAnsi" w:cstheme="minorBidi"/>
                <w:sz w:val="22"/>
                <w:szCs w:val="22"/>
              </w:rPr>
            </w:pPr>
            <w:r w:rsidRPr="001C0900">
              <w:rPr>
                <w:rStyle w:val="Hyperlink"/>
                <w:rFonts w:asciiTheme="minorBidi" w:hAnsiTheme="minorBidi" w:cstheme="minorBidi"/>
                <w:sz w:val="20"/>
                <w:szCs w:val="20"/>
              </w:rPr>
              <w:t>http://indigenouscleanenergy.com/2020-catalysts-program/about-the-program/#program_goals</w:t>
            </w:r>
          </w:p>
        </w:tc>
        <w:tc>
          <w:tcPr>
            <w:tcW w:w="3239" w:type="dxa"/>
          </w:tcPr>
          <w:p w:rsidR="00443913" w:rsidRPr="00FD21E6" w:rsidRDefault="00443913" w:rsidP="004167DD">
            <w:pPr>
              <w:cnfStyle w:val="000000100000"/>
              <w:rPr>
                <w:rFonts w:asciiTheme="minorBidi" w:hAnsiTheme="minorBidi"/>
                <w:sz w:val="20"/>
                <w:szCs w:val="20"/>
              </w:rPr>
            </w:pPr>
            <w:r>
              <w:rPr>
                <w:rFonts w:asciiTheme="minorBidi" w:hAnsiTheme="minorBidi"/>
                <w:sz w:val="20"/>
                <w:szCs w:val="20"/>
              </w:rPr>
              <w:t>3 one-week training July through Sept. sessions for first nation energy programs</w:t>
            </w:r>
          </w:p>
        </w:tc>
        <w:tc>
          <w:tcPr>
            <w:tcW w:w="9723" w:type="dxa"/>
            <w:gridSpan w:val="3"/>
          </w:tcPr>
          <w:p w:rsidR="00443913" w:rsidRPr="00FD21E6" w:rsidRDefault="00443913" w:rsidP="004167DD">
            <w:pPr>
              <w:cnfStyle w:val="000000100000"/>
              <w:rPr>
                <w:rFonts w:asciiTheme="minorBidi" w:hAnsiTheme="minorBidi"/>
                <w:sz w:val="20"/>
                <w:szCs w:val="20"/>
              </w:rPr>
            </w:pPr>
            <w:r w:rsidRPr="001C0900">
              <w:rPr>
                <w:rFonts w:asciiTheme="minorBidi" w:hAnsiTheme="minorBidi"/>
                <w:sz w:val="20"/>
                <w:szCs w:val="20"/>
              </w:rPr>
              <w:t>Through the Program, we aim to connect Catalysts with program mentors from across the country to help them acquire fundamental clean energy skills and know-how, which they can bring back to their communities.</w:t>
            </w:r>
          </w:p>
        </w:tc>
      </w:tr>
      <w:tr w:rsidR="00443913" w:rsidRPr="00FD21E6">
        <w:tc>
          <w:tcPr>
            <w:cnfStyle w:val="001000000000"/>
            <w:tcW w:w="2811"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Aboriginal Loan Guarantee Program</w:t>
            </w:r>
          </w:p>
        </w:tc>
        <w:tc>
          <w:tcPr>
            <w:tcW w:w="2942" w:type="dxa"/>
          </w:tcPr>
          <w:p w:rsidR="00443913" w:rsidRPr="00FD21E6" w:rsidRDefault="00E759B3" w:rsidP="00B91B5F">
            <w:pPr>
              <w:pStyle w:val="Heading2"/>
              <w:outlineLvl w:val="1"/>
              <w:cnfStyle w:val="000000000000"/>
              <w:rPr>
                <w:rStyle w:val="Hyperlink"/>
                <w:rFonts w:asciiTheme="minorHAnsi" w:eastAsiaTheme="minorEastAsia" w:hAnsiTheme="minorHAnsi" w:cstheme="minorBidi"/>
                <w:sz w:val="22"/>
                <w:szCs w:val="22"/>
              </w:rPr>
            </w:pPr>
            <w:hyperlink r:id="rId8" w:history="1">
              <w:r w:rsidR="00443913" w:rsidRPr="00FD21E6">
                <w:rPr>
                  <w:rStyle w:val="Hyperlink"/>
                  <w:rFonts w:asciiTheme="minorBidi" w:hAnsiTheme="minorBidi" w:cstheme="minorBidi"/>
                  <w:sz w:val="20"/>
                  <w:szCs w:val="20"/>
                </w:rPr>
                <w:t>http://www.ofina.on.ca/algp/program/overview.htm</w:t>
              </w:r>
            </w:hyperlink>
          </w:p>
          <w:p w:rsidR="00443913" w:rsidRPr="00FD21E6" w:rsidRDefault="00443913" w:rsidP="00B91B5F">
            <w:pPr>
              <w:pStyle w:val="Heading2"/>
              <w:outlineLvl w:val="1"/>
              <w:cnfStyle w:val="000000000000"/>
              <w:rPr>
                <w:rStyle w:val="Hyperlink"/>
              </w:rPr>
            </w:pPr>
          </w:p>
          <w:p w:rsidR="00443913" w:rsidRPr="00FD21E6" w:rsidRDefault="00443913" w:rsidP="00B91B5F">
            <w:pPr>
              <w:pStyle w:val="Heading2"/>
              <w:outlineLvl w:val="1"/>
              <w:cnfStyle w:val="000000000000"/>
              <w:rPr>
                <w:rStyle w:val="Hyperlink"/>
              </w:rPr>
            </w:pPr>
          </w:p>
        </w:tc>
        <w:tc>
          <w:tcPr>
            <w:tcW w:w="3239" w:type="dxa"/>
          </w:tcPr>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Loan guarantees for building projects.</w:t>
            </w:r>
          </w:p>
        </w:tc>
        <w:tc>
          <w:tcPr>
            <w:tcW w:w="9723" w:type="dxa"/>
            <w:gridSpan w:val="3"/>
          </w:tcPr>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The $650 million Aboriginal Loan Guarantee Program supports Aboriginal participation in renewable green energy infrastructure in Ontario including transmission projects and wind, solar and hydroelectric generation projects.</w:t>
            </w:r>
          </w:p>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Provides a Provincial guarantee for a loan to an Aboriginal corporation to purchase up to 75 per cent of an Aboriginal corporation's equity in an eligible project, to a maximum of $50 million.</w:t>
            </w:r>
          </w:p>
        </w:tc>
      </w:tr>
      <w:tr w:rsidR="00443913" w:rsidRPr="00FD21E6">
        <w:trPr>
          <w:cnfStyle w:val="000000100000"/>
        </w:trPr>
        <w:tc>
          <w:tcPr>
            <w:cnfStyle w:val="001000000000"/>
            <w:tcW w:w="2811" w:type="dxa"/>
          </w:tcPr>
          <w:p w:rsidR="00443913" w:rsidRDefault="00443913" w:rsidP="007A262D">
            <w:pPr>
              <w:rPr>
                <w:rFonts w:asciiTheme="minorBidi" w:hAnsiTheme="minorBidi"/>
                <w:sz w:val="20"/>
                <w:szCs w:val="20"/>
              </w:rPr>
            </w:pPr>
            <w:r>
              <w:rPr>
                <w:rFonts w:asciiTheme="minorBidi" w:hAnsiTheme="minorBidi"/>
                <w:sz w:val="20"/>
                <w:szCs w:val="20"/>
              </w:rPr>
              <w:t>ASWCO</w:t>
            </w:r>
          </w:p>
          <w:p w:rsidR="00443913" w:rsidRDefault="00443913" w:rsidP="007A262D">
            <w:pPr>
              <w:rPr>
                <w:rFonts w:asciiTheme="minorBidi" w:hAnsiTheme="minorBidi"/>
                <w:sz w:val="20"/>
                <w:szCs w:val="20"/>
              </w:rPr>
            </w:pPr>
            <w:r w:rsidRPr="008A1A71">
              <w:rPr>
                <w:rFonts w:asciiTheme="minorBidi" w:hAnsiTheme="minorBidi"/>
                <w:sz w:val="20"/>
                <w:szCs w:val="20"/>
              </w:rPr>
              <w:t>Aboriginal Sport and Wellness Council of Ontario</w:t>
            </w:r>
          </w:p>
          <w:p w:rsidR="00443913" w:rsidRDefault="00443913" w:rsidP="004167DD">
            <w:pPr>
              <w:rPr>
                <w:rFonts w:asciiTheme="minorBidi" w:hAnsiTheme="minorBidi"/>
                <w:sz w:val="20"/>
                <w:szCs w:val="20"/>
              </w:rPr>
            </w:pPr>
            <w:r>
              <w:rPr>
                <w:rFonts w:asciiTheme="minorBidi" w:hAnsiTheme="minorBidi"/>
                <w:sz w:val="20"/>
                <w:szCs w:val="20"/>
              </w:rPr>
              <w:t>Power to Play</w:t>
            </w:r>
          </w:p>
        </w:tc>
        <w:tc>
          <w:tcPr>
            <w:tcW w:w="2942" w:type="dxa"/>
          </w:tcPr>
          <w:p w:rsidR="00443913" w:rsidRPr="001C0900" w:rsidRDefault="00E759B3" w:rsidP="00B91B5F">
            <w:pPr>
              <w:pStyle w:val="Heading2"/>
              <w:outlineLvl w:val="1"/>
              <w:cnfStyle w:val="000000100000"/>
              <w:rPr>
                <w:rStyle w:val="Hyperlink"/>
                <w:rFonts w:asciiTheme="minorHAnsi" w:eastAsiaTheme="minorEastAsia" w:hAnsiTheme="minorHAnsi" w:cstheme="minorBidi"/>
                <w:sz w:val="22"/>
                <w:szCs w:val="22"/>
              </w:rPr>
            </w:pPr>
            <w:hyperlink r:id="rId9" w:history="1">
              <w:r w:rsidR="00443913" w:rsidRPr="00932885">
                <w:rPr>
                  <w:rStyle w:val="Hyperlink"/>
                  <w:rFonts w:asciiTheme="minorBidi" w:hAnsiTheme="minorBidi" w:cstheme="minorBidi"/>
                  <w:sz w:val="20"/>
                  <w:szCs w:val="20"/>
                </w:rPr>
                <w:t>http://aswco.ca/community-development/p2p/</w:t>
              </w:r>
            </w:hyperlink>
          </w:p>
        </w:tc>
        <w:tc>
          <w:tcPr>
            <w:tcW w:w="3239" w:type="dxa"/>
          </w:tcPr>
          <w:p w:rsidR="00443913" w:rsidRDefault="00443913" w:rsidP="008A1A71">
            <w:pPr>
              <w:cnfStyle w:val="000000100000"/>
              <w:rPr>
                <w:rFonts w:asciiTheme="minorBidi" w:hAnsiTheme="minorBidi"/>
                <w:sz w:val="20"/>
                <w:szCs w:val="20"/>
              </w:rPr>
            </w:pPr>
            <w:r w:rsidRPr="008A1A71">
              <w:rPr>
                <w:rFonts w:asciiTheme="minorBidi" w:hAnsiTheme="minorBidi"/>
                <w:sz w:val="20"/>
                <w:szCs w:val="20"/>
              </w:rPr>
              <w:t>Community Equipment Grant</w:t>
            </w:r>
            <w:r>
              <w:rPr>
                <w:rFonts w:asciiTheme="minorBidi" w:hAnsiTheme="minorBidi"/>
                <w:sz w:val="20"/>
                <w:szCs w:val="20"/>
              </w:rPr>
              <w:t xml:space="preserve"> – up to $5,000</w:t>
            </w:r>
          </w:p>
          <w:p w:rsidR="00443913" w:rsidRDefault="00443913" w:rsidP="008A1A71">
            <w:pPr>
              <w:cnfStyle w:val="000000100000"/>
              <w:rPr>
                <w:rFonts w:asciiTheme="minorBidi" w:hAnsiTheme="minorBidi"/>
                <w:sz w:val="20"/>
                <w:szCs w:val="20"/>
              </w:rPr>
            </w:pPr>
            <w:r w:rsidRPr="008A1A71">
              <w:rPr>
                <w:rFonts w:asciiTheme="minorBidi" w:hAnsiTheme="minorBidi"/>
                <w:sz w:val="20"/>
                <w:szCs w:val="20"/>
              </w:rPr>
              <w:t>Program Leadership Grant</w:t>
            </w:r>
            <w:r>
              <w:rPr>
                <w:rFonts w:asciiTheme="minorBidi" w:hAnsiTheme="minorBidi"/>
                <w:sz w:val="20"/>
                <w:szCs w:val="20"/>
              </w:rPr>
              <w:t xml:space="preserve"> – up to $1,000</w:t>
            </w:r>
          </w:p>
          <w:p w:rsidR="00443913" w:rsidRDefault="00443913" w:rsidP="008A1A71">
            <w:pPr>
              <w:cnfStyle w:val="000000100000"/>
              <w:rPr>
                <w:rFonts w:asciiTheme="minorBidi" w:hAnsiTheme="minorBidi"/>
                <w:sz w:val="20"/>
                <w:szCs w:val="20"/>
              </w:rPr>
            </w:pPr>
          </w:p>
          <w:p w:rsidR="00443913" w:rsidRDefault="00443913" w:rsidP="008A1A71">
            <w:pPr>
              <w:cnfStyle w:val="000000100000"/>
              <w:rPr>
                <w:rFonts w:asciiTheme="minorBidi" w:hAnsiTheme="minorBidi"/>
                <w:sz w:val="20"/>
                <w:szCs w:val="20"/>
              </w:rPr>
            </w:pPr>
            <w:bookmarkStart w:id="0" w:name="_GoBack"/>
            <w:bookmarkEnd w:id="0"/>
            <w:r w:rsidRPr="008A1A71">
              <w:rPr>
                <w:rFonts w:asciiTheme="minorBidi" w:hAnsiTheme="minorBidi"/>
                <w:sz w:val="20"/>
                <w:szCs w:val="20"/>
              </w:rPr>
              <w:t>Grants Close</w:t>
            </w:r>
            <w:r w:rsidRPr="008A1A71">
              <w:rPr>
                <w:rFonts w:asciiTheme="minorBidi" w:hAnsiTheme="minorBidi"/>
                <w:sz w:val="20"/>
                <w:szCs w:val="20"/>
              </w:rPr>
              <w:tab/>
              <w:t>Wednesday March 16, 2016 at 5:00 p.m. EST</w:t>
            </w:r>
          </w:p>
        </w:tc>
        <w:tc>
          <w:tcPr>
            <w:tcW w:w="9723" w:type="dxa"/>
            <w:gridSpan w:val="3"/>
          </w:tcPr>
          <w:p w:rsidR="00443913" w:rsidRPr="008A1A71" w:rsidRDefault="00443913" w:rsidP="008A1A71">
            <w:pPr>
              <w:cnfStyle w:val="000000100000"/>
              <w:rPr>
                <w:rFonts w:asciiTheme="minorBidi" w:hAnsiTheme="minorBidi"/>
                <w:sz w:val="20"/>
                <w:szCs w:val="20"/>
              </w:rPr>
            </w:pPr>
            <w:r w:rsidRPr="008A1A71">
              <w:rPr>
                <w:rFonts w:asciiTheme="minorBidi" w:hAnsiTheme="minorBidi"/>
                <w:sz w:val="20"/>
                <w:szCs w:val="20"/>
              </w:rPr>
              <w:t>Eligible applicants can include (but not limited to):</w:t>
            </w:r>
          </w:p>
          <w:p w:rsidR="00443913" w:rsidRPr="008A1A71" w:rsidRDefault="00443913" w:rsidP="008A1A71">
            <w:pPr>
              <w:cnfStyle w:val="000000100000"/>
              <w:rPr>
                <w:rFonts w:asciiTheme="minorBidi" w:hAnsiTheme="minorBidi"/>
                <w:sz w:val="20"/>
                <w:szCs w:val="20"/>
              </w:rPr>
            </w:pPr>
            <w:r w:rsidRPr="008A1A71">
              <w:rPr>
                <w:rFonts w:asciiTheme="minorBidi" w:hAnsiTheme="minorBidi"/>
                <w:sz w:val="20"/>
                <w:szCs w:val="20"/>
              </w:rPr>
              <w:t>•</w:t>
            </w:r>
            <w:r w:rsidRPr="008A1A71">
              <w:rPr>
                <w:rFonts w:asciiTheme="minorBidi" w:hAnsiTheme="minorBidi"/>
                <w:sz w:val="20"/>
                <w:szCs w:val="20"/>
              </w:rPr>
              <w:tab/>
              <w:t>Local sports clubs/as</w:t>
            </w:r>
          </w:p>
          <w:p w:rsidR="00443913" w:rsidRPr="008A1A71" w:rsidRDefault="00443913" w:rsidP="008A1A71">
            <w:pPr>
              <w:cnfStyle w:val="000000100000"/>
              <w:rPr>
                <w:rFonts w:asciiTheme="minorBidi" w:hAnsiTheme="minorBidi"/>
                <w:sz w:val="20"/>
                <w:szCs w:val="20"/>
              </w:rPr>
            </w:pPr>
            <w:r w:rsidRPr="008A1A71">
              <w:rPr>
                <w:rFonts w:asciiTheme="minorBidi" w:hAnsiTheme="minorBidi"/>
                <w:sz w:val="20"/>
                <w:szCs w:val="20"/>
              </w:rPr>
              <w:t>•</w:t>
            </w:r>
            <w:r w:rsidRPr="008A1A71">
              <w:rPr>
                <w:rFonts w:asciiTheme="minorBidi" w:hAnsiTheme="minorBidi"/>
                <w:sz w:val="20"/>
                <w:szCs w:val="20"/>
              </w:rPr>
              <w:tab/>
            </w:r>
            <w:r>
              <w:rPr>
                <w:rFonts w:asciiTheme="minorBidi" w:hAnsiTheme="minorBidi"/>
                <w:sz w:val="20"/>
                <w:szCs w:val="20"/>
              </w:rPr>
              <w:t>Associat</w:t>
            </w:r>
            <w:r w:rsidRPr="008A1A71">
              <w:rPr>
                <w:rFonts w:asciiTheme="minorBidi" w:hAnsiTheme="minorBidi"/>
                <w:sz w:val="20"/>
                <w:szCs w:val="20"/>
              </w:rPr>
              <w:t>ions</w:t>
            </w:r>
          </w:p>
          <w:p w:rsidR="00443913" w:rsidRPr="008A1A71" w:rsidRDefault="00443913" w:rsidP="008A1A71">
            <w:pPr>
              <w:cnfStyle w:val="000000100000"/>
              <w:rPr>
                <w:rFonts w:asciiTheme="minorBidi" w:hAnsiTheme="minorBidi"/>
                <w:sz w:val="20"/>
                <w:szCs w:val="20"/>
              </w:rPr>
            </w:pPr>
            <w:r w:rsidRPr="008A1A71">
              <w:rPr>
                <w:rFonts w:asciiTheme="minorBidi" w:hAnsiTheme="minorBidi"/>
                <w:sz w:val="20"/>
                <w:szCs w:val="20"/>
              </w:rPr>
              <w:t>•</w:t>
            </w:r>
            <w:r w:rsidRPr="008A1A71">
              <w:rPr>
                <w:rFonts w:asciiTheme="minorBidi" w:hAnsiTheme="minorBidi"/>
                <w:sz w:val="20"/>
                <w:szCs w:val="20"/>
              </w:rPr>
              <w:tab/>
              <w:t>Municipal parks and recrea1on departments</w:t>
            </w:r>
          </w:p>
          <w:p w:rsidR="00443913" w:rsidRPr="008A1A71" w:rsidRDefault="00443913" w:rsidP="008A1A71">
            <w:pPr>
              <w:cnfStyle w:val="000000100000"/>
              <w:rPr>
                <w:rFonts w:asciiTheme="minorBidi" w:hAnsiTheme="minorBidi"/>
                <w:sz w:val="20"/>
                <w:szCs w:val="20"/>
              </w:rPr>
            </w:pPr>
            <w:r w:rsidRPr="008A1A71">
              <w:rPr>
                <w:rFonts w:asciiTheme="minorBidi" w:hAnsiTheme="minorBidi"/>
                <w:sz w:val="20"/>
                <w:szCs w:val="20"/>
              </w:rPr>
              <w:t>•</w:t>
            </w:r>
            <w:r w:rsidRPr="008A1A71">
              <w:rPr>
                <w:rFonts w:asciiTheme="minorBidi" w:hAnsiTheme="minorBidi"/>
                <w:sz w:val="20"/>
                <w:szCs w:val="20"/>
              </w:rPr>
              <w:tab/>
              <w:t>Out of school programs</w:t>
            </w:r>
          </w:p>
          <w:p w:rsidR="00443913" w:rsidRPr="008A1A71" w:rsidRDefault="00443913" w:rsidP="008A1A71">
            <w:pPr>
              <w:cnfStyle w:val="000000100000"/>
              <w:rPr>
                <w:rFonts w:asciiTheme="minorBidi" w:hAnsiTheme="minorBidi"/>
                <w:sz w:val="20"/>
                <w:szCs w:val="20"/>
              </w:rPr>
            </w:pPr>
            <w:r w:rsidRPr="008A1A71">
              <w:rPr>
                <w:rFonts w:asciiTheme="minorBidi" w:hAnsiTheme="minorBidi"/>
                <w:sz w:val="20"/>
                <w:szCs w:val="20"/>
              </w:rPr>
              <w:t>•</w:t>
            </w:r>
            <w:r w:rsidRPr="008A1A71">
              <w:rPr>
                <w:rFonts w:asciiTheme="minorBidi" w:hAnsiTheme="minorBidi"/>
                <w:sz w:val="20"/>
                <w:szCs w:val="20"/>
              </w:rPr>
              <w:tab/>
              <w:t>Community centers</w:t>
            </w:r>
          </w:p>
          <w:p w:rsidR="00443913" w:rsidRPr="008A1A71" w:rsidRDefault="00443913" w:rsidP="008A1A71">
            <w:pPr>
              <w:cnfStyle w:val="000000100000"/>
              <w:rPr>
                <w:rFonts w:asciiTheme="minorBidi" w:hAnsiTheme="minorBidi"/>
                <w:sz w:val="20"/>
                <w:szCs w:val="20"/>
              </w:rPr>
            </w:pPr>
            <w:r w:rsidRPr="008A1A71">
              <w:rPr>
                <w:rFonts w:asciiTheme="minorBidi" w:hAnsiTheme="minorBidi"/>
                <w:sz w:val="20"/>
                <w:szCs w:val="20"/>
              </w:rPr>
              <w:t>•</w:t>
            </w:r>
            <w:r w:rsidRPr="008A1A71">
              <w:rPr>
                <w:rFonts w:asciiTheme="minorBidi" w:hAnsiTheme="minorBidi"/>
                <w:sz w:val="20"/>
                <w:szCs w:val="20"/>
              </w:rPr>
              <w:tab/>
              <w:t>Schools</w:t>
            </w:r>
          </w:p>
          <w:p w:rsidR="00443913" w:rsidRPr="008A1A71" w:rsidRDefault="00443913" w:rsidP="008A1A71">
            <w:pPr>
              <w:cnfStyle w:val="000000100000"/>
              <w:rPr>
                <w:rFonts w:asciiTheme="minorBidi" w:hAnsiTheme="minorBidi"/>
                <w:sz w:val="20"/>
                <w:szCs w:val="20"/>
              </w:rPr>
            </w:pPr>
            <w:r>
              <w:rPr>
                <w:rFonts w:asciiTheme="minorBidi" w:hAnsiTheme="minorBidi"/>
                <w:sz w:val="20"/>
                <w:szCs w:val="20"/>
              </w:rPr>
              <w:t>•</w:t>
            </w:r>
            <w:r>
              <w:rPr>
                <w:rFonts w:asciiTheme="minorBidi" w:hAnsiTheme="minorBidi"/>
                <w:sz w:val="20"/>
                <w:szCs w:val="20"/>
              </w:rPr>
              <w:tab/>
              <w:t>Post-secondary Institutions</w:t>
            </w:r>
          </w:p>
          <w:p w:rsidR="00443913" w:rsidRPr="008A1A71" w:rsidRDefault="00443913" w:rsidP="008A1A71">
            <w:pPr>
              <w:cnfStyle w:val="000000100000"/>
              <w:rPr>
                <w:rFonts w:asciiTheme="minorBidi" w:hAnsiTheme="minorBidi"/>
                <w:sz w:val="20"/>
                <w:szCs w:val="20"/>
              </w:rPr>
            </w:pPr>
            <w:r w:rsidRPr="008A1A71">
              <w:rPr>
                <w:rFonts w:asciiTheme="minorBidi" w:hAnsiTheme="minorBidi"/>
                <w:sz w:val="20"/>
                <w:szCs w:val="20"/>
              </w:rPr>
              <w:t>•</w:t>
            </w:r>
            <w:r w:rsidRPr="008A1A71">
              <w:rPr>
                <w:rFonts w:asciiTheme="minorBidi" w:hAnsiTheme="minorBidi"/>
                <w:sz w:val="20"/>
                <w:szCs w:val="20"/>
              </w:rPr>
              <w:tab/>
              <w:t>Groups that deliv</w:t>
            </w:r>
            <w:r>
              <w:rPr>
                <w:rFonts w:asciiTheme="minorBidi" w:hAnsiTheme="minorBidi"/>
                <w:sz w:val="20"/>
                <w:szCs w:val="20"/>
              </w:rPr>
              <w:t>er community based sport/recreation/physical acti</w:t>
            </w:r>
            <w:r w:rsidRPr="008A1A71">
              <w:rPr>
                <w:rFonts w:asciiTheme="minorBidi" w:hAnsiTheme="minorBidi"/>
                <w:sz w:val="20"/>
                <w:szCs w:val="20"/>
              </w:rPr>
              <w:t>vity</w:t>
            </w:r>
          </w:p>
          <w:p w:rsidR="00443913" w:rsidRPr="008A1A71" w:rsidRDefault="00443913" w:rsidP="008A1A71">
            <w:pPr>
              <w:cnfStyle w:val="000000100000"/>
              <w:rPr>
                <w:rFonts w:asciiTheme="minorBidi" w:hAnsiTheme="minorBidi"/>
                <w:sz w:val="20"/>
                <w:szCs w:val="20"/>
              </w:rPr>
            </w:pPr>
            <w:r w:rsidRPr="008A1A71">
              <w:rPr>
                <w:rFonts w:asciiTheme="minorBidi" w:hAnsiTheme="minorBidi"/>
                <w:sz w:val="20"/>
                <w:szCs w:val="20"/>
              </w:rPr>
              <w:t>•</w:t>
            </w:r>
            <w:r w:rsidRPr="008A1A71">
              <w:rPr>
                <w:rFonts w:asciiTheme="minorBidi" w:hAnsiTheme="minorBidi"/>
                <w:sz w:val="20"/>
                <w:szCs w:val="20"/>
              </w:rPr>
              <w:tab/>
              <w:t>Aboriginal organiza1ons</w:t>
            </w:r>
          </w:p>
          <w:p w:rsidR="00443913" w:rsidRPr="001C0900" w:rsidRDefault="00443913" w:rsidP="008A1A71">
            <w:pPr>
              <w:cnfStyle w:val="000000100000"/>
              <w:rPr>
                <w:rFonts w:asciiTheme="minorBidi" w:hAnsiTheme="minorBidi"/>
                <w:sz w:val="20"/>
                <w:szCs w:val="20"/>
              </w:rPr>
            </w:pPr>
            <w:r w:rsidRPr="008A1A71">
              <w:rPr>
                <w:rFonts w:asciiTheme="minorBidi" w:hAnsiTheme="minorBidi"/>
                <w:sz w:val="20"/>
                <w:szCs w:val="20"/>
              </w:rPr>
              <w:t>•</w:t>
            </w:r>
            <w:r w:rsidRPr="008A1A71">
              <w:rPr>
                <w:rFonts w:asciiTheme="minorBidi" w:hAnsiTheme="minorBidi"/>
                <w:sz w:val="20"/>
                <w:szCs w:val="20"/>
              </w:rPr>
              <w:tab/>
              <w:t>Early year programs</w:t>
            </w:r>
          </w:p>
        </w:tc>
      </w:tr>
      <w:tr w:rsidR="00443913" w:rsidRPr="00FD21E6">
        <w:tc>
          <w:tcPr>
            <w:cnfStyle w:val="001000000000"/>
            <w:tcW w:w="2811" w:type="dxa"/>
          </w:tcPr>
          <w:p w:rsidR="00443913" w:rsidRPr="00FD21E6" w:rsidRDefault="00443913" w:rsidP="00AB0AE1">
            <w:pPr>
              <w:rPr>
                <w:rFonts w:asciiTheme="minorBidi" w:hAnsiTheme="minorBidi"/>
                <w:sz w:val="20"/>
                <w:szCs w:val="20"/>
              </w:rPr>
            </w:pPr>
            <w:r w:rsidRPr="00FD21E6">
              <w:rPr>
                <w:rFonts w:asciiTheme="minorBidi" w:hAnsiTheme="minorBidi"/>
                <w:sz w:val="20"/>
                <w:szCs w:val="20"/>
              </w:rPr>
              <w:t>BDC</w:t>
            </w:r>
          </w:p>
          <w:p w:rsidR="00443913" w:rsidRPr="00FD21E6" w:rsidRDefault="00443913" w:rsidP="00833CDB">
            <w:pPr>
              <w:rPr>
                <w:rFonts w:asciiTheme="minorBidi" w:hAnsiTheme="minorBidi"/>
                <w:sz w:val="20"/>
                <w:szCs w:val="20"/>
              </w:rPr>
            </w:pPr>
            <w:r w:rsidRPr="00FD21E6">
              <w:rPr>
                <w:rFonts w:asciiTheme="minorBidi" w:hAnsiTheme="minorBidi"/>
                <w:sz w:val="20"/>
                <w:szCs w:val="20"/>
              </w:rPr>
              <w:t xml:space="preserve">ABDF Aboriginal Business </w:t>
            </w:r>
          </w:p>
          <w:p w:rsidR="00443913" w:rsidRPr="00FD21E6" w:rsidRDefault="00443913" w:rsidP="00AB0AE1">
            <w:pPr>
              <w:rPr>
                <w:rFonts w:asciiTheme="minorBidi" w:hAnsiTheme="minorBidi"/>
                <w:sz w:val="20"/>
                <w:szCs w:val="20"/>
              </w:rPr>
            </w:pPr>
            <w:r w:rsidRPr="00FD21E6">
              <w:rPr>
                <w:rFonts w:asciiTheme="minorBidi" w:hAnsiTheme="minorBidi"/>
                <w:sz w:val="20"/>
                <w:szCs w:val="20"/>
              </w:rPr>
              <w:t>Development Fund</w:t>
            </w:r>
          </w:p>
        </w:tc>
        <w:tc>
          <w:tcPr>
            <w:tcW w:w="2942" w:type="dxa"/>
          </w:tcPr>
          <w:p w:rsidR="00443913" w:rsidRPr="00FD21E6" w:rsidRDefault="00443913" w:rsidP="004167DD">
            <w:pPr>
              <w:pStyle w:val="Heading2"/>
              <w:outlineLvl w:val="1"/>
              <w:cnfStyle w:val="000000000000"/>
              <w:rPr>
                <w:rStyle w:val="Hyperlink"/>
                <w:rFonts w:asciiTheme="minorHAnsi" w:eastAsiaTheme="minorEastAsia" w:hAnsiTheme="minorHAnsi" w:cstheme="minorBidi"/>
                <w:sz w:val="22"/>
                <w:szCs w:val="22"/>
              </w:rPr>
            </w:pPr>
            <w:r w:rsidRPr="00FD21E6">
              <w:rPr>
                <w:rStyle w:val="Hyperlink"/>
                <w:rFonts w:asciiTheme="minorBidi" w:hAnsiTheme="minorBidi" w:cstheme="minorBidi"/>
                <w:sz w:val="20"/>
                <w:szCs w:val="20"/>
              </w:rPr>
              <w:t>http://www.bdc.ca/EN/i_am/aboriginal_entrepreneur/Pages/aboriginal_fund.aspx</w:t>
            </w:r>
          </w:p>
        </w:tc>
        <w:tc>
          <w:tcPr>
            <w:tcW w:w="3239" w:type="dxa"/>
          </w:tcPr>
          <w:p w:rsidR="00443913" w:rsidRPr="00FD21E6" w:rsidRDefault="00443913" w:rsidP="0042499E">
            <w:pPr>
              <w:cnfStyle w:val="000000000000"/>
              <w:rPr>
                <w:rFonts w:asciiTheme="minorBidi" w:hAnsiTheme="minorBidi"/>
                <w:sz w:val="20"/>
                <w:szCs w:val="20"/>
              </w:rPr>
            </w:pPr>
            <w:r w:rsidRPr="00FD21E6">
              <w:rPr>
                <w:rFonts w:asciiTheme="minorBidi" w:hAnsiTheme="minorBidi"/>
                <w:sz w:val="20"/>
                <w:szCs w:val="20"/>
              </w:rPr>
              <w:t>Provides tools for Aboriginal entrepreneurs who choose to start their own businesses through CFDCs.</w:t>
            </w:r>
          </w:p>
        </w:tc>
        <w:tc>
          <w:tcPr>
            <w:tcW w:w="9723" w:type="dxa"/>
            <w:gridSpan w:val="3"/>
          </w:tcPr>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Combine financing with management training and on</w:t>
            </w:r>
            <w:r>
              <w:rPr>
                <w:rFonts w:asciiTheme="minorBidi" w:hAnsiTheme="minorBidi"/>
                <w:sz w:val="20"/>
                <w:szCs w:val="20"/>
              </w:rPr>
              <w:t>–</w:t>
            </w:r>
            <w:r w:rsidRPr="00FD21E6">
              <w:rPr>
                <w:rFonts w:asciiTheme="minorBidi" w:hAnsiTheme="minorBidi"/>
                <w:sz w:val="20"/>
                <w:szCs w:val="20"/>
              </w:rPr>
              <w:t>going mentorship. The entrepreneur commits by undertaking training to enhance management skills and agrees to ongoing mentorship. The loan is disbursed only after these conditions are met.</w:t>
            </w:r>
          </w:p>
          <w:p w:rsidR="00443913" w:rsidRPr="00FD21E6" w:rsidRDefault="00443913" w:rsidP="00AB0AE1">
            <w:pPr>
              <w:cnfStyle w:val="000000000000"/>
              <w:rPr>
                <w:rFonts w:asciiTheme="minorBidi" w:hAnsiTheme="minorBidi"/>
                <w:sz w:val="20"/>
                <w:szCs w:val="20"/>
              </w:rPr>
            </w:pPr>
            <w:r w:rsidRPr="00FD21E6">
              <w:rPr>
                <w:rFonts w:asciiTheme="minorBidi" w:hAnsiTheme="minorBidi"/>
                <w:sz w:val="20"/>
                <w:szCs w:val="20"/>
              </w:rPr>
              <w:t>Loans are $5,000 to $20,000 and are fully repayable with terms varying from 2 to 3 years depending on the project's cash</w:t>
            </w:r>
            <w:r>
              <w:rPr>
                <w:rFonts w:asciiTheme="minorBidi" w:hAnsiTheme="minorBidi"/>
                <w:sz w:val="20"/>
                <w:szCs w:val="20"/>
              </w:rPr>
              <w:t>–</w:t>
            </w:r>
            <w:r w:rsidRPr="00FD21E6">
              <w:rPr>
                <w:rFonts w:asciiTheme="minorBidi" w:hAnsiTheme="minorBidi"/>
                <w:sz w:val="20"/>
                <w:szCs w:val="20"/>
              </w:rPr>
              <w:t>flow expectations.</w:t>
            </w:r>
          </w:p>
          <w:p w:rsidR="00443913" w:rsidRPr="00FD21E6" w:rsidRDefault="00443913" w:rsidP="00AB0AE1">
            <w:pPr>
              <w:cnfStyle w:val="000000000000"/>
              <w:rPr>
                <w:rFonts w:asciiTheme="minorBidi" w:hAnsiTheme="minorBidi"/>
                <w:sz w:val="20"/>
                <w:szCs w:val="20"/>
              </w:rPr>
            </w:pPr>
            <w:r w:rsidRPr="00FD21E6">
              <w:rPr>
                <w:rFonts w:asciiTheme="minorBidi" w:hAnsiTheme="minorBidi"/>
                <w:sz w:val="20"/>
                <w:szCs w:val="20"/>
              </w:rPr>
              <w:t>BDC will refund a portion of the interest paid on a loan to a community organization or charity chosen by the borrower. It will be calculated at the rate of 0.5% of the average loan balance with a minimum amount of $100 and paid annually after the first year of the loan. To qualify, the loan must be operating satisfactorily without any outstanding payments.</w:t>
            </w:r>
          </w:p>
        </w:tc>
      </w:tr>
      <w:tr w:rsidR="00443913" w:rsidRPr="00FD21E6">
        <w:trPr>
          <w:cnfStyle w:val="000000100000"/>
        </w:trPr>
        <w:tc>
          <w:tcPr>
            <w:cnfStyle w:val="001000000000"/>
            <w:tcW w:w="2811" w:type="dxa"/>
          </w:tcPr>
          <w:p w:rsidR="00443913" w:rsidRPr="00FD21E6" w:rsidRDefault="00443913" w:rsidP="00234857">
            <w:pPr>
              <w:rPr>
                <w:rFonts w:asciiTheme="minorBidi" w:hAnsiTheme="minorBidi"/>
                <w:sz w:val="20"/>
                <w:szCs w:val="20"/>
              </w:rPr>
            </w:pPr>
            <w:r w:rsidRPr="00FD21E6">
              <w:rPr>
                <w:rFonts w:asciiTheme="minorBidi" w:hAnsiTheme="minorBidi"/>
                <w:sz w:val="20"/>
                <w:szCs w:val="20"/>
              </w:rPr>
              <w:t>BDC</w:t>
            </w:r>
          </w:p>
          <w:p w:rsidR="00443913" w:rsidRPr="00FD21E6" w:rsidRDefault="00443913" w:rsidP="00234857">
            <w:pPr>
              <w:rPr>
                <w:rFonts w:asciiTheme="minorBidi" w:hAnsiTheme="minorBidi"/>
                <w:sz w:val="20"/>
                <w:szCs w:val="20"/>
              </w:rPr>
            </w:pPr>
            <w:r w:rsidRPr="00FD21E6">
              <w:rPr>
                <w:rFonts w:asciiTheme="minorBidi" w:hAnsiTheme="minorBidi"/>
                <w:sz w:val="20"/>
                <w:szCs w:val="20"/>
              </w:rPr>
              <w:t>eSpirit</w:t>
            </w:r>
          </w:p>
        </w:tc>
        <w:tc>
          <w:tcPr>
            <w:tcW w:w="2942" w:type="dxa"/>
          </w:tcPr>
          <w:p w:rsidR="00443913" w:rsidRPr="00FD21E6" w:rsidRDefault="00443913" w:rsidP="004167DD">
            <w:pPr>
              <w:pStyle w:val="Heading2"/>
              <w:outlineLvl w:val="1"/>
              <w:cnfStyle w:val="000000100000"/>
              <w:rPr>
                <w:rStyle w:val="Hyperlink"/>
                <w:rFonts w:asciiTheme="minorHAnsi" w:eastAsiaTheme="minorEastAsia" w:hAnsiTheme="minorHAnsi" w:cstheme="minorBidi"/>
                <w:sz w:val="22"/>
                <w:szCs w:val="22"/>
              </w:rPr>
            </w:pPr>
            <w:r w:rsidRPr="00FD21E6">
              <w:rPr>
                <w:rStyle w:val="Hyperlink"/>
                <w:rFonts w:asciiTheme="minorBidi" w:hAnsiTheme="minorBidi" w:cstheme="minorBidi"/>
                <w:sz w:val="20"/>
                <w:szCs w:val="20"/>
              </w:rPr>
              <w:t>http://www.bdc.ca/en/i_am/aboriginal_entrepreneur/bdc_initiatives/Pages/bdc_initiative_espirit.aspx</w:t>
            </w:r>
          </w:p>
        </w:tc>
        <w:tc>
          <w:tcPr>
            <w:tcW w:w="3239" w:type="dxa"/>
          </w:tcPr>
          <w:p w:rsidR="00443913" w:rsidRPr="00FD21E6" w:rsidRDefault="00443913" w:rsidP="003B4553">
            <w:pPr>
              <w:cnfStyle w:val="000000100000"/>
              <w:rPr>
                <w:rFonts w:asciiTheme="minorBidi" w:hAnsiTheme="minorBidi"/>
                <w:sz w:val="20"/>
                <w:szCs w:val="20"/>
              </w:rPr>
            </w:pPr>
            <w:r w:rsidRPr="00FD21E6">
              <w:rPr>
                <w:rFonts w:asciiTheme="minorBidi" w:hAnsiTheme="minorBidi"/>
                <w:sz w:val="20"/>
                <w:szCs w:val="20"/>
              </w:rPr>
              <w:t>National Aboriginal youth business plan competition sponsored by BDC for Aboriginal youth in grades 10 to 12. Since 2001, E</w:t>
            </w:r>
            <w:r>
              <w:rPr>
                <w:rFonts w:asciiTheme="minorBidi" w:hAnsiTheme="minorBidi"/>
                <w:sz w:val="20"/>
                <w:szCs w:val="20"/>
              </w:rPr>
              <w:t>–</w:t>
            </w:r>
            <w:r w:rsidRPr="00FD21E6">
              <w:rPr>
                <w:rFonts w:asciiTheme="minorBidi" w:hAnsiTheme="minorBidi"/>
                <w:sz w:val="20"/>
                <w:szCs w:val="20"/>
              </w:rPr>
              <w:t>Spirit has introduced over 5,000 students to entrepreneurship.</w:t>
            </w:r>
          </w:p>
        </w:tc>
        <w:tc>
          <w:tcPr>
            <w:tcW w:w="9723" w:type="dxa"/>
            <w:gridSpan w:val="3"/>
          </w:tcPr>
          <w:p w:rsidR="00443913" w:rsidRPr="00FD21E6" w:rsidRDefault="00443913" w:rsidP="0042499E">
            <w:pPr>
              <w:cnfStyle w:val="000000100000"/>
              <w:rPr>
                <w:rFonts w:asciiTheme="minorBidi" w:hAnsiTheme="minorBidi"/>
                <w:sz w:val="20"/>
                <w:szCs w:val="20"/>
              </w:rPr>
            </w:pPr>
            <w:r w:rsidRPr="00FD21E6">
              <w:rPr>
                <w:rFonts w:asciiTheme="minorBidi" w:hAnsiTheme="minorBidi"/>
                <w:sz w:val="20"/>
                <w:szCs w:val="20"/>
              </w:rPr>
              <w:t>Teams complete a business plan using modules provided on the E</w:t>
            </w:r>
            <w:r>
              <w:rPr>
                <w:rFonts w:asciiTheme="minorBidi" w:hAnsiTheme="minorBidi"/>
                <w:sz w:val="20"/>
                <w:szCs w:val="20"/>
              </w:rPr>
              <w:t>–</w:t>
            </w:r>
            <w:r w:rsidRPr="00FD21E6">
              <w:rPr>
                <w:rFonts w:asciiTheme="minorBidi" w:hAnsiTheme="minorBidi"/>
                <w:sz w:val="20"/>
                <w:szCs w:val="20"/>
              </w:rPr>
              <w:t>Spirit website. To qualify for the competition, each team needs to:</w:t>
            </w:r>
          </w:p>
          <w:p w:rsidR="00443913" w:rsidRPr="00FD21E6" w:rsidRDefault="00443913" w:rsidP="0013675D">
            <w:pPr>
              <w:pStyle w:val="ListParagraph"/>
              <w:numPr>
                <w:ilvl w:val="0"/>
                <w:numId w:val="13"/>
              </w:numPr>
              <w:cnfStyle w:val="000000100000"/>
              <w:rPr>
                <w:rFonts w:asciiTheme="minorBidi" w:hAnsiTheme="minorBidi"/>
                <w:sz w:val="20"/>
                <w:szCs w:val="20"/>
              </w:rPr>
            </w:pPr>
            <w:r w:rsidRPr="00FD21E6">
              <w:rPr>
                <w:rFonts w:asciiTheme="minorBidi" w:hAnsiTheme="minorBidi"/>
                <w:sz w:val="20"/>
                <w:szCs w:val="20"/>
              </w:rPr>
              <w:t>Submit a complete business plan.</w:t>
            </w:r>
          </w:p>
          <w:p w:rsidR="00443913" w:rsidRPr="00FD21E6" w:rsidRDefault="00443913" w:rsidP="0013675D">
            <w:pPr>
              <w:pStyle w:val="ListParagraph"/>
              <w:numPr>
                <w:ilvl w:val="0"/>
                <w:numId w:val="13"/>
              </w:numPr>
              <w:cnfStyle w:val="000000100000"/>
              <w:rPr>
                <w:rFonts w:asciiTheme="minorBidi" w:hAnsiTheme="minorBidi"/>
                <w:sz w:val="20"/>
                <w:szCs w:val="20"/>
              </w:rPr>
            </w:pPr>
            <w:r w:rsidRPr="00FD21E6">
              <w:rPr>
                <w:rFonts w:asciiTheme="minorBidi" w:hAnsiTheme="minorBidi"/>
                <w:sz w:val="20"/>
                <w:szCs w:val="20"/>
              </w:rPr>
              <w:t xml:space="preserve">Submit a video promoting their business idea.  </w:t>
            </w:r>
          </w:p>
        </w:tc>
      </w:tr>
      <w:tr w:rsidR="00443913" w:rsidRPr="00FD21E6">
        <w:tc>
          <w:tcPr>
            <w:cnfStyle w:val="001000000000"/>
            <w:tcW w:w="2811"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BDC</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GCAB</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Growth Capital for Aboriginal business</w:t>
            </w:r>
          </w:p>
        </w:tc>
        <w:tc>
          <w:tcPr>
            <w:tcW w:w="2942" w:type="dxa"/>
          </w:tcPr>
          <w:p w:rsidR="00443913" w:rsidRPr="00FD21E6" w:rsidRDefault="00443913" w:rsidP="004167DD">
            <w:pPr>
              <w:pStyle w:val="Heading2"/>
              <w:outlineLvl w:val="1"/>
              <w:cnfStyle w:val="000000000000"/>
              <w:rPr>
                <w:rStyle w:val="Hyperlink"/>
                <w:rFonts w:asciiTheme="minorHAnsi" w:eastAsiaTheme="minorEastAsia" w:hAnsiTheme="minorHAnsi" w:cstheme="minorBidi"/>
                <w:sz w:val="22"/>
                <w:szCs w:val="22"/>
              </w:rPr>
            </w:pPr>
            <w:r w:rsidRPr="00FD21E6">
              <w:rPr>
                <w:rStyle w:val="Hyperlink"/>
                <w:rFonts w:asciiTheme="minorBidi" w:hAnsiTheme="minorBidi" w:cstheme="minorBidi"/>
                <w:sz w:val="20"/>
                <w:szCs w:val="20"/>
              </w:rPr>
              <w:t>http://www.bdc.ca/EN/i_am/aboriginal_entrepreneur/Pages/growth_capital_financing.aspx</w:t>
            </w:r>
          </w:p>
        </w:tc>
        <w:tc>
          <w:tcPr>
            <w:tcW w:w="3239" w:type="dxa"/>
          </w:tcPr>
          <w:p w:rsidR="00443913" w:rsidRPr="00FD21E6" w:rsidRDefault="00443913" w:rsidP="003B4553">
            <w:pPr>
              <w:cnfStyle w:val="000000000000"/>
              <w:rPr>
                <w:rFonts w:asciiTheme="minorBidi" w:hAnsiTheme="minorBidi"/>
                <w:sz w:val="20"/>
                <w:szCs w:val="20"/>
              </w:rPr>
            </w:pPr>
            <w:r w:rsidRPr="00FD21E6">
              <w:rPr>
                <w:rFonts w:asciiTheme="minorBidi" w:hAnsiTheme="minorBidi"/>
                <w:sz w:val="20"/>
                <w:szCs w:val="20"/>
              </w:rPr>
              <w:t>Financing to a maximum amount of $25,000 for start</w:t>
            </w:r>
            <w:r>
              <w:rPr>
                <w:rFonts w:asciiTheme="minorBidi" w:hAnsiTheme="minorBidi"/>
                <w:sz w:val="20"/>
                <w:szCs w:val="20"/>
              </w:rPr>
              <w:t>–</w:t>
            </w:r>
            <w:r w:rsidRPr="00FD21E6">
              <w:rPr>
                <w:rFonts w:asciiTheme="minorBidi" w:hAnsiTheme="minorBidi"/>
                <w:sz w:val="20"/>
                <w:szCs w:val="20"/>
              </w:rPr>
              <w:t>ups and up to $100,000 for existing businesses.</w:t>
            </w:r>
          </w:p>
        </w:tc>
        <w:tc>
          <w:tcPr>
            <w:tcW w:w="9723" w:type="dxa"/>
            <w:gridSpan w:val="3"/>
          </w:tcPr>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Support is available through a special alliance with CESO Aboriginal Services. Includes ongoing mentoring and business management advice for the first 2 years following loan approval.</w:t>
            </w:r>
          </w:p>
        </w:tc>
      </w:tr>
      <w:tr w:rsidR="00443913" w:rsidRPr="00FD21E6">
        <w:trPr>
          <w:cnfStyle w:val="000000100000"/>
        </w:trPr>
        <w:tc>
          <w:tcPr>
            <w:cnfStyle w:val="001000000000"/>
            <w:tcW w:w="2811"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Canadian Co</w:t>
            </w:r>
            <w:r>
              <w:rPr>
                <w:rFonts w:asciiTheme="minorBidi" w:hAnsiTheme="minorBidi"/>
                <w:sz w:val="20"/>
                <w:szCs w:val="20"/>
              </w:rPr>
              <w:t>–</w:t>
            </w:r>
            <w:r w:rsidRPr="00FD21E6">
              <w:rPr>
                <w:rFonts w:asciiTheme="minorBidi" w:hAnsiTheme="minorBidi"/>
                <w:sz w:val="20"/>
                <w:szCs w:val="20"/>
              </w:rPr>
              <w:t>operative Association CCA</w:t>
            </w:r>
          </w:p>
        </w:tc>
        <w:tc>
          <w:tcPr>
            <w:tcW w:w="2942" w:type="dxa"/>
          </w:tcPr>
          <w:p w:rsidR="00443913" w:rsidRPr="00FD21E6" w:rsidRDefault="00E759B3" w:rsidP="00B91B5F">
            <w:pPr>
              <w:pStyle w:val="Heading2"/>
              <w:outlineLvl w:val="1"/>
              <w:cnfStyle w:val="000000100000"/>
              <w:rPr>
                <w:rStyle w:val="Hyperlink"/>
                <w:rFonts w:asciiTheme="minorHAnsi" w:eastAsiaTheme="minorEastAsia" w:hAnsiTheme="minorHAnsi" w:cstheme="minorBidi"/>
                <w:sz w:val="22"/>
                <w:szCs w:val="22"/>
              </w:rPr>
            </w:pPr>
            <w:hyperlink r:id="rId10" w:history="1">
              <w:r w:rsidR="00443913" w:rsidRPr="00FD21E6">
                <w:rPr>
                  <w:rStyle w:val="Hyperlink"/>
                  <w:rFonts w:asciiTheme="minorBidi" w:hAnsiTheme="minorBidi" w:cstheme="minorBidi"/>
                  <w:sz w:val="20"/>
                  <w:szCs w:val="20"/>
                </w:rPr>
                <w:t>http://www.canada.coop/en/programs/co</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op</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development/first</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nations</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metis</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and</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inuit</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co</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operative</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development</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program</w:t>
              </w:r>
            </w:hyperlink>
          </w:p>
          <w:p w:rsidR="00443913" w:rsidRPr="00FD21E6" w:rsidRDefault="00443913" w:rsidP="00B91B5F">
            <w:pPr>
              <w:cnfStyle w:val="000000100000"/>
              <w:rPr>
                <w:rStyle w:val="Hyperlink"/>
                <w:rFonts w:asciiTheme="majorHAnsi" w:eastAsiaTheme="majorEastAsia" w:hAnsiTheme="majorHAnsi" w:cstheme="majorBidi"/>
                <w:sz w:val="26"/>
                <w:szCs w:val="26"/>
              </w:rPr>
            </w:pPr>
          </w:p>
        </w:tc>
        <w:tc>
          <w:tcPr>
            <w:tcW w:w="3239" w:type="dxa"/>
          </w:tcPr>
          <w:p w:rsidR="00443913" w:rsidRPr="00FD21E6" w:rsidRDefault="00443913" w:rsidP="003B4553">
            <w:pPr>
              <w:cnfStyle w:val="000000100000"/>
              <w:rPr>
                <w:rFonts w:asciiTheme="minorBidi" w:hAnsiTheme="minorBidi"/>
                <w:sz w:val="20"/>
                <w:szCs w:val="20"/>
              </w:rPr>
            </w:pPr>
            <w:r w:rsidRPr="00FD21E6">
              <w:rPr>
                <w:rFonts w:asciiTheme="minorBidi" w:hAnsiTheme="minorBidi"/>
                <w:sz w:val="20"/>
                <w:szCs w:val="20"/>
              </w:rPr>
              <w:t>The Canadian Co</w:t>
            </w:r>
            <w:r>
              <w:rPr>
                <w:rFonts w:asciiTheme="minorBidi" w:hAnsiTheme="minorBidi"/>
                <w:sz w:val="20"/>
                <w:szCs w:val="20"/>
              </w:rPr>
              <w:t>–</w:t>
            </w:r>
            <w:r w:rsidRPr="00FD21E6">
              <w:rPr>
                <w:rFonts w:asciiTheme="minorBidi" w:hAnsiTheme="minorBidi"/>
                <w:sz w:val="20"/>
                <w:szCs w:val="20"/>
              </w:rPr>
              <w:t>operative Association (CCA) has created the First Nations, Métis and Inuit Co</w:t>
            </w:r>
            <w:r>
              <w:rPr>
                <w:rFonts w:asciiTheme="minorBidi" w:hAnsiTheme="minorBidi"/>
                <w:sz w:val="20"/>
                <w:szCs w:val="20"/>
              </w:rPr>
              <w:t>–</w:t>
            </w:r>
            <w:r w:rsidRPr="00FD21E6">
              <w:rPr>
                <w:rFonts w:asciiTheme="minorBidi" w:hAnsiTheme="minorBidi"/>
                <w:sz w:val="20"/>
                <w:szCs w:val="20"/>
              </w:rPr>
              <w:t>operative Development Program to help Aboriginal communities explore the potential of co</w:t>
            </w:r>
            <w:r>
              <w:rPr>
                <w:rFonts w:asciiTheme="minorBidi" w:hAnsiTheme="minorBidi"/>
                <w:sz w:val="20"/>
                <w:szCs w:val="20"/>
              </w:rPr>
              <w:t>–</w:t>
            </w:r>
            <w:r w:rsidRPr="00FD21E6">
              <w:rPr>
                <w:rFonts w:asciiTheme="minorBidi" w:hAnsiTheme="minorBidi"/>
                <w:sz w:val="20"/>
                <w:szCs w:val="20"/>
              </w:rPr>
              <w:t xml:space="preserve">operatives to meet their needs. </w:t>
            </w:r>
          </w:p>
        </w:tc>
        <w:tc>
          <w:tcPr>
            <w:tcW w:w="9723" w:type="dxa"/>
            <w:gridSpan w:val="3"/>
          </w:tcPr>
          <w:p w:rsidR="00443913" w:rsidRPr="00FD21E6" w:rsidRDefault="00443913" w:rsidP="004167DD">
            <w:pPr>
              <w:cnfStyle w:val="000000100000"/>
              <w:rPr>
                <w:rFonts w:asciiTheme="minorBidi" w:hAnsiTheme="minorBidi"/>
                <w:sz w:val="20"/>
                <w:szCs w:val="20"/>
              </w:rPr>
            </w:pPr>
            <w:r w:rsidRPr="00121438">
              <w:rPr>
                <w:rFonts w:asciiTheme="minorBidi" w:hAnsiTheme="minorBidi"/>
                <w:sz w:val="20"/>
                <w:szCs w:val="20"/>
              </w:rPr>
              <w:t>The five</w:t>
            </w:r>
            <w:r>
              <w:rPr>
                <w:rFonts w:asciiTheme="minorBidi" w:hAnsiTheme="minorBidi"/>
                <w:sz w:val="20"/>
                <w:szCs w:val="20"/>
              </w:rPr>
              <w:t>–</w:t>
            </w:r>
            <w:r w:rsidRPr="00121438">
              <w:rPr>
                <w:rFonts w:asciiTheme="minorBidi" w:hAnsiTheme="minorBidi"/>
                <w:sz w:val="20"/>
                <w:szCs w:val="20"/>
              </w:rPr>
              <w:t>year pilot program was developed in collaboration with national Aboriginal organizations. The program will fund between five and 10 projects a year with an average grant of $5,000 to $10,000 per project.</w:t>
            </w:r>
          </w:p>
        </w:tc>
      </w:tr>
      <w:tr w:rsidR="00443913" w:rsidRPr="00FD21E6">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Canadian Heritage</w:t>
            </w:r>
          </w:p>
          <w:p w:rsidR="00443913" w:rsidRDefault="00443913" w:rsidP="004167DD">
            <w:pPr>
              <w:rPr>
                <w:rFonts w:asciiTheme="minorBidi" w:hAnsiTheme="minorBidi"/>
                <w:sz w:val="20"/>
                <w:szCs w:val="20"/>
              </w:rPr>
            </w:pPr>
            <w:r w:rsidRPr="0097465C">
              <w:rPr>
                <w:rFonts w:asciiTheme="minorBidi" w:hAnsiTheme="minorBidi"/>
                <w:sz w:val="20"/>
                <w:szCs w:val="20"/>
              </w:rPr>
              <w:t>Northern Aboriginal Broadcasting - Aboriginal Peoples’ Program</w:t>
            </w:r>
          </w:p>
        </w:tc>
        <w:tc>
          <w:tcPr>
            <w:tcW w:w="2942" w:type="dxa"/>
          </w:tcPr>
          <w:p w:rsidR="00443913" w:rsidRPr="00710E3B" w:rsidRDefault="00443913" w:rsidP="004167DD">
            <w:pPr>
              <w:pStyle w:val="Heading2"/>
              <w:outlineLvl w:val="1"/>
              <w:cnfStyle w:val="000000000000"/>
              <w:rPr>
                <w:rStyle w:val="Hyperlink"/>
                <w:rFonts w:asciiTheme="minorHAnsi" w:eastAsiaTheme="minorEastAsia" w:hAnsiTheme="minorHAnsi" w:cstheme="minorBidi"/>
                <w:sz w:val="22"/>
                <w:szCs w:val="22"/>
              </w:rPr>
            </w:pPr>
            <w:r w:rsidRPr="0097465C">
              <w:rPr>
                <w:rStyle w:val="Hyperlink"/>
                <w:rFonts w:asciiTheme="minorBidi" w:hAnsiTheme="minorBidi" w:cstheme="minorBidi"/>
                <w:sz w:val="20"/>
                <w:szCs w:val="20"/>
              </w:rPr>
              <w:t>http://www.pch.gc.ca/eng/1267292195109</w:t>
            </w:r>
          </w:p>
        </w:tc>
        <w:tc>
          <w:tcPr>
            <w:tcW w:w="3239" w:type="dxa"/>
          </w:tcPr>
          <w:p w:rsidR="00443913" w:rsidRDefault="00443913" w:rsidP="0097465C">
            <w:pPr>
              <w:cnfStyle w:val="000000000000"/>
              <w:rPr>
                <w:rFonts w:asciiTheme="minorBidi" w:hAnsiTheme="minorBidi"/>
                <w:sz w:val="20"/>
                <w:szCs w:val="20"/>
              </w:rPr>
            </w:pPr>
            <w:r>
              <w:rPr>
                <w:rFonts w:asciiTheme="minorBidi" w:hAnsiTheme="minorBidi"/>
                <w:sz w:val="20"/>
                <w:szCs w:val="20"/>
              </w:rPr>
              <w:t>S</w:t>
            </w:r>
            <w:r w:rsidRPr="0097465C">
              <w:rPr>
                <w:rFonts w:asciiTheme="minorBidi" w:hAnsiTheme="minorBidi"/>
                <w:sz w:val="20"/>
                <w:szCs w:val="20"/>
              </w:rPr>
              <w:t xml:space="preserve">upports Aboriginal broadcasting societies to produce and distribute radio and television programming in the north. </w:t>
            </w:r>
          </w:p>
          <w:p w:rsidR="00443913" w:rsidRDefault="00443913" w:rsidP="00710E3B">
            <w:pPr>
              <w:cnfStyle w:val="000000000000"/>
              <w:rPr>
                <w:rFonts w:asciiTheme="minorBidi" w:hAnsiTheme="minorBidi"/>
                <w:sz w:val="20"/>
                <w:szCs w:val="20"/>
              </w:rPr>
            </w:pPr>
            <w:r>
              <w:rPr>
                <w:rFonts w:asciiTheme="minorBidi" w:hAnsiTheme="minorBidi"/>
                <w:sz w:val="20"/>
                <w:szCs w:val="20"/>
              </w:rPr>
              <w:t xml:space="preserve">Deadline </w:t>
            </w:r>
            <w:r w:rsidRPr="0097465C">
              <w:rPr>
                <w:rFonts w:asciiTheme="minorBidi" w:hAnsiTheme="minorBidi"/>
                <w:sz w:val="20"/>
                <w:szCs w:val="20"/>
              </w:rPr>
              <w:t>October 9, 2015</w:t>
            </w:r>
          </w:p>
        </w:tc>
        <w:tc>
          <w:tcPr>
            <w:tcW w:w="9723" w:type="dxa"/>
            <w:gridSpan w:val="3"/>
          </w:tcPr>
          <w:p w:rsidR="00443913" w:rsidRPr="0097465C" w:rsidRDefault="00443913" w:rsidP="0097465C">
            <w:pPr>
              <w:cnfStyle w:val="000000000000"/>
              <w:rPr>
                <w:rFonts w:asciiTheme="minorBidi" w:hAnsiTheme="minorBidi"/>
                <w:sz w:val="20"/>
                <w:szCs w:val="20"/>
              </w:rPr>
            </w:pPr>
            <w:r w:rsidRPr="0097465C">
              <w:rPr>
                <w:rFonts w:asciiTheme="minorBidi" w:hAnsiTheme="minorBidi"/>
                <w:sz w:val="20"/>
                <w:szCs w:val="20"/>
              </w:rPr>
              <w:t xml:space="preserve">    to support the production of culturally-relevant Aboriginal programming;</w:t>
            </w:r>
          </w:p>
          <w:p w:rsidR="00443913" w:rsidRPr="0097465C" w:rsidRDefault="00443913" w:rsidP="0097465C">
            <w:pPr>
              <w:cnfStyle w:val="000000000000"/>
              <w:rPr>
                <w:rFonts w:asciiTheme="minorBidi" w:hAnsiTheme="minorBidi"/>
                <w:sz w:val="20"/>
                <w:szCs w:val="20"/>
              </w:rPr>
            </w:pPr>
            <w:r w:rsidRPr="0097465C">
              <w:rPr>
                <w:rFonts w:asciiTheme="minorBidi" w:hAnsiTheme="minorBidi"/>
                <w:sz w:val="20"/>
                <w:szCs w:val="20"/>
              </w:rPr>
              <w:t xml:space="preserve">    to facilitate establishment and maintenance of production facilities;</w:t>
            </w:r>
          </w:p>
          <w:p w:rsidR="00443913" w:rsidRPr="0097465C" w:rsidRDefault="00443913" w:rsidP="0097465C">
            <w:pPr>
              <w:cnfStyle w:val="000000000000"/>
              <w:rPr>
                <w:rFonts w:asciiTheme="minorBidi" w:hAnsiTheme="minorBidi"/>
                <w:sz w:val="20"/>
                <w:szCs w:val="20"/>
              </w:rPr>
            </w:pPr>
            <w:r w:rsidRPr="0097465C">
              <w:rPr>
                <w:rFonts w:asciiTheme="minorBidi" w:hAnsiTheme="minorBidi"/>
                <w:sz w:val="20"/>
                <w:szCs w:val="20"/>
              </w:rPr>
              <w:t xml:space="preserve">    to ensure availability of significant amount of radio and television programming;</w:t>
            </w:r>
          </w:p>
          <w:p w:rsidR="00443913" w:rsidRPr="0097465C" w:rsidRDefault="00443913" w:rsidP="0097465C">
            <w:pPr>
              <w:cnfStyle w:val="000000000000"/>
              <w:rPr>
                <w:rFonts w:asciiTheme="minorBidi" w:hAnsiTheme="minorBidi"/>
                <w:sz w:val="20"/>
                <w:szCs w:val="20"/>
              </w:rPr>
            </w:pPr>
            <w:r w:rsidRPr="0097465C">
              <w:rPr>
                <w:rFonts w:asciiTheme="minorBidi" w:hAnsiTheme="minorBidi"/>
                <w:sz w:val="20"/>
                <w:szCs w:val="20"/>
              </w:rPr>
              <w:t xml:space="preserve">    to contribute to the protection and enhancement of Aboriginal languages and cultures; and</w:t>
            </w:r>
          </w:p>
          <w:p w:rsidR="00443913" w:rsidRPr="00710E3B" w:rsidRDefault="00443913" w:rsidP="0097465C">
            <w:pPr>
              <w:cnfStyle w:val="000000000000"/>
              <w:rPr>
                <w:rFonts w:asciiTheme="minorBidi" w:hAnsiTheme="minorBidi"/>
                <w:sz w:val="20"/>
                <w:szCs w:val="20"/>
              </w:rPr>
            </w:pPr>
            <w:r w:rsidRPr="0097465C">
              <w:rPr>
                <w:rFonts w:asciiTheme="minorBidi" w:hAnsiTheme="minorBidi"/>
                <w:sz w:val="20"/>
                <w:szCs w:val="20"/>
              </w:rPr>
              <w:t xml:space="preserve">    to provide venues to articulate issues of relevance to Aboriginal audiences and communities.</w:t>
            </w:r>
          </w:p>
        </w:tc>
      </w:tr>
      <w:tr w:rsidR="00443913" w:rsidRPr="00FD21E6">
        <w:trPr>
          <w:cnfStyle w:val="000000100000"/>
        </w:trPr>
        <w:tc>
          <w:tcPr>
            <w:cnfStyle w:val="001000000000"/>
            <w:tcW w:w="2811"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Canadian Worker Co</w:t>
            </w:r>
            <w:r>
              <w:rPr>
                <w:rFonts w:asciiTheme="minorBidi" w:hAnsiTheme="minorBidi"/>
                <w:sz w:val="20"/>
                <w:szCs w:val="20"/>
              </w:rPr>
              <w:t>–</w:t>
            </w:r>
            <w:r w:rsidRPr="00FD21E6">
              <w:rPr>
                <w:rFonts w:asciiTheme="minorBidi" w:hAnsiTheme="minorBidi"/>
                <w:sz w:val="20"/>
                <w:szCs w:val="20"/>
              </w:rPr>
              <w:t>op Federation</w:t>
            </w:r>
          </w:p>
        </w:tc>
        <w:tc>
          <w:tcPr>
            <w:tcW w:w="2942" w:type="dxa"/>
          </w:tcPr>
          <w:p w:rsidR="00443913" w:rsidRPr="00FD21E6" w:rsidRDefault="00E759B3" w:rsidP="004167DD">
            <w:pPr>
              <w:pStyle w:val="Heading2"/>
              <w:outlineLvl w:val="1"/>
              <w:cnfStyle w:val="000000100000"/>
              <w:rPr>
                <w:rStyle w:val="Hyperlink"/>
                <w:rFonts w:asciiTheme="minorHAnsi" w:eastAsiaTheme="minorEastAsia" w:hAnsiTheme="minorHAnsi" w:cstheme="minorBidi"/>
                <w:sz w:val="22"/>
                <w:szCs w:val="22"/>
              </w:rPr>
            </w:pPr>
            <w:hyperlink r:id="rId11" w:history="1">
              <w:r w:rsidR="00443913" w:rsidRPr="00FD21E6">
                <w:rPr>
                  <w:rStyle w:val="Hyperlink"/>
                  <w:rFonts w:asciiTheme="minorBidi" w:hAnsiTheme="minorBidi" w:cstheme="minorBidi"/>
                  <w:sz w:val="20"/>
                  <w:szCs w:val="20"/>
                </w:rPr>
                <w:t>http://www.canadianworker.coop/tenacity</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works/apply</w:t>
              </w:r>
            </w:hyperlink>
          </w:p>
          <w:p w:rsidR="00443913" w:rsidRPr="00FD21E6" w:rsidRDefault="00443913" w:rsidP="004167DD">
            <w:pPr>
              <w:cnfStyle w:val="000000100000"/>
              <w:rPr>
                <w:rStyle w:val="Hyperlink"/>
                <w:rFonts w:asciiTheme="majorHAnsi" w:eastAsiaTheme="majorEastAsia" w:hAnsiTheme="majorHAnsi" w:cstheme="majorBidi"/>
                <w:sz w:val="26"/>
                <w:szCs w:val="26"/>
              </w:rPr>
            </w:pPr>
          </w:p>
        </w:tc>
        <w:tc>
          <w:tcPr>
            <w:tcW w:w="3239" w:type="dxa"/>
          </w:tcPr>
          <w:p w:rsidR="00443913" w:rsidRPr="00FD21E6" w:rsidRDefault="00443913" w:rsidP="003B4553">
            <w:pPr>
              <w:cnfStyle w:val="000000100000"/>
              <w:rPr>
                <w:rFonts w:asciiTheme="minorBidi" w:hAnsiTheme="minorBidi"/>
                <w:sz w:val="20"/>
                <w:szCs w:val="20"/>
              </w:rPr>
            </w:pPr>
            <w:r w:rsidRPr="00FD21E6">
              <w:rPr>
                <w:rFonts w:asciiTheme="minorBidi" w:hAnsiTheme="minorBidi"/>
                <w:sz w:val="20"/>
                <w:szCs w:val="20"/>
              </w:rPr>
              <w:t>This investment funds purpose is to create new and to expand existing worker</w:t>
            </w:r>
            <w:r>
              <w:rPr>
                <w:rFonts w:asciiTheme="minorBidi" w:hAnsiTheme="minorBidi"/>
                <w:sz w:val="20"/>
                <w:szCs w:val="20"/>
              </w:rPr>
              <w:t>–</w:t>
            </w:r>
            <w:r w:rsidRPr="00FD21E6">
              <w:rPr>
                <w:rFonts w:asciiTheme="minorBidi" w:hAnsiTheme="minorBidi"/>
                <w:sz w:val="20"/>
                <w:szCs w:val="20"/>
              </w:rPr>
              <w:t>owned co</w:t>
            </w:r>
            <w:r>
              <w:rPr>
                <w:rFonts w:asciiTheme="minorBidi" w:hAnsiTheme="minorBidi"/>
                <w:sz w:val="20"/>
                <w:szCs w:val="20"/>
              </w:rPr>
              <w:t>–</w:t>
            </w:r>
            <w:r w:rsidRPr="00FD21E6">
              <w:rPr>
                <w:rFonts w:asciiTheme="minorBidi" w:hAnsiTheme="minorBidi"/>
                <w:sz w:val="20"/>
                <w:szCs w:val="20"/>
              </w:rPr>
              <w:t>operatives in all regions of Canada.</w:t>
            </w:r>
          </w:p>
        </w:tc>
        <w:tc>
          <w:tcPr>
            <w:tcW w:w="9723" w:type="dxa"/>
            <w:gridSpan w:val="3"/>
          </w:tcPr>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Tenacity Works is owned and operated by the CWCF. As a revolving loan fund, Tenacity Works usually has funds available for making loans. Funds are used to invest in worker, multi</w:t>
            </w:r>
            <w:r>
              <w:rPr>
                <w:rFonts w:asciiTheme="minorBidi" w:hAnsiTheme="minorBidi"/>
                <w:sz w:val="20"/>
                <w:szCs w:val="20"/>
              </w:rPr>
              <w:t>–</w:t>
            </w:r>
            <w:r w:rsidRPr="00FD21E6">
              <w:rPr>
                <w:rFonts w:asciiTheme="minorBidi" w:hAnsiTheme="minorBidi"/>
                <w:sz w:val="20"/>
                <w:szCs w:val="20"/>
              </w:rPr>
              <w:t>stakeholder and shareholder co</w:t>
            </w:r>
            <w:r>
              <w:rPr>
                <w:rFonts w:asciiTheme="minorBidi" w:hAnsiTheme="minorBidi"/>
                <w:sz w:val="20"/>
                <w:szCs w:val="20"/>
              </w:rPr>
              <w:t>–</w:t>
            </w:r>
            <w:r w:rsidRPr="00FD21E6">
              <w:rPr>
                <w:rFonts w:asciiTheme="minorBidi" w:hAnsiTheme="minorBidi"/>
                <w:sz w:val="20"/>
                <w:szCs w:val="20"/>
              </w:rPr>
              <w:t>ops across Canada. Loans are available for amounts between $15,000 and $50,000.</w:t>
            </w:r>
          </w:p>
        </w:tc>
      </w:tr>
      <w:tr w:rsidR="00443913" w:rsidRPr="00FD21E6">
        <w:tc>
          <w:tcPr>
            <w:cnfStyle w:val="001000000000"/>
            <w:tcW w:w="2811"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CAPE Fund</w:t>
            </w:r>
          </w:p>
        </w:tc>
        <w:tc>
          <w:tcPr>
            <w:tcW w:w="2942" w:type="dxa"/>
          </w:tcPr>
          <w:p w:rsidR="00443913" w:rsidRPr="00FD21E6" w:rsidRDefault="00E759B3" w:rsidP="004167DD">
            <w:pPr>
              <w:pStyle w:val="Heading2"/>
              <w:outlineLvl w:val="1"/>
              <w:cnfStyle w:val="000000000000"/>
              <w:rPr>
                <w:rStyle w:val="Hyperlink"/>
                <w:rFonts w:asciiTheme="minorHAnsi" w:eastAsiaTheme="minorEastAsia" w:hAnsiTheme="minorHAnsi" w:cstheme="minorBidi"/>
                <w:sz w:val="22"/>
                <w:szCs w:val="22"/>
              </w:rPr>
            </w:pPr>
            <w:hyperlink r:id="rId12" w:history="1">
              <w:r w:rsidR="00443913" w:rsidRPr="00FD21E6">
                <w:rPr>
                  <w:rStyle w:val="Hyperlink"/>
                  <w:rFonts w:asciiTheme="minorBidi" w:hAnsiTheme="minorBidi" w:cstheme="minorBidi"/>
                  <w:sz w:val="20"/>
                  <w:szCs w:val="20"/>
                </w:rPr>
                <w:t>http://capefund.ca/en/about</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capefund.html</w:t>
              </w:r>
            </w:hyperlink>
          </w:p>
        </w:tc>
        <w:tc>
          <w:tcPr>
            <w:tcW w:w="3239" w:type="dxa"/>
          </w:tcPr>
          <w:p w:rsidR="00443913" w:rsidRPr="00FD21E6" w:rsidRDefault="00443913" w:rsidP="003B4553">
            <w:pPr>
              <w:cnfStyle w:val="000000000000"/>
              <w:rPr>
                <w:rFonts w:asciiTheme="minorBidi" w:hAnsiTheme="minorBidi"/>
                <w:sz w:val="20"/>
                <w:szCs w:val="20"/>
              </w:rPr>
            </w:pPr>
            <w:r w:rsidRPr="00FD21E6">
              <w:rPr>
                <w:rFonts w:asciiTheme="minorBidi" w:hAnsiTheme="minorBidi"/>
                <w:sz w:val="20"/>
                <w:szCs w:val="20"/>
              </w:rPr>
              <w:t>CAPE Fund is a $50 million private</w:t>
            </w:r>
            <w:r>
              <w:rPr>
                <w:rFonts w:asciiTheme="minorBidi" w:hAnsiTheme="minorBidi"/>
                <w:sz w:val="20"/>
                <w:szCs w:val="20"/>
              </w:rPr>
              <w:t>–</w:t>
            </w:r>
            <w:r w:rsidRPr="00FD21E6">
              <w:rPr>
                <w:rFonts w:asciiTheme="minorBidi" w:hAnsiTheme="minorBidi"/>
                <w:sz w:val="20"/>
                <w:szCs w:val="20"/>
              </w:rPr>
              <w:t>sector investment fund initiated by 21 of Canada’s leading companies, individuals and US based Foundations.</w:t>
            </w:r>
          </w:p>
        </w:tc>
        <w:tc>
          <w:tcPr>
            <w:tcW w:w="9723" w:type="dxa"/>
            <w:gridSpan w:val="3"/>
          </w:tcPr>
          <w:p w:rsidR="00443913" w:rsidRDefault="00443913" w:rsidP="004167DD">
            <w:pPr>
              <w:cnfStyle w:val="000000000000"/>
              <w:rPr>
                <w:rFonts w:asciiTheme="minorBidi" w:hAnsiTheme="minorBidi"/>
                <w:sz w:val="20"/>
                <w:szCs w:val="20"/>
              </w:rPr>
            </w:pPr>
            <w:r w:rsidRPr="00FD21E6">
              <w:rPr>
                <w:rFonts w:asciiTheme="minorBidi" w:hAnsiTheme="minorBidi"/>
                <w:sz w:val="20"/>
                <w:szCs w:val="20"/>
              </w:rPr>
              <w:t>CAPE Fund will be focused on mid</w:t>
            </w:r>
            <w:r>
              <w:rPr>
                <w:rFonts w:asciiTheme="minorBidi" w:hAnsiTheme="minorBidi"/>
                <w:sz w:val="20"/>
                <w:szCs w:val="20"/>
              </w:rPr>
              <w:t>–</w:t>
            </w:r>
            <w:r w:rsidRPr="00FD21E6">
              <w:rPr>
                <w:rFonts w:asciiTheme="minorBidi" w:hAnsiTheme="minorBidi"/>
                <w:sz w:val="20"/>
                <w:szCs w:val="20"/>
              </w:rPr>
              <w:t>market opportunities with a strong degree of Aboriginal involvement and connection to Aboriginal communities throughout Canada. Its mission will require that it act with the same rigour, discipline and best practices with regards to the application of its investment guidelines, processes, and corporate governance standards applied in the private sector.</w:t>
            </w:r>
          </w:p>
          <w:p w:rsidR="00443913" w:rsidRPr="00AC0D05" w:rsidRDefault="00443913" w:rsidP="004167DD">
            <w:pPr>
              <w:cnfStyle w:val="000000000000"/>
              <w:rPr>
                <w:rFonts w:asciiTheme="minorBidi" w:hAnsiTheme="minorBidi"/>
                <w:i/>
                <w:iCs/>
                <w:sz w:val="20"/>
                <w:szCs w:val="20"/>
              </w:rPr>
            </w:pPr>
            <w:r w:rsidRPr="00AC0D05">
              <w:rPr>
                <w:rFonts w:asciiTheme="minorBidi" w:hAnsiTheme="minorBidi"/>
                <w:i/>
                <w:iCs/>
                <w:sz w:val="20"/>
                <w:szCs w:val="20"/>
              </w:rPr>
              <w:t>Investment program, not a grant.</w:t>
            </w:r>
          </w:p>
        </w:tc>
      </w:tr>
      <w:tr w:rsidR="00443913" w:rsidRPr="00FD21E6">
        <w:trPr>
          <w:cnfStyle w:val="000000100000"/>
        </w:trPr>
        <w:tc>
          <w:tcPr>
            <w:cnfStyle w:val="001000000000"/>
            <w:tcW w:w="2811" w:type="dxa"/>
          </w:tcPr>
          <w:p w:rsidR="00443913" w:rsidRPr="00FD21E6" w:rsidRDefault="00443913" w:rsidP="004167DD">
            <w:pPr>
              <w:rPr>
                <w:rFonts w:asciiTheme="minorBidi" w:hAnsiTheme="minorBidi"/>
                <w:sz w:val="20"/>
                <w:szCs w:val="20"/>
              </w:rPr>
            </w:pPr>
            <w:r>
              <w:rPr>
                <w:rFonts w:asciiTheme="minorBidi" w:hAnsiTheme="minorBidi"/>
                <w:sz w:val="20"/>
                <w:szCs w:val="20"/>
              </w:rPr>
              <w:t>Celebrate Canada</w:t>
            </w:r>
          </w:p>
        </w:tc>
        <w:tc>
          <w:tcPr>
            <w:tcW w:w="2942" w:type="dxa"/>
          </w:tcPr>
          <w:p w:rsidR="00443913" w:rsidRPr="00FD21E6" w:rsidRDefault="00443913" w:rsidP="00B91B5F">
            <w:pPr>
              <w:pStyle w:val="Heading2"/>
              <w:outlineLvl w:val="1"/>
              <w:cnfStyle w:val="000000100000"/>
              <w:rPr>
                <w:rStyle w:val="Hyperlink"/>
                <w:rFonts w:asciiTheme="minorHAnsi" w:eastAsiaTheme="minorEastAsia" w:hAnsiTheme="minorHAnsi" w:cstheme="minorBidi"/>
                <w:sz w:val="22"/>
                <w:szCs w:val="22"/>
              </w:rPr>
            </w:pPr>
            <w:r w:rsidRPr="00CF2B6B">
              <w:rPr>
                <w:rStyle w:val="Hyperlink"/>
                <w:rFonts w:asciiTheme="minorBidi" w:hAnsiTheme="minorBidi" w:cstheme="minorBidi"/>
                <w:sz w:val="20"/>
                <w:szCs w:val="20"/>
              </w:rPr>
              <w:t>http://www.pch.gc.ca/eng/1292265603193</w:t>
            </w:r>
          </w:p>
        </w:tc>
        <w:tc>
          <w:tcPr>
            <w:tcW w:w="3239" w:type="dxa"/>
          </w:tcPr>
          <w:p w:rsidR="00443913" w:rsidRDefault="00443913" w:rsidP="00CF2B6B">
            <w:pPr>
              <w:cnfStyle w:val="000000100000"/>
              <w:rPr>
                <w:rFonts w:asciiTheme="minorBidi" w:hAnsiTheme="minorBidi"/>
                <w:sz w:val="20"/>
                <w:szCs w:val="20"/>
              </w:rPr>
            </w:pPr>
            <w:r>
              <w:rPr>
                <w:rFonts w:asciiTheme="minorBidi" w:hAnsiTheme="minorBidi"/>
                <w:sz w:val="20"/>
                <w:szCs w:val="20"/>
              </w:rPr>
              <w:t>For Canada or Aboriginal Day celebrations.</w:t>
            </w:r>
          </w:p>
          <w:p w:rsidR="00443913" w:rsidRDefault="00443913" w:rsidP="00CF2B6B">
            <w:pPr>
              <w:cnfStyle w:val="000000100000"/>
              <w:rPr>
                <w:rFonts w:asciiTheme="minorBidi" w:hAnsiTheme="minorBidi"/>
                <w:sz w:val="20"/>
                <w:szCs w:val="20"/>
              </w:rPr>
            </w:pPr>
            <w:r w:rsidRPr="00CF2B6B">
              <w:rPr>
                <w:rFonts w:asciiTheme="minorBidi" w:hAnsiTheme="minorBidi"/>
                <w:sz w:val="20"/>
                <w:szCs w:val="20"/>
              </w:rPr>
              <w:t>Celebrate Canada is a four</w:t>
            </w:r>
            <w:r>
              <w:rPr>
                <w:rFonts w:asciiTheme="minorBidi" w:hAnsiTheme="minorBidi"/>
                <w:sz w:val="20"/>
                <w:szCs w:val="20"/>
              </w:rPr>
              <w:t>–</w:t>
            </w:r>
            <w:r w:rsidRPr="00CF2B6B">
              <w:rPr>
                <w:rFonts w:asciiTheme="minorBidi" w:hAnsiTheme="minorBidi"/>
                <w:sz w:val="20"/>
                <w:szCs w:val="20"/>
              </w:rPr>
              <w:t>day celebration that begins on June 21 with National Aboriginal Day, continues with Saint</w:t>
            </w:r>
            <w:r>
              <w:rPr>
                <w:rFonts w:asciiTheme="minorBidi" w:hAnsiTheme="minorBidi"/>
                <w:sz w:val="20"/>
                <w:szCs w:val="20"/>
              </w:rPr>
              <w:t>–</w:t>
            </w:r>
            <w:r w:rsidRPr="00CF2B6B">
              <w:rPr>
                <w:rFonts w:asciiTheme="minorBidi" w:hAnsiTheme="minorBidi"/>
                <w:sz w:val="20"/>
                <w:szCs w:val="20"/>
              </w:rPr>
              <w:t>Jean</w:t>
            </w:r>
            <w:r>
              <w:rPr>
                <w:rFonts w:asciiTheme="minorBidi" w:hAnsiTheme="minorBidi"/>
                <w:sz w:val="20"/>
                <w:szCs w:val="20"/>
              </w:rPr>
              <w:t>–</w:t>
            </w:r>
            <w:r w:rsidRPr="00CF2B6B">
              <w:rPr>
                <w:rFonts w:asciiTheme="minorBidi" w:hAnsiTheme="minorBidi"/>
                <w:sz w:val="20"/>
                <w:szCs w:val="20"/>
              </w:rPr>
              <w:t>Baptiste Day (June 24) and Canadian Multiculturalism Day (June 27), and comes to a spectacular finish on Canada Day (July 1).</w:t>
            </w:r>
          </w:p>
          <w:p w:rsidR="00443913" w:rsidRPr="00FD21E6" w:rsidRDefault="00443913" w:rsidP="00CF2B6B">
            <w:pPr>
              <w:cnfStyle w:val="000000100000"/>
              <w:rPr>
                <w:rFonts w:asciiTheme="minorBidi" w:hAnsiTheme="minorBidi"/>
                <w:sz w:val="20"/>
                <w:szCs w:val="20"/>
              </w:rPr>
            </w:pPr>
            <w:r>
              <w:rPr>
                <w:rFonts w:asciiTheme="minorBidi" w:hAnsiTheme="minorBidi"/>
                <w:sz w:val="20"/>
                <w:szCs w:val="20"/>
              </w:rPr>
              <w:t>A</w:t>
            </w:r>
            <w:r w:rsidRPr="00CF2B6B">
              <w:rPr>
                <w:rFonts w:asciiTheme="minorBidi" w:hAnsiTheme="minorBidi"/>
                <w:sz w:val="20"/>
                <w:szCs w:val="20"/>
              </w:rPr>
              <w:t xml:space="preserve">pplication deadline </w:t>
            </w:r>
            <w:r>
              <w:rPr>
                <w:rFonts w:asciiTheme="minorBidi" w:hAnsiTheme="minorBidi"/>
                <w:sz w:val="20"/>
                <w:szCs w:val="20"/>
              </w:rPr>
              <w:t>is</w:t>
            </w:r>
            <w:r w:rsidRPr="00CF2B6B">
              <w:rPr>
                <w:rFonts w:asciiTheme="minorBidi" w:hAnsiTheme="minorBidi"/>
                <w:sz w:val="20"/>
                <w:szCs w:val="20"/>
              </w:rPr>
              <w:t xml:space="preserve"> November 16, 2015. The Application Form and Guide will be posted in October 2015.</w:t>
            </w:r>
          </w:p>
        </w:tc>
        <w:tc>
          <w:tcPr>
            <w:tcW w:w="9723" w:type="dxa"/>
            <w:gridSpan w:val="3"/>
          </w:tcPr>
          <w:p w:rsidR="00443913" w:rsidRDefault="00443913" w:rsidP="004167DD">
            <w:pPr>
              <w:cnfStyle w:val="000000100000"/>
              <w:rPr>
                <w:rFonts w:asciiTheme="minorBidi" w:hAnsiTheme="minorBidi"/>
                <w:sz w:val="20"/>
                <w:szCs w:val="20"/>
              </w:rPr>
            </w:pPr>
            <w:r w:rsidRPr="00CF2B6B">
              <w:rPr>
                <w:rFonts w:asciiTheme="minorBidi" w:hAnsiTheme="minorBidi"/>
                <w:sz w:val="20"/>
                <w:szCs w:val="20"/>
              </w:rPr>
              <w:t>Take advantage of Celebrate Canada activities to get together in your communities, to discover and appreciate the wealth and diversity of Canadian society, and show your love of Canada and your pride in being Canadian!</w:t>
            </w:r>
          </w:p>
          <w:p w:rsidR="00443913" w:rsidRPr="00FD21E6" w:rsidRDefault="00443913" w:rsidP="004167DD">
            <w:pPr>
              <w:cnfStyle w:val="000000100000"/>
              <w:rPr>
                <w:rFonts w:asciiTheme="minorBidi" w:hAnsiTheme="minorBidi"/>
                <w:sz w:val="20"/>
                <w:szCs w:val="20"/>
              </w:rPr>
            </w:pPr>
            <w:r w:rsidRPr="00CF2B6B">
              <w:rPr>
                <w:rFonts w:asciiTheme="minorBidi" w:hAnsiTheme="minorBidi"/>
                <w:sz w:val="20"/>
                <w:szCs w:val="20"/>
              </w:rPr>
              <w:t>A wide range of groups are eligible to apply for funding to support community activities and events that celebrate Canada during the period of June 21 to July 1. Celebrate Canada is a Department of Canadian Heritage program that helps support community activities and events that celebrate Canada during the period of June 21 to July 1 (including National Aboriginal Day, Saint</w:t>
            </w:r>
            <w:r>
              <w:rPr>
                <w:rFonts w:asciiTheme="minorBidi" w:hAnsiTheme="minorBidi"/>
                <w:sz w:val="20"/>
                <w:szCs w:val="20"/>
              </w:rPr>
              <w:t>–</w:t>
            </w:r>
            <w:r w:rsidRPr="00CF2B6B">
              <w:rPr>
                <w:rFonts w:asciiTheme="minorBidi" w:hAnsiTheme="minorBidi"/>
                <w:sz w:val="20"/>
                <w:szCs w:val="20"/>
              </w:rPr>
              <w:t>Jean</w:t>
            </w:r>
            <w:r>
              <w:rPr>
                <w:rFonts w:asciiTheme="minorBidi" w:hAnsiTheme="minorBidi"/>
                <w:sz w:val="20"/>
                <w:szCs w:val="20"/>
              </w:rPr>
              <w:t>–</w:t>
            </w:r>
            <w:r w:rsidRPr="00CF2B6B">
              <w:rPr>
                <w:rFonts w:asciiTheme="minorBidi" w:hAnsiTheme="minorBidi"/>
                <w:sz w:val="20"/>
                <w:szCs w:val="20"/>
              </w:rPr>
              <w:t>Baptiste Day, Canadian Multiculturalism Day and Canada Day). Non</w:t>
            </w:r>
            <w:r>
              <w:rPr>
                <w:rFonts w:asciiTheme="minorBidi" w:hAnsiTheme="minorBidi"/>
                <w:sz w:val="20"/>
                <w:szCs w:val="20"/>
              </w:rPr>
              <w:t>–</w:t>
            </w:r>
            <w:r w:rsidRPr="00CF2B6B">
              <w:rPr>
                <w:rFonts w:asciiTheme="minorBidi" w:hAnsiTheme="minorBidi"/>
                <w:sz w:val="20"/>
                <w:szCs w:val="20"/>
              </w:rPr>
              <w:t>governmental community and charitable organizations, municipal governments, educational institutions and public and private corporations are eligible to apply.</w:t>
            </w:r>
          </w:p>
        </w:tc>
      </w:tr>
      <w:tr w:rsidR="00443913" w:rsidRPr="00FD21E6">
        <w:tc>
          <w:tcPr>
            <w:cnfStyle w:val="001000000000"/>
            <w:tcW w:w="2811" w:type="dxa"/>
          </w:tcPr>
          <w:p w:rsidR="00443913" w:rsidRDefault="00443913" w:rsidP="004167DD">
            <w:pPr>
              <w:rPr>
                <w:rFonts w:asciiTheme="minorBidi" w:hAnsiTheme="minorBidi"/>
                <w:sz w:val="20"/>
                <w:szCs w:val="20"/>
              </w:rPr>
            </w:pPr>
            <w:r w:rsidRPr="00174182">
              <w:rPr>
                <w:rFonts w:asciiTheme="minorBidi" w:hAnsiTheme="minorBidi"/>
                <w:sz w:val="20"/>
                <w:szCs w:val="20"/>
              </w:rPr>
              <w:t>Citizensh</w:t>
            </w:r>
            <w:r>
              <w:rPr>
                <w:rFonts w:asciiTheme="minorBidi" w:hAnsiTheme="minorBidi"/>
                <w:sz w:val="20"/>
                <w:szCs w:val="20"/>
              </w:rPr>
              <w:t>ip and Immigration Canada</w:t>
            </w:r>
          </w:p>
          <w:p w:rsidR="00443913" w:rsidRPr="00FD21E6" w:rsidRDefault="00443913" w:rsidP="004167DD">
            <w:pPr>
              <w:rPr>
                <w:rFonts w:asciiTheme="minorBidi" w:hAnsiTheme="minorBidi"/>
                <w:sz w:val="20"/>
                <w:szCs w:val="20"/>
              </w:rPr>
            </w:pPr>
            <w:r>
              <w:t>Inter-Action</w:t>
            </w:r>
          </w:p>
        </w:tc>
        <w:tc>
          <w:tcPr>
            <w:tcW w:w="2942" w:type="dxa"/>
          </w:tcPr>
          <w:p w:rsidR="00443913" w:rsidRPr="00174182" w:rsidRDefault="00443913" w:rsidP="004167DD">
            <w:pPr>
              <w:pStyle w:val="Heading2"/>
              <w:outlineLvl w:val="1"/>
              <w:cnfStyle w:val="000000000000"/>
              <w:rPr>
                <w:rStyle w:val="Hyperlink"/>
                <w:rFonts w:asciiTheme="minorHAnsi" w:eastAsiaTheme="minorEastAsia" w:hAnsiTheme="minorHAnsi" w:cstheme="minorBidi"/>
                <w:sz w:val="22"/>
                <w:szCs w:val="22"/>
              </w:rPr>
            </w:pPr>
            <w:r w:rsidRPr="00174182">
              <w:rPr>
                <w:rStyle w:val="Hyperlink"/>
                <w:rFonts w:asciiTheme="minorBidi" w:hAnsiTheme="minorBidi" w:cstheme="minorBidi"/>
                <w:sz w:val="20"/>
                <w:szCs w:val="20"/>
              </w:rPr>
              <w:t>www.cic.gc.ca/english/multiculturalism/funding/events.asp</w:t>
            </w:r>
          </w:p>
        </w:tc>
        <w:tc>
          <w:tcPr>
            <w:tcW w:w="3239" w:type="dxa"/>
          </w:tcPr>
          <w:p w:rsidR="00443913" w:rsidRPr="00FD21E6" w:rsidRDefault="00443913" w:rsidP="005912A7">
            <w:pPr>
              <w:cnfStyle w:val="000000000000"/>
              <w:rPr>
                <w:rFonts w:asciiTheme="minorBidi" w:hAnsiTheme="minorBidi"/>
                <w:sz w:val="20"/>
                <w:szCs w:val="20"/>
              </w:rPr>
            </w:pPr>
            <w:r w:rsidRPr="00174182">
              <w:rPr>
                <w:rFonts w:asciiTheme="minorBidi" w:hAnsiTheme="minorBidi"/>
                <w:sz w:val="20"/>
                <w:szCs w:val="20"/>
              </w:rPr>
              <w:t>Multiculturalism Grants and Contributions Program</w:t>
            </w:r>
          </w:p>
        </w:tc>
        <w:tc>
          <w:tcPr>
            <w:tcW w:w="9723" w:type="dxa"/>
            <w:gridSpan w:val="3"/>
          </w:tcPr>
          <w:p w:rsidR="00443913" w:rsidRDefault="00443913" w:rsidP="004167DD">
            <w:pPr>
              <w:cnfStyle w:val="000000000000"/>
              <w:rPr>
                <w:rFonts w:asciiTheme="minorBidi" w:hAnsiTheme="minorBidi"/>
                <w:sz w:val="20"/>
                <w:szCs w:val="20"/>
              </w:rPr>
            </w:pPr>
            <w:r>
              <w:rPr>
                <w:rFonts w:asciiTheme="minorBidi" w:hAnsiTheme="minorBidi"/>
                <w:sz w:val="20"/>
                <w:szCs w:val="20"/>
              </w:rPr>
              <w:t>P</w:t>
            </w:r>
            <w:r w:rsidRPr="00174182">
              <w:rPr>
                <w:rFonts w:asciiTheme="minorBidi" w:hAnsiTheme="minorBidi"/>
                <w:sz w:val="20"/>
                <w:szCs w:val="20"/>
              </w:rPr>
              <w:t>rovides funding, normally in the form of grants, to community-based events that foster intercultural or interfaith understanding, civic memory and pride or respect for core democratic values. The primary intention is to create concrete opportunities for interaction among cultural and faith communities. Applications will be considered year-round.</w:t>
            </w:r>
          </w:p>
        </w:tc>
      </w:tr>
      <w:tr w:rsidR="00443913" w:rsidRPr="00FD21E6">
        <w:trPr>
          <w:cnfStyle w:val="000000100000"/>
        </w:trPr>
        <w:tc>
          <w:tcPr>
            <w:cnfStyle w:val="001000000000"/>
            <w:tcW w:w="2811"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Clean Energy Fund</w:t>
            </w:r>
          </w:p>
        </w:tc>
        <w:tc>
          <w:tcPr>
            <w:tcW w:w="2942" w:type="dxa"/>
          </w:tcPr>
          <w:p w:rsidR="00443913" w:rsidRPr="00FD21E6" w:rsidRDefault="00E759B3" w:rsidP="004167DD">
            <w:pPr>
              <w:pStyle w:val="Heading2"/>
              <w:outlineLvl w:val="1"/>
              <w:cnfStyle w:val="000000100000"/>
              <w:rPr>
                <w:rStyle w:val="Hyperlink"/>
                <w:rFonts w:asciiTheme="minorHAnsi" w:eastAsiaTheme="minorEastAsia" w:hAnsiTheme="minorHAnsi" w:cstheme="minorBidi"/>
                <w:sz w:val="22"/>
                <w:szCs w:val="22"/>
              </w:rPr>
            </w:pPr>
            <w:hyperlink r:id="rId13" w:history="1">
              <w:r w:rsidR="00443913" w:rsidRPr="00FD21E6">
                <w:rPr>
                  <w:rStyle w:val="Hyperlink"/>
                  <w:rFonts w:asciiTheme="minorBidi" w:hAnsiTheme="minorBidi" w:cstheme="minorBidi"/>
                  <w:sz w:val="20"/>
                  <w:szCs w:val="20"/>
                </w:rPr>
                <w:t>http://actionplan.gc.ca/en/initiative/clean</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energy</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fund</w:t>
              </w:r>
            </w:hyperlink>
          </w:p>
          <w:p w:rsidR="00443913" w:rsidRPr="00FD21E6" w:rsidRDefault="00443913" w:rsidP="004167DD">
            <w:pPr>
              <w:cnfStyle w:val="000000100000"/>
              <w:rPr>
                <w:rStyle w:val="Hyperlink"/>
                <w:rFonts w:asciiTheme="majorHAnsi" w:eastAsiaTheme="majorEastAsia" w:hAnsiTheme="majorHAnsi" w:cstheme="majorBidi"/>
                <w:sz w:val="26"/>
                <w:szCs w:val="26"/>
              </w:rPr>
            </w:pPr>
          </w:p>
        </w:tc>
        <w:tc>
          <w:tcPr>
            <w:tcW w:w="3239" w:type="dxa"/>
          </w:tcPr>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No longer available.</w:t>
            </w:r>
          </w:p>
        </w:tc>
        <w:tc>
          <w:tcPr>
            <w:tcW w:w="9723" w:type="dxa"/>
            <w:gridSpan w:val="3"/>
          </w:tcPr>
          <w:p w:rsidR="00443913" w:rsidRPr="00FD21E6" w:rsidRDefault="00443913" w:rsidP="004167DD">
            <w:pPr>
              <w:cnfStyle w:val="000000100000"/>
              <w:rPr>
                <w:rFonts w:asciiTheme="minorBidi" w:hAnsiTheme="minorBidi"/>
                <w:sz w:val="20"/>
                <w:szCs w:val="20"/>
              </w:rPr>
            </w:pPr>
          </w:p>
        </w:tc>
      </w:tr>
      <w:tr w:rsidR="00443913" w:rsidRPr="00FD21E6">
        <w:tc>
          <w:tcPr>
            <w:cnfStyle w:val="001000000000"/>
            <w:tcW w:w="2811"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CORDA</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Canada Ontario Resource Development Agreement</w:t>
            </w:r>
          </w:p>
        </w:tc>
        <w:tc>
          <w:tcPr>
            <w:tcW w:w="2942" w:type="dxa"/>
          </w:tcPr>
          <w:p w:rsidR="00443913" w:rsidRPr="00FD21E6" w:rsidRDefault="00E759B3" w:rsidP="004167DD">
            <w:pPr>
              <w:pStyle w:val="Heading2"/>
              <w:outlineLvl w:val="1"/>
              <w:cnfStyle w:val="000000000000"/>
              <w:rPr>
                <w:rStyle w:val="Hyperlink"/>
                <w:rFonts w:asciiTheme="minorHAnsi" w:eastAsiaTheme="minorEastAsia" w:hAnsiTheme="minorHAnsi" w:cstheme="minorBidi"/>
                <w:sz w:val="22"/>
                <w:szCs w:val="22"/>
              </w:rPr>
            </w:pPr>
            <w:hyperlink r:id="rId14" w:history="1">
              <w:r w:rsidR="00443913" w:rsidRPr="00FD21E6">
                <w:rPr>
                  <w:rStyle w:val="Hyperlink"/>
                  <w:rFonts w:asciiTheme="minorBidi" w:hAnsiTheme="minorBidi" w:cstheme="minorBidi"/>
                  <w:sz w:val="20"/>
                  <w:szCs w:val="20"/>
                </w:rPr>
                <w:t>http://www.anishinabek.ca/lands</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and</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resources</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other.asp</w:t>
              </w:r>
            </w:hyperlink>
          </w:p>
          <w:p w:rsidR="00443913" w:rsidRPr="00FD21E6" w:rsidRDefault="00443913" w:rsidP="004167DD">
            <w:pPr>
              <w:cnfStyle w:val="000000000000"/>
              <w:rPr>
                <w:rStyle w:val="Hyperlink"/>
                <w:rFonts w:asciiTheme="majorHAnsi" w:eastAsiaTheme="majorEastAsia" w:hAnsiTheme="majorHAnsi" w:cstheme="majorBidi"/>
                <w:sz w:val="26"/>
                <w:szCs w:val="26"/>
              </w:rPr>
            </w:pPr>
          </w:p>
        </w:tc>
        <w:tc>
          <w:tcPr>
            <w:tcW w:w="3239" w:type="dxa"/>
          </w:tcPr>
          <w:p w:rsidR="00443913" w:rsidRDefault="00443913" w:rsidP="003B4553">
            <w:pPr>
              <w:cnfStyle w:val="000000000000"/>
              <w:rPr>
                <w:rFonts w:asciiTheme="minorBidi" w:hAnsiTheme="minorBidi"/>
                <w:sz w:val="20"/>
                <w:szCs w:val="20"/>
              </w:rPr>
            </w:pPr>
            <w:r w:rsidRPr="00FD21E6">
              <w:rPr>
                <w:rFonts w:asciiTheme="minorBidi" w:hAnsiTheme="minorBidi"/>
                <w:sz w:val="20"/>
                <w:szCs w:val="20"/>
              </w:rPr>
              <w:t>Funding of eligible resource and economic development initiatives in First Nation communities.</w:t>
            </w:r>
          </w:p>
          <w:p w:rsidR="00443913" w:rsidRPr="00183FD7" w:rsidRDefault="00443913" w:rsidP="003B4553">
            <w:pPr>
              <w:cnfStyle w:val="000000000000"/>
              <w:rPr>
                <w:rFonts w:asciiTheme="minorBidi" w:hAnsiTheme="minorBidi"/>
                <w:b/>
                <w:bCs/>
                <w:sz w:val="20"/>
                <w:szCs w:val="20"/>
              </w:rPr>
            </w:pPr>
            <w:r>
              <w:rPr>
                <w:rFonts w:asciiTheme="minorBidi" w:hAnsiTheme="minorBidi"/>
                <w:sz w:val="20"/>
                <w:szCs w:val="20"/>
              </w:rPr>
              <w:t xml:space="preserve">Deadline: </w:t>
            </w:r>
            <w:r w:rsidRPr="00183FD7">
              <w:rPr>
                <w:rFonts w:asciiTheme="minorBidi" w:hAnsiTheme="minorBidi"/>
                <w:sz w:val="20"/>
                <w:szCs w:val="20"/>
              </w:rPr>
              <w:t>Monday, October 3, 2016 at 11:59 p.m. EDT.</w:t>
            </w:r>
          </w:p>
        </w:tc>
        <w:tc>
          <w:tcPr>
            <w:tcW w:w="9723" w:type="dxa"/>
            <w:gridSpan w:val="3"/>
          </w:tcPr>
          <w:p w:rsidR="00443913" w:rsidRPr="00FD21E6" w:rsidRDefault="00443913" w:rsidP="004167DD">
            <w:pPr>
              <w:tabs>
                <w:tab w:val="left" w:pos="1044"/>
              </w:tabs>
              <w:cnfStyle w:val="000000000000"/>
              <w:rPr>
                <w:rFonts w:asciiTheme="minorBidi" w:hAnsiTheme="minorBidi"/>
                <w:sz w:val="20"/>
                <w:szCs w:val="20"/>
              </w:rPr>
            </w:pPr>
            <w:r w:rsidRPr="00FD21E6">
              <w:rPr>
                <w:rFonts w:asciiTheme="minorBidi" w:hAnsiTheme="minorBidi"/>
                <w:sz w:val="20"/>
                <w:szCs w:val="20"/>
              </w:rPr>
              <w:t>Projects that promote natural resource development, management, harvesting and conservation in Ontario.</w:t>
            </w:r>
          </w:p>
          <w:p w:rsidR="00443913" w:rsidRPr="00FD21E6" w:rsidRDefault="00443913" w:rsidP="004167DD">
            <w:pPr>
              <w:tabs>
                <w:tab w:val="left" w:pos="1044"/>
              </w:tabs>
              <w:cnfStyle w:val="000000000000"/>
              <w:rPr>
                <w:rFonts w:asciiTheme="minorBidi" w:hAnsiTheme="minorBidi"/>
                <w:sz w:val="20"/>
                <w:szCs w:val="20"/>
              </w:rPr>
            </w:pPr>
            <w:r w:rsidRPr="00FD21E6">
              <w:rPr>
                <w:rFonts w:asciiTheme="minorBidi" w:hAnsiTheme="minorBidi"/>
                <w:sz w:val="20"/>
                <w:szCs w:val="20"/>
              </w:rPr>
              <w:t>Flexible focused on renewable and sustainable natural resource activities for First Nation communities and their membership.</w:t>
            </w:r>
          </w:p>
          <w:p w:rsidR="00443913" w:rsidRPr="00FD21E6" w:rsidRDefault="00443913" w:rsidP="004167DD">
            <w:pPr>
              <w:tabs>
                <w:tab w:val="left" w:pos="1044"/>
              </w:tabs>
              <w:cnfStyle w:val="000000000000"/>
              <w:rPr>
                <w:rFonts w:asciiTheme="minorBidi" w:hAnsiTheme="minorBidi"/>
                <w:sz w:val="20"/>
                <w:szCs w:val="20"/>
              </w:rPr>
            </w:pPr>
            <w:r w:rsidRPr="00FD21E6">
              <w:rPr>
                <w:rFonts w:asciiTheme="minorBidi" w:hAnsiTheme="minorBidi"/>
                <w:sz w:val="20"/>
                <w:szCs w:val="20"/>
              </w:rPr>
              <w:t>Maximum funding is $35,000 and deadline is October 6, 2014.</w:t>
            </w:r>
          </w:p>
        </w:tc>
      </w:tr>
      <w:tr w:rsidR="00443913" w:rsidRPr="00FD21E6">
        <w:trPr>
          <w:cnfStyle w:val="000000100000"/>
        </w:trPr>
        <w:tc>
          <w:tcPr>
            <w:cnfStyle w:val="001000000000"/>
            <w:tcW w:w="2811" w:type="dxa"/>
          </w:tcPr>
          <w:p w:rsidR="00443913" w:rsidRDefault="00443913" w:rsidP="00F15666">
            <w:pPr>
              <w:rPr>
                <w:rFonts w:asciiTheme="minorBidi" w:hAnsiTheme="minorBidi"/>
                <w:sz w:val="20"/>
                <w:szCs w:val="20"/>
              </w:rPr>
            </w:pPr>
            <w:r w:rsidRPr="00E41F07">
              <w:rPr>
                <w:rFonts w:asciiTheme="minorBidi" w:hAnsiTheme="minorBidi"/>
                <w:sz w:val="20"/>
                <w:szCs w:val="20"/>
              </w:rPr>
              <w:t>Employment and Social Development Canada</w:t>
            </w:r>
          </w:p>
        </w:tc>
        <w:tc>
          <w:tcPr>
            <w:tcW w:w="2942" w:type="dxa"/>
          </w:tcPr>
          <w:p w:rsidR="00443913" w:rsidRPr="0093002E" w:rsidRDefault="00443913" w:rsidP="00B91B5F">
            <w:pPr>
              <w:pStyle w:val="Heading2"/>
              <w:outlineLvl w:val="1"/>
              <w:cnfStyle w:val="000000100000"/>
              <w:rPr>
                <w:rStyle w:val="Hyperlink"/>
                <w:rFonts w:asciiTheme="minorHAnsi" w:eastAsiaTheme="minorEastAsia" w:hAnsiTheme="minorHAnsi" w:cstheme="minorBidi"/>
                <w:sz w:val="22"/>
                <w:szCs w:val="22"/>
              </w:rPr>
            </w:pPr>
            <w:r w:rsidRPr="00846A34">
              <w:rPr>
                <w:rStyle w:val="Hyperlink"/>
                <w:rFonts w:asciiTheme="minorBidi" w:hAnsiTheme="minorBidi" w:cstheme="minorBidi"/>
                <w:sz w:val="20"/>
                <w:szCs w:val="20"/>
              </w:rPr>
              <w:t>http://www.esdc.gc.ca/eng/funding/index.shtml</w:t>
            </w:r>
          </w:p>
        </w:tc>
        <w:tc>
          <w:tcPr>
            <w:tcW w:w="12962" w:type="dxa"/>
            <w:gridSpan w:val="4"/>
          </w:tcPr>
          <w:p w:rsidR="00443913" w:rsidRDefault="00443913">
            <w:pPr>
              <w:cnfStyle w:val="000000100000"/>
            </w:pPr>
            <w:r>
              <w:t>Programs accepting applications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297"/>
              <w:gridCol w:w="8370"/>
            </w:tblGrid>
            <w:tr w:rsidR="00443913" w:rsidRPr="00574654">
              <w:trPr>
                <w:tblCellSpacing w:w="15" w:type="dxa"/>
              </w:trPr>
              <w:tc>
                <w:tcPr>
                  <w:tcW w:w="4252" w:type="dxa"/>
                  <w:vAlign w:val="center"/>
                </w:tcPr>
                <w:p w:rsidR="00443913" w:rsidRPr="00E41F07" w:rsidRDefault="00E759B3" w:rsidP="00E41F07">
                  <w:pPr>
                    <w:rPr>
                      <w:rFonts w:asciiTheme="minorBidi" w:hAnsiTheme="minorBidi"/>
                      <w:sz w:val="20"/>
                      <w:szCs w:val="20"/>
                    </w:rPr>
                  </w:pPr>
                  <w:hyperlink r:id="rId15" w:history="1">
                    <w:r w:rsidR="00443913" w:rsidRPr="00E41F07">
                      <w:rPr>
                        <w:rStyle w:val="Hyperlink"/>
                        <w:rFonts w:asciiTheme="minorBidi" w:hAnsiTheme="minorBidi"/>
                        <w:sz w:val="20"/>
                        <w:szCs w:val="20"/>
                      </w:rPr>
                      <w:t>Homelessness Partnering Strategy (HPS)</w:t>
                    </w:r>
                    <w:r w:rsidR="00443913" w:rsidRPr="00E41F07">
                      <w:rPr>
                        <w:rFonts w:asciiTheme="minorBidi" w:hAnsiTheme="minorBidi"/>
                        <w:color w:val="0000FF"/>
                        <w:sz w:val="20"/>
                        <w:szCs w:val="20"/>
                        <w:u w:val="single"/>
                      </w:rPr>
                      <w:br/>
                    </w:r>
                    <w:r w:rsidR="00443913" w:rsidRPr="00E41F07">
                      <w:rPr>
                        <w:rStyle w:val="Hyperlink"/>
                        <w:rFonts w:asciiTheme="minorBidi" w:hAnsiTheme="minorBidi"/>
                        <w:sz w:val="20"/>
                        <w:szCs w:val="20"/>
                      </w:rPr>
                      <w:t>Funding Stream - Designated Communities (Quebec)</w:t>
                    </w:r>
                  </w:hyperlink>
                </w:p>
              </w:tc>
              <w:tc>
                <w:tcPr>
                  <w:tcW w:w="8325" w:type="dxa"/>
                  <w:vAlign w:val="center"/>
                </w:tcPr>
                <w:p w:rsidR="00443913" w:rsidRPr="00E41F07" w:rsidRDefault="00443913" w:rsidP="00846A34">
                  <w:pPr>
                    <w:spacing w:after="0"/>
                    <w:rPr>
                      <w:rFonts w:asciiTheme="minorBidi" w:hAnsiTheme="minorBidi"/>
                      <w:sz w:val="20"/>
                      <w:szCs w:val="20"/>
                      <w:lang w:val="fr-FR"/>
                    </w:rPr>
                  </w:pPr>
                  <w:r w:rsidRPr="00E41F07">
                    <w:rPr>
                      <w:rFonts w:asciiTheme="minorBidi" w:hAnsiTheme="minorBidi"/>
                      <w:sz w:val="20"/>
                      <w:szCs w:val="20"/>
                      <w:lang w:val="fr-FR"/>
                    </w:rPr>
                    <w:t>Application deadline is available at your local Centre intégré de Santé et de Services sociaux (CISSS) or Centre intégré universitaire de Santé et de Services sociaux (CIUSSS).</w:t>
                  </w:r>
                </w:p>
              </w:tc>
            </w:tr>
            <w:tr w:rsidR="00443913" w:rsidRPr="00E41F07">
              <w:trPr>
                <w:tblCellSpacing w:w="15" w:type="dxa"/>
              </w:trPr>
              <w:tc>
                <w:tcPr>
                  <w:tcW w:w="4252" w:type="dxa"/>
                  <w:vAlign w:val="center"/>
                </w:tcPr>
                <w:p w:rsidR="00443913" w:rsidRPr="00E41F07" w:rsidRDefault="00E759B3" w:rsidP="00E41F07">
                  <w:pPr>
                    <w:rPr>
                      <w:rFonts w:asciiTheme="minorBidi" w:hAnsiTheme="minorBidi"/>
                      <w:sz w:val="20"/>
                      <w:szCs w:val="20"/>
                    </w:rPr>
                  </w:pPr>
                  <w:hyperlink r:id="rId16" w:history="1">
                    <w:r w:rsidR="00443913" w:rsidRPr="00E41F07">
                      <w:rPr>
                        <w:rStyle w:val="Hyperlink"/>
                        <w:rFonts w:asciiTheme="minorBidi" w:hAnsiTheme="minorBidi"/>
                        <w:sz w:val="20"/>
                        <w:szCs w:val="20"/>
                      </w:rPr>
                      <w:t>Opportunities Fund for Persons with Disabilities</w:t>
                    </w:r>
                  </w:hyperlink>
                </w:p>
              </w:tc>
              <w:tc>
                <w:tcPr>
                  <w:tcW w:w="8325" w:type="dxa"/>
                  <w:vAlign w:val="center"/>
                </w:tcPr>
                <w:p w:rsidR="00443913" w:rsidRPr="00E41F07" w:rsidRDefault="00443913" w:rsidP="00846A34">
                  <w:pPr>
                    <w:spacing w:after="0"/>
                    <w:rPr>
                      <w:rFonts w:asciiTheme="minorBidi" w:hAnsiTheme="minorBidi"/>
                      <w:sz w:val="20"/>
                      <w:szCs w:val="20"/>
                    </w:rPr>
                  </w:pPr>
                  <w:r w:rsidRPr="00E41F07">
                    <w:rPr>
                      <w:rStyle w:val="Strong"/>
                      <w:rFonts w:asciiTheme="minorBidi" w:hAnsiTheme="minorBidi"/>
                      <w:sz w:val="20"/>
                      <w:szCs w:val="20"/>
                    </w:rPr>
                    <w:t>Local and regional projects:</w:t>
                  </w:r>
                  <w:r w:rsidRPr="00E41F07">
                    <w:rPr>
                      <w:rFonts w:asciiTheme="minorBidi" w:hAnsiTheme="minorBidi"/>
                      <w:sz w:val="20"/>
                      <w:szCs w:val="20"/>
                    </w:rPr>
                    <w:br/>
                    <w:t xml:space="preserve">Applications are accepted on an ongoing basis. </w:t>
                  </w:r>
                </w:p>
                <w:p w:rsidR="00443913" w:rsidRPr="00E41F07" w:rsidRDefault="00443913" w:rsidP="00846A34">
                  <w:pPr>
                    <w:pStyle w:val="NormalWeb"/>
                    <w:spacing w:before="0" w:beforeAutospacing="0" w:after="0" w:afterAutospacing="0"/>
                    <w:rPr>
                      <w:rFonts w:asciiTheme="minorBidi" w:hAnsiTheme="minorBidi" w:cstheme="minorBidi"/>
                      <w:sz w:val="20"/>
                      <w:szCs w:val="20"/>
                    </w:rPr>
                  </w:pPr>
                  <w:r w:rsidRPr="00E41F07">
                    <w:rPr>
                      <w:rStyle w:val="Strong"/>
                      <w:rFonts w:asciiTheme="minorBidi" w:hAnsiTheme="minorBidi" w:cstheme="minorBidi"/>
                      <w:sz w:val="20"/>
                      <w:szCs w:val="20"/>
                    </w:rPr>
                    <w:t>National projects:</w:t>
                  </w:r>
                  <w:r w:rsidRPr="00E41F07">
                    <w:rPr>
                      <w:rFonts w:asciiTheme="minorBidi" w:hAnsiTheme="minorBidi" w:cstheme="minorBidi"/>
                      <w:sz w:val="20"/>
                      <w:szCs w:val="20"/>
                    </w:rPr>
                    <w:br/>
                    <w:t>We are not accepting applications at this time.</w:t>
                  </w:r>
                </w:p>
              </w:tc>
            </w:tr>
            <w:tr w:rsidR="00443913" w:rsidRPr="00E41F07">
              <w:trPr>
                <w:tblCellSpacing w:w="15" w:type="dxa"/>
              </w:trPr>
              <w:tc>
                <w:tcPr>
                  <w:tcW w:w="4252" w:type="dxa"/>
                  <w:vAlign w:val="center"/>
                </w:tcPr>
                <w:p w:rsidR="00443913" w:rsidRPr="00E41F07" w:rsidRDefault="00E759B3" w:rsidP="00E41F07">
                  <w:pPr>
                    <w:rPr>
                      <w:rFonts w:asciiTheme="minorBidi" w:hAnsiTheme="minorBidi"/>
                      <w:sz w:val="20"/>
                      <w:szCs w:val="20"/>
                    </w:rPr>
                  </w:pPr>
                  <w:hyperlink r:id="rId17" w:history="1">
                    <w:r w:rsidR="00443913" w:rsidRPr="00E41F07">
                      <w:rPr>
                        <w:rStyle w:val="Hyperlink"/>
                        <w:rFonts w:asciiTheme="minorBidi" w:hAnsiTheme="minorBidi"/>
                        <w:sz w:val="20"/>
                        <w:szCs w:val="20"/>
                      </w:rPr>
                      <w:t>Career Focus Program</w:t>
                    </w:r>
                  </w:hyperlink>
                </w:p>
              </w:tc>
              <w:tc>
                <w:tcPr>
                  <w:tcW w:w="8325" w:type="dxa"/>
                  <w:vAlign w:val="center"/>
                </w:tcPr>
                <w:p w:rsidR="00443913" w:rsidRPr="00E41F07" w:rsidRDefault="00443913" w:rsidP="00846A34">
                  <w:pPr>
                    <w:spacing w:after="0"/>
                    <w:rPr>
                      <w:rFonts w:asciiTheme="minorBidi" w:hAnsiTheme="minorBidi"/>
                      <w:sz w:val="20"/>
                      <w:szCs w:val="20"/>
                    </w:rPr>
                  </w:pPr>
                  <w:r w:rsidRPr="00E41F07">
                    <w:rPr>
                      <w:rStyle w:val="Strong"/>
                      <w:rFonts w:asciiTheme="minorBidi" w:hAnsiTheme="minorBidi"/>
                      <w:sz w:val="20"/>
                      <w:szCs w:val="20"/>
                    </w:rPr>
                    <w:t>Local and regional projects:</w:t>
                  </w:r>
                  <w:r w:rsidRPr="00E41F07">
                    <w:rPr>
                      <w:rFonts w:asciiTheme="minorBidi" w:hAnsiTheme="minorBidi"/>
                      <w:sz w:val="20"/>
                      <w:szCs w:val="20"/>
                    </w:rPr>
                    <w:br/>
                    <w:t xml:space="preserve">Applications are accepted on an ongoing basis. </w:t>
                  </w:r>
                </w:p>
                <w:p w:rsidR="00443913" w:rsidRPr="00E41F07" w:rsidRDefault="00443913" w:rsidP="00846A34">
                  <w:pPr>
                    <w:pStyle w:val="NormalWeb"/>
                    <w:spacing w:before="0" w:beforeAutospacing="0" w:after="0" w:afterAutospacing="0"/>
                    <w:rPr>
                      <w:rFonts w:asciiTheme="minorBidi" w:hAnsiTheme="minorBidi" w:cstheme="minorBidi"/>
                      <w:sz w:val="20"/>
                      <w:szCs w:val="20"/>
                    </w:rPr>
                  </w:pPr>
                  <w:r w:rsidRPr="00E41F07">
                    <w:rPr>
                      <w:rStyle w:val="Strong"/>
                      <w:rFonts w:asciiTheme="minorBidi" w:hAnsiTheme="minorBidi" w:cstheme="minorBidi"/>
                      <w:sz w:val="20"/>
                      <w:szCs w:val="20"/>
                    </w:rPr>
                    <w:t>National projects:</w:t>
                  </w:r>
                  <w:r w:rsidRPr="00E41F07">
                    <w:rPr>
                      <w:rFonts w:asciiTheme="minorBidi" w:hAnsiTheme="minorBidi" w:cstheme="minorBidi"/>
                      <w:sz w:val="20"/>
                      <w:szCs w:val="20"/>
                    </w:rPr>
                    <w:br/>
                    <w:t>We are not accepting applications at this time.</w:t>
                  </w:r>
                </w:p>
              </w:tc>
            </w:tr>
            <w:tr w:rsidR="00443913" w:rsidRPr="00E41F07">
              <w:trPr>
                <w:tblCellSpacing w:w="15" w:type="dxa"/>
              </w:trPr>
              <w:tc>
                <w:tcPr>
                  <w:tcW w:w="4252" w:type="dxa"/>
                  <w:vAlign w:val="center"/>
                </w:tcPr>
                <w:p w:rsidR="00443913" w:rsidRPr="00E41F07" w:rsidRDefault="00E759B3" w:rsidP="00E41F07">
                  <w:pPr>
                    <w:rPr>
                      <w:rFonts w:asciiTheme="minorBidi" w:hAnsiTheme="minorBidi"/>
                      <w:sz w:val="20"/>
                      <w:szCs w:val="20"/>
                    </w:rPr>
                  </w:pPr>
                  <w:hyperlink r:id="rId18" w:history="1">
                    <w:r w:rsidR="00443913" w:rsidRPr="00E41F07">
                      <w:rPr>
                        <w:rStyle w:val="Hyperlink"/>
                        <w:rFonts w:asciiTheme="minorBidi" w:hAnsiTheme="minorBidi"/>
                        <w:sz w:val="20"/>
                        <w:szCs w:val="20"/>
                      </w:rPr>
                      <w:t>Skills Link Program</w:t>
                    </w:r>
                  </w:hyperlink>
                </w:p>
              </w:tc>
              <w:tc>
                <w:tcPr>
                  <w:tcW w:w="8325" w:type="dxa"/>
                  <w:vAlign w:val="center"/>
                </w:tcPr>
                <w:p w:rsidR="00443913" w:rsidRPr="00E41F07" w:rsidRDefault="00443913" w:rsidP="00846A34">
                  <w:pPr>
                    <w:pStyle w:val="NormalWeb"/>
                    <w:spacing w:before="0" w:beforeAutospacing="0" w:after="0" w:afterAutospacing="0"/>
                    <w:rPr>
                      <w:rFonts w:asciiTheme="minorBidi" w:hAnsiTheme="minorBidi" w:cstheme="minorBidi"/>
                      <w:sz w:val="20"/>
                      <w:szCs w:val="20"/>
                    </w:rPr>
                  </w:pPr>
                  <w:r w:rsidRPr="00E41F07">
                    <w:rPr>
                      <w:rStyle w:val="Strong"/>
                      <w:rFonts w:asciiTheme="minorBidi" w:hAnsiTheme="minorBidi" w:cstheme="minorBidi"/>
                      <w:sz w:val="20"/>
                      <w:szCs w:val="20"/>
                    </w:rPr>
                    <w:t>Local and regional projects:</w:t>
                  </w:r>
                  <w:r w:rsidRPr="00E41F07">
                    <w:rPr>
                      <w:rFonts w:asciiTheme="minorBidi" w:hAnsiTheme="minorBidi" w:cstheme="minorBidi"/>
                      <w:sz w:val="20"/>
                      <w:szCs w:val="20"/>
                    </w:rPr>
                    <w:br/>
                    <w:t xml:space="preserve">Applications are accepted on an ongoing basis. </w:t>
                  </w:r>
                </w:p>
                <w:p w:rsidR="00443913" w:rsidRPr="00E41F07" w:rsidRDefault="00443913" w:rsidP="00846A34">
                  <w:pPr>
                    <w:pStyle w:val="NormalWeb"/>
                    <w:spacing w:before="0" w:beforeAutospacing="0" w:after="0" w:afterAutospacing="0"/>
                    <w:rPr>
                      <w:rFonts w:asciiTheme="minorBidi" w:hAnsiTheme="minorBidi" w:cstheme="minorBidi"/>
                      <w:sz w:val="20"/>
                      <w:szCs w:val="20"/>
                    </w:rPr>
                  </w:pPr>
                  <w:r w:rsidRPr="00E41F07">
                    <w:rPr>
                      <w:rStyle w:val="Strong"/>
                      <w:rFonts w:asciiTheme="minorBidi" w:hAnsiTheme="minorBidi" w:cstheme="minorBidi"/>
                      <w:sz w:val="20"/>
                      <w:szCs w:val="20"/>
                    </w:rPr>
                    <w:t>National projects:</w:t>
                  </w:r>
                  <w:r w:rsidRPr="00E41F07">
                    <w:rPr>
                      <w:rFonts w:asciiTheme="minorBidi" w:hAnsiTheme="minorBidi" w:cstheme="minorBidi"/>
                      <w:sz w:val="20"/>
                      <w:szCs w:val="20"/>
                    </w:rPr>
                    <w:br/>
                    <w:t>We are not accepting applications at this time.</w:t>
                  </w:r>
                </w:p>
              </w:tc>
            </w:tr>
            <w:tr w:rsidR="00443913" w:rsidRPr="00E41F07">
              <w:trPr>
                <w:tblCellSpacing w:w="15" w:type="dxa"/>
              </w:trPr>
              <w:tc>
                <w:tcPr>
                  <w:tcW w:w="4252" w:type="dxa"/>
                  <w:vAlign w:val="center"/>
                </w:tcPr>
                <w:p w:rsidR="00443913" w:rsidRPr="00E41F07" w:rsidRDefault="00E759B3" w:rsidP="00E41F07">
                  <w:pPr>
                    <w:rPr>
                      <w:rFonts w:asciiTheme="minorBidi" w:hAnsiTheme="minorBidi"/>
                      <w:sz w:val="20"/>
                      <w:szCs w:val="20"/>
                    </w:rPr>
                  </w:pPr>
                  <w:hyperlink r:id="rId19" w:history="1">
                    <w:r w:rsidR="00443913" w:rsidRPr="00E41F07">
                      <w:rPr>
                        <w:rStyle w:val="Hyperlink"/>
                        <w:rFonts w:asciiTheme="minorBidi" w:hAnsiTheme="minorBidi"/>
                        <w:sz w:val="20"/>
                        <w:szCs w:val="20"/>
                      </w:rPr>
                      <w:t>Apprenticeship Completion Grant</w:t>
                    </w:r>
                  </w:hyperlink>
                </w:p>
              </w:tc>
              <w:tc>
                <w:tcPr>
                  <w:tcW w:w="8325" w:type="dxa"/>
                  <w:vAlign w:val="center"/>
                </w:tcPr>
                <w:p w:rsidR="00443913" w:rsidRPr="00E41F07" w:rsidRDefault="00443913" w:rsidP="00846A34">
                  <w:pPr>
                    <w:spacing w:after="0"/>
                    <w:rPr>
                      <w:rFonts w:asciiTheme="minorBidi" w:hAnsiTheme="minorBidi"/>
                      <w:sz w:val="20"/>
                      <w:szCs w:val="20"/>
                    </w:rPr>
                  </w:pPr>
                  <w:r w:rsidRPr="00E41F07">
                    <w:rPr>
                      <w:rFonts w:asciiTheme="minorBidi" w:hAnsiTheme="minorBidi"/>
                      <w:sz w:val="20"/>
                      <w:szCs w:val="20"/>
                    </w:rPr>
                    <w:t>Ongoing</w:t>
                  </w:r>
                </w:p>
              </w:tc>
            </w:tr>
            <w:tr w:rsidR="00443913" w:rsidRPr="00E41F07">
              <w:trPr>
                <w:tblCellSpacing w:w="15" w:type="dxa"/>
              </w:trPr>
              <w:tc>
                <w:tcPr>
                  <w:tcW w:w="4252" w:type="dxa"/>
                  <w:vAlign w:val="center"/>
                </w:tcPr>
                <w:p w:rsidR="00443913" w:rsidRPr="00E41F07" w:rsidRDefault="00E759B3" w:rsidP="00E41F07">
                  <w:pPr>
                    <w:rPr>
                      <w:rFonts w:asciiTheme="minorBidi" w:hAnsiTheme="minorBidi"/>
                      <w:sz w:val="20"/>
                      <w:szCs w:val="20"/>
                    </w:rPr>
                  </w:pPr>
                  <w:hyperlink r:id="rId20" w:history="1">
                    <w:r w:rsidR="00443913" w:rsidRPr="00E41F07">
                      <w:rPr>
                        <w:rStyle w:val="Hyperlink"/>
                        <w:rFonts w:asciiTheme="minorBidi" w:hAnsiTheme="minorBidi"/>
                        <w:sz w:val="20"/>
                        <w:szCs w:val="20"/>
                      </w:rPr>
                      <w:t>Apprenticeship Incentive Grant</w:t>
                    </w:r>
                  </w:hyperlink>
                  <w:r w:rsidR="00443913" w:rsidRPr="00E41F07">
                    <w:rPr>
                      <w:rFonts w:asciiTheme="minorBidi" w:hAnsiTheme="minorBidi"/>
                      <w:sz w:val="20"/>
                      <w:szCs w:val="20"/>
                    </w:rPr>
                    <w:t> </w:t>
                  </w:r>
                </w:p>
              </w:tc>
              <w:tc>
                <w:tcPr>
                  <w:tcW w:w="8325" w:type="dxa"/>
                  <w:vAlign w:val="center"/>
                </w:tcPr>
                <w:p w:rsidR="00443913" w:rsidRPr="00E41F07" w:rsidRDefault="00443913" w:rsidP="00846A34">
                  <w:pPr>
                    <w:spacing w:after="0"/>
                    <w:rPr>
                      <w:rFonts w:asciiTheme="minorBidi" w:hAnsiTheme="minorBidi"/>
                      <w:sz w:val="20"/>
                      <w:szCs w:val="20"/>
                    </w:rPr>
                  </w:pPr>
                  <w:r w:rsidRPr="00E41F07">
                    <w:rPr>
                      <w:rFonts w:asciiTheme="minorBidi" w:hAnsiTheme="minorBidi"/>
                      <w:sz w:val="20"/>
                      <w:szCs w:val="20"/>
                    </w:rPr>
                    <w:t>Ongoing</w:t>
                  </w:r>
                </w:p>
              </w:tc>
            </w:tr>
            <w:tr w:rsidR="00443913" w:rsidRPr="00E41F07">
              <w:trPr>
                <w:tblCellSpacing w:w="15" w:type="dxa"/>
              </w:trPr>
              <w:tc>
                <w:tcPr>
                  <w:tcW w:w="4252" w:type="dxa"/>
                  <w:vAlign w:val="center"/>
                </w:tcPr>
                <w:p w:rsidR="00443913" w:rsidRPr="00E41F07" w:rsidRDefault="00E759B3" w:rsidP="00E41F07">
                  <w:pPr>
                    <w:rPr>
                      <w:rFonts w:asciiTheme="minorBidi" w:hAnsiTheme="minorBidi"/>
                      <w:sz w:val="20"/>
                      <w:szCs w:val="20"/>
                    </w:rPr>
                  </w:pPr>
                  <w:hyperlink r:id="rId21" w:history="1">
                    <w:r w:rsidR="00443913" w:rsidRPr="00E41F07">
                      <w:rPr>
                        <w:rStyle w:val="Hyperlink"/>
                        <w:rFonts w:asciiTheme="minorBidi" w:hAnsiTheme="minorBidi"/>
                        <w:sz w:val="20"/>
                        <w:szCs w:val="20"/>
                      </w:rPr>
                      <w:t>Foreign Credential Recognition Program</w:t>
                    </w:r>
                  </w:hyperlink>
                </w:p>
              </w:tc>
              <w:tc>
                <w:tcPr>
                  <w:tcW w:w="8325" w:type="dxa"/>
                  <w:vAlign w:val="center"/>
                </w:tcPr>
                <w:p w:rsidR="00443913" w:rsidRPr="00E41F07" w:rsidRDefault="00443913" w:rsidP="00846A34">
                  <w:pPr>
                    <w:spacing w:after="0"/>
                    <w:rPr>
                      <w:rFonts w:asciiTheme="minorBidi" w:hAnsiTheme="minorBidi"/>
                      <w:sz w:val="20"/>
                      <w:szCs w:val="20"/>
                    </w:rPr>
                  </w:pPr>
                  <w:r w:rsidRPr="00E41F07">
                    <w:rPr>
                      <w:rFonts w:asciiTheme="minorBidi" w:hAnsiTheme="minorBidi"/>
                      <w:sz w:val="20"/>
                      <w:szCs w:val="20"/>
                    </w:rPr>
                    <w:t>Ongoing</w:t>
                  </w:r>
                </w:p>
              </w:tc>
            </w:tr>
            <w:tr w:rsidR="00443913" w:rsidRPr="00E41F07">
              <w:trPr>
                <w:tblCellSpacing w:w="15" w:type="dxa"/>
              </w:trPr>
              <w:tc>
                <w:tcPr>
                  <w:tcW w:w="4252" w:type="dxa"/>
                  <w:vAlign w:val="center"/>
                </w:tcPr>
                <w:p w:rsidR="00443913" w:rsidRPr="00E41F07" w:rsidRDefault="00E759B3" w:rsidP="00E41F07">
                  <w:pPr>
                    <w:rPr>
                      <w:rFonts w:asciiTheme="minorBidi" w:hAnsiTheme="minorBidi"/>
                      <w:sz w:val="20"/>
                      <w:szCs w:val="20"/>
                    </w:rPr>
                  </w:pPr>
                  <w:hyperlink r:id="rId22" w:anchor="h2.3" w:history="1">
                    <w:r w:rsidR="00443913" w:rsidRPr="00E41F07">
                      <w:rPr>
                        <w:rStyle w:val="Hyperlink"/>
                        <w:rFonts w:asciiTheme="minorBidi" w:hAnsiTheme="minorBidi"/>
                        <w:sz w:val="20"/>
                        <w:szCs w:val="20"/>
                      </w:rPr>
                      <w:t>Interprovincial Labour Mobility Initiative</w:t>
                    </w:r>
                  </w:hyperlink>
                </w:p>
              </w:tc>
              <w:tc>
                <w:tcPr>
                  <w:tcW w:w="8325" w:type="dxa"/>
                  <w:vAlign w:val="center"/>
                </w:tcPr>
                <w:p w:rsidR="00443913" w:rsidRPr="00E41F07" w:rsidRDefault="00443913" w:rsidP="00846A34">
                  <w:pPr>
                    <w:spacing w:after="0"/>
                    <w:rPr>
                      <w:rFonts w:asciiTheme="minorBidi" w:hAnsiTheme="minorBidi"/>
                      <w:sz w:val="20"/>
                      <w:szCs w:val="20"/>
                    </w:rPr>
                  </w:pPr>
                  <w:r w:rsidRPr="00E41F07">
                    <w:rPr>
                      <w:rFonts w:asciiTheme="minorBidi" w:hAnsiTheme="minorBidi"/>
                      <w:sz w:val="20"/>
                      <w:szCs w:val="20"/>
                    </w:rPr>
                    <w:t>Ongoing</w:t>
                  </w:r>
                </w:p>
              </w:tc>
            </w:tr>
            <w:tr w:rsidR="00443913" w:rsidRPr="00E41F07">
              <w:trPr>
                <w:tblCellSpacing w:w="15" w:type="dxa"/>
              </w:trPr>
              <w:tc>
                <w:tcPr>
                  <w:tcW w:w="4252" w:type="dxa"/>
                  <w:vAlign w:val="center"/>
                </w:tcPr>
                <w:p w:rsidR="00443913" w:rsidRPr="00E41F07" w:rsidRDefault="00E759B3" w:rsidP="00E41F07">
                  <w:pPr>
                    <w:rPr>
                      <w:rFonts w:asciiTheme="minorBidi" w:hAnsiTheme="minorBidi"/>
                      <w:sz w:val="20"/>
                      <w:szCs w:val="20"/>
                    </w:rPr>
                  </w:pPr>
                  <w:hyperlink r:id="rId23" w:history="1">
                    <w:r w:rsidR="00443913" w:rsidRPr="00E41F07">
                      <w:rPr>
                        <w:rStyle w:val="Hyperlink"/>
                        <w:rFonts w:asciiTheme="minorBidi" w:hAnsiTheme="minorBidi"/>
                        <w:sz w:val="20"/>
                        <w:szCs w:val="20"/>
                      </w:rPr>
                      <w:t>Work-Sharing Program</w:t>
                    </w:r>
                  </w:hyperlink>
                </w:p>
              </w:tc>
              <w:tc>
                <w:tcPr>
                  <w:tcW w:w="8325" w:type="dxa"/>
                  <w:vAlign w:val="center"/>
                </w:tcPr>
                <w:p w:rsidR="00443913" w:rsidRPr="00E41F07" w:rsidRDefault="00443913" w:rsidP="00846A34">
                  <w:pPr>
                    <w:spacing w:after="0"/>
                    <w:rPr>
                      <w:rFonts w:asciiTheme="minorBidi" w:hAnsiTheme="minorBidi"/>
                      <w:sz w:val="20"/>
                      <w:szCs w:val="20"/>
                    </w:rPr>
                  </w:pPr>
                  <w:r w:rsidRPr="00E41F07">
                    <w:rPr>
                      <w:rFonts w:asciiTheme="minorBidi" w:hAnsiTheme="minorBidi"/>
                      <w:sz w:val="20"/>
                      <w:szCs w:val="20"/>
                    </w:rPr>
                    <w:t>Ongoing</w:t>
                  </w:r>
                </w:p>
              </w:tc>
            </w:tr>
          </w:tbl>
          <w:p w:rsidR="00443913" w:rsidRPr="00E41F07" w:rsidRDefault="00443913" w:rsidP="0093002E">
            <w:pPr>
              <w:cnfStyle w:val="000000100000"/>
              <w:rPr>
                <w:rFonts w:asciiTheme="minorBidi" w:hAnsiTheme="minorBidi"/>
                <w:sz w:val="20"/>
                <w:szCs w:val="20"/>
              </w:rPr>
            </w:pPr>
          </w:p>
        </w:tc>
      </w:tr>
      <w:tr w:rsidR="00443913" w:rsidRPr="00FD21E6">
        <w:tc>
          <w:tcPr>
            <w:cnfStyle w:val="001000000000"/>
            <w:tcW w:w="2811" w:type="dxa"/>
          </w:tcPr>
          <w:p w:rsidR="00443913" w:rsidRDefault="00443913" w:rsidP="00F15666">
            <w:pPr>
              <w:rPr>
                <w:rFonts w:asciiTheme="minorBidi" w:hAnsiTheme="minorBidi"/>
                <w:sz w:val="20"/>
                <w:szCs w:val="20"/>
              </w:rPr>
            </w:pPr>
            <w:r>
              <w:rPr>
                <w:rFonts w:asciiTheme="minorBidi" w:hAnsiTheme="minorBidi"/>
                <w:sz w:val="20"/>
                <w:szCs w:val="20"/>
              </w:rPr>
              <w:t>Employment and Social Development Canada</w:t>
            </w:r>
          </w:p>
          <w:p w:rsidR="00443913" w:rsidRDefault="00443913" w:rsidP="00F15666">
            <w:pPr>
              <w:rPr>
                <w:rFonts w:asciiTheme="minorBidi" w:hAnsiTheme="minorBidi"/>
                <w:sz w:val="20"/>
                <w:szCs w:val="20"/>
              </w:rPr>
            </w:pPr>
            <w:r>
              <w:rPr>
                <w:rFonts w:asciiTheme="minorBidi" w:hAnsiTheme="minorBidi"/>
                <w:sz w:val="20"/>
                <w:szCs w:val="20"/>
              </w:rPr>
              <w:t>ASETS</w:t>
            </w:r>
          </w:p>
          <w:p w:rsidR="00443913" w:rsidRDefault="00443913" w:rsidP="00F15666">
            <w:pPr>
              <w:rPr>
                <w:rFonts w:asciiTheme="minorBidi" w:hAnsiTheme="minorBidi"/>
                <w:sz w:val="20"/>
                <w:szCs w:val="20"/>
              </w:rPr>
            </w:pPr>
            <w:r w:rsidRPr="0093002E">
              <w:rPr>
                <w:rFonts w:asciiTheme="minorBidi" w:hAnsiTheme="minorBidi"/>
                <w:sz w:val="20"/>
                <w:szCs w:val="20"/>
              </w:rPr>
              <w:t>Aboriginal Skills and Employment Training Strategy</w:t>
            </w:r>
          </w:p>
        </w:tc>
        <w:tc>
          <w:tcPr>
            <w:tcW w:w="2942" w:type="dxa"/>
          </w:tcPr>
          <w:p w:rsidR="00443913" w:rsidRPr="0093002E" w:rsidRDefault="00443913" w:rsidP="00B91B5F">
            <w:pPr>
              <w:pStyle w:val="Heading2"/>
              <w:outlineLvl w:val="1"/>
              <w:cnfStyle w:val="000000000000"/>
              <w:rPr>
                <w:rStyle w:val="Hyperlink"/>
                <w:rFonts w:asciiTheme="minorHAnsi" w:eastAsiaTheme="minorEastAsia" w:hAnsiTheme="minorHAnsi" w:cstheme="minorBidi"/>
                <w:sz w:val="22"/>
                <w:szCs w:val="22"/>
              </w:rPr>
            </w:pPr>
            <w:r w:rsidRPr="0093002E">
              <w:rPr>
                <w:rStyle w:val="Hyperlink"/>
                <w:rFonts w:asciiTheme="minorBidi" w:hAnsiTheme="minorBidi" w:cstheme="minorBidi"/>
                <w:sz w:val="20"/>
                <w:szCs w:val="20"/>
              </w:rPr>
              <w:t>http://www.esdc.gc.ca/eng/jobs/aboriginal/asets/index.shtml</w:t>
            </w:r>
          </w:p>
        </w:tc>
        <w:tc>
          <w:tcPr>
            <w:tcW w:w="3239" w:type="dxa"/>
          </w:tcPr>
          <w:p w:rsidR="00443913" w:rsidRPr="00FD21E6" w:rsidRDefault="00443913" w:rsidP="00C44346">
            <w:pPr>
              <w:cnfStyle w:val="000000000000"/>
              <w:rPr>
                <w:rFonts w:asciiTheme="minorBidi" w:hAnsiTheme="minorBidi"/>
                <w:sz w:val="20"/>
                <w:szCs w:val="20"/>
              </w:rPr>
            </w:pPr>
            <w:r w:rsidRPr="0093002E">
              <w:rPr>
                <w:rFonts w:asciiTheme="minorBidi" w:hAnsiTheme="minorBidi"/>
                <w:sz w:val="20"/>
                <w:szCs w:val="20"/>
              </w:rPr>
              <w:t>Using an integrated approach, ASETS will link your training needs to labour market demands, providing you with training or skills upgrading and with help finding a job.</w:t>
            </w:r>
          </w:p>
        </w:tc>
        <w:tc>
          <w:tcPr>
            <w:tcW w:w="9723" w:type="dxa"/>
            <w:gridSpan w:val="3"/>
          </w:tcPr>
          <w:p w:rsidR="00443913" w:rsidRPr="0093002E" w:rsidRDefault="00443913" w:rsidP="0093002E">
            <w:pPr>
              <w:cnfStyle w:val="000000000000"/>
              <w:rPr>
                <w:rFonts w:asciiTheme="minorBidi" w:hAnsiTheme="minorBidi"/>
                <w:sz w:val="20"/>
                <w:szCs w:val="20"/>
              </w:rPr>
            </w:pPr>
            <w:r w:rsidRPr="0093002E">
              <w:rPr>
                <w:rFonts w:asciiTheme="minorBidi" w:hAnsiTheme="minorBidi"/>
                <w:sz w:val="20"/>
                <w:szCs w:val="20"/>
              </w:rPr>
              <w:t>ASETS is designed to help Aboriginal people prepare for and find high-demand jobs, as well as keep them in the long term. All Aboriginal people, regardless of status or location, may access its programs and services, which include:</w:t>
            </w:r>
          </w:p>
          <w:p w:rsidR="00443913" w:rsidRPr="0093002E" w:rsidRDefault="00443913" w:rsidP="0093002E">
            <w:pPr>
              <w:cnfStyle w:val="000000000000"/>
              <w:rPr>
                <w:rFonts w:asciiTheme="minorBidi" w:hAnsiTheme="minorBidi"/>
                <w:sz w:val="20"/>
                <w:szCs w:val="20"/>
              </w:rPr>
            </w:pPr>
            <w:r w:rsidRPr="0093002E">
              <w:rPr>
                <w:rFonts w:asciiTheme="minorBidi" w:hAnsiTheme="minorBidi"/>
                <w:sz w:val="20"/>
                <w:szCs w:val="20"/>
              </w:rPr>
              <w:t xml:space="preserve">    skills development;</w:t>
            </w:r>
          </w:p>
          <w:p w:rsidR="00443913" w:rsidRPr="0093002E" w:rsidRDefault="00443913" w:rsidP="0093002E">
            <w:pPr>
              <w:cnfStyle w:val="000000000000"/>
              <w:rPr>
                <w:rFonts w:asciiTheme="minorBidi" w:hAnsiTheme="minorBidi"/>
                <w:sz w:val="20"/>
                <w:szCs w:val="20"/>
              </w:rPr>
            </w:pPr>
            <w:r w:rsidRPr="0093002E">
              <w:rPr>
                <w:rFonts w:asciiTheme="minorBidi" w:hAnsiTheme="minorBidi"/>
                <w:sz w:val="20"/>
                <w:szCs w:val="20"/>
              </w:rPr>
              <w:t xml:space="preserve">    training for high-demand jobs;</w:t>
            </w:r>
          </w:p>
          <w:p w:rsidR="00443913" w:rsidRPr="0093002E" w:rsidRDefault="00443913" w:rsidP="0093002E">
            <w:pPr>
              <w:cnfStyle w:val="000000000000"/>
              <w:rPr>
                <w:rFonts w:asciiTheme="minorBidi" w:hAnsiTheme="minorBidi"/>
                <w:sz w:val="20"/>
                <w:szCs w:val="20"/>
              </w:rPr>
            </w:pPr>
            <w:r w:rsidRPr="0093002E">
              <w:rPr>
                <w:rFonts w:asciiTheme="minorBidi" w:hAnsiTheme="minorBidi"/>
                <w:sz w:val="20"/>
                <w:szCs w:val="20"/>
              </w:rPr>
              <w:t xml:space="preserve">    job finding;</w:t>
            </w:r>
          </w:p>
          <w:p w:rsidR="00443913" w:rsidRPr="0093002E" w:rsidRDefault="00443913" w:rsidP="0093002E">
            <w:pPr>
              <w:cnfStyle w:val="000000000000"/>
              <w:rPr>
                <w:rFonts w:asciiTheme="minorBidi" w:hAnsiTheme="minorBidi"/>
                <w:sz w:val="20"/>
                <w:szCs w:val="20"/>
              </w:rPr>
            </w:pPr>
            <w:r w:rsidRPr="0093002E">
              <w:rPr>
                <w:rFonts w:asciiTheme="minorBidi" w:hAnsiTheme="minorBidi"/>
                <w:sz w:val="20"/>
                <w:szCs w:val="20"/>
              </w:rPr>
              <w:t xml:space="preserve">    programs for youth;</w:t>
            </w:r>
          </w:p>
          <w:p w:rsidR="00443913" w:rsidRPr="0093002E" w:rsidRDefault="00443913" w:rsidP="0093002E">
            <w:pPr>
              <w:cnfStyle w:val="000000000000"/>
              <w:rPr>
                <w:rFonts w:asciiTheme="minorBidi" w:hAnsiTheme="minorBidi"/>
                <w:sz w:val="20"/>
                <w:szCs w:val="20"/>
              </w:rPr>
            </w:pPr>
            <w:r w:rsidRPr="0093002E">
              <w:rPr>
                <w:rFonts w:asciiTheme="minorBidi" w:hAnsiTheme="minorBidi"/>
                <w:sz w:val="20"/>
                <w:szCs w:val="20"/>
              </w:rPr>
              <w:t xml:space="preserve">    programs for urban and Aboriginal people with disabilities; and</w:t>
            </w:r>
          </w:p>
          <w:p w:rsidR="00443913" w:rsidRPr="00FD21E6" w:rsidRDefault="00443913" w:rsidP="0093002E">
            <w:pPr>
              <w:cnfStyle w:val="000000000000"/>
              <w:rPr>
                <w:rFonts w:asciiTheme="minorBidi" w:hAnsiTheme="minorBidi"/>
                <w:sz w:val="20"/>
                <w:szCs w:val="20"/>
              </w:rPr>
            </w:pPr>
            <w:r w:rsidRPr="0093002E">
              <w:rPr>
                <w:rFonts w:asciiTheme="minorBidi" w:hAnsiTheme="minorBidi"/>
                <w:sz w:val="20"/>
                <w:szCs w:val="20"/>
              </w:rPr>
              <w:t xml:space="preserve">    access to child care.</w:t>
            </w:r>
          </w:p>
        </w:tc>
      </w:tr>
      <w:tr w:rsidR="00443913" w:rsidRPr="00FD21E6">
        <w:trPr>
          <w:cnfStyle w:val="000000100000"/>
        </w:trPr>
        <w:tc>
          <w:tcPr>
            <w:cnfStyle w:val="001000000000"/>
            <w:tcW w:w="2811" w:type="dxa"/>
          </w:tcPr>
          <w:p w:rsidR="00443913" w:rsidRDefault="00443913" w:rsidP="00F15666">
            <w:pPr>
              <w:rPr>
                <w:rFonts w:asciiTheme="minorBidi" w:hAnsiTheme="minorBidi"/>
                <w:sz w:val="20"/>
                <w:szCs w:val="20"/>
              </w:rPr>
            </w:pPr>
            <w:r w:rsidRPr="0093002E">
              <w:rPr>
                <w:rFonts w:asciiTheme="minorBidi" w:hAnsiTheme="minorBidi"/>
                <w:sz w:val="20"/>
                <w:szCs w:val="20"/>
              </w:rPr>
              <w:t>Employment and Social Development Canada</w:t>
            </w:r>
          </w:p>
          <w:p w:rsidR="00443913" w:rsidRDefault="00443913" w:rsidP="00F15666">
            <w:pPr>
              <w:rPr>
                <w:rFonts w:asciiTheme="minorBidi" w:hAnsiTheme="minorBidi"/>
                <w:sz w:val="20"/>
                <w:szCs w:val="20"/>
              </w:rPr>
            </w:pPr>
            <w:r w:rsidRPr="0093002E">
              <w:rPr>
                <w:rFonts w:asciiTheme="minorBidi" w:hAnsiTheme="minorBidi"/>
                <w:sz w:val="20"/>
                <w:szCs w:val="20"/>
              </w:rPr>
              <w:t>Skills and Partnership Fund</w:t>
            </w:r>
          </w:p>
        </w:tc>
        <w:tc>
          <w:tcPr>
            <w:tcW w:w="2942" w:type="dxa"/>
          </w:tcPr>
          <w:p w:rsidR="00443913" w:rsidRPr="0093002E" w:rsidRDefault="00443913" w:rsidP="00B91B5F">
            <w:pPr>
              <w:pStyle w:val="Heading2"/>
              <w:outlineLvl w:val="1"/>
              <w:cnfStyle w:val="000000100000"/>
              <w:rPr>
                <w:rStyle w:val="Hyperlink"/>
                <w:rFonts w:asciiTheme="minorHAnsi" w:eastAsiaTheme="minorEastAsia" w:hAnsiTheme="minorHAnsi" w:cstheme="minorBidi"/>
                <w:sz w:val="22"/>
                <w:szCs w:val="22"/>
              </w:rPr>
            </w:pPr>
            <w:r w:rsidRPr="0093002E">
              <w:rPr>
                <w:rStyle w:val="Hyperlink"/>
                <w:rFonts w:asciiTheme="minorBidi" w:hAnsiTheme="minorBidi" w:cstheme="minorBidi"/>
                <w:sz w:val="20"/>
                <w:szCs w:val="20"/>
              </w:rPr>
              <w:t>http://www.esdc.gc.ca/eng/jobs/aboriginal/partnership_fund/index.shtml</w:t>
            </w:r>
          </w:p>
        </w:tc>
        <w:tc>
          <w:tcPr>
            <w:tcW w:w="3239" w:type="dxa"/>
          </w:tcPr>
          <w:p w:rsidR="00443913" w:rsidRPr="00FD21E6" w:rsidRDefault="00443913" w:rsidP="00C44346">
            <w:pPr>
              <w:cnfStyle w:val="000000100000"/>
              <w:rPr>
                <w:rFonts w:asciiTheme="minorBidi" w:hAnsiTheme="minorBidi"/>
                <w:sz w:val="20"/>
                <w:szCs w:val="20"/>
              </w:rPr>
            </w:pPr>
            <w:r>
              <w:rPr>
                <w:rFonts w:asciiTheme="minorBidi" w:hAnsiTheme="minorBidi"/>
                <w:sz w:val="20"/>
                <w:szCs w:val="20"/>
              </w:rPr>
              <w:t>Not accepting applications</w:t>
            </w:r>
          </w:p>
        </w:tc>
        <w:tc>
          <w:tcPr>
            <w:tcW w:w="9723" w:type="dxa"/>
            <w:gridSpan w:val="3"/>
          </w:tcPr>
          <w:p w:rsidR="00443913" w:rsidRPr="0093002E" w:rsidRDefault="00443913" w:rsidP="0093002E">
            <w:pPr>
              <w:cnfStyle w:val="000000100000"/>
              <w:rPr>
                <w:rFonts w:asciiTheme="minorBidi" w:hAnsiTheme="minorBidi"/>
                <w:sz w:val="20"/>
                <w:szCs w:val="20"/>
              </w:rPr>
            </w:pPr>
            <w:r w:rsidRPr="0093002E">
              <w:rPr>
                <w:rFonts w:asciiTheme="minorBidi" w:hAnsiTheme="minorBidi"/>
                <w:sz w:val="20"/>
                <w:szCs w:val="20"/>
              </w:rPr>
              <w:t>The purpose of the SPF is to:</w:t>
            </w:r>
          </w:p>
          <w:p w:rsidR="00443913" w:rsidRPr="0093002E" w:rsidRDefault="00443913" w:rsidP="0093002E">
            <w:pPr>
              <w:cnfStyle w:val="000000100000"/>
              <w:rPr>
                <w:rFonts w:asciiTheme="minorBidi" w:hAnsiTheme="minorBidi"/>
                <w:sz w:val="20"/>
                <w:szCs w:val="20"/>
              </w:rPr>
            </w:pPr>
            <w:r w:rsidRPr="0093002E">
              <w:rPr>
                <w:rFonts w:asciiTheme="minorBidi" w:hAnsiTheme="minorBidi"/>
                <w:sz w:val="20"/>
                <w:szCs w:val="20"/>
              </w:rPr>
              <w:t xml:space="preserve">    drive innovation in service delivery and systems through partnership (system improvement);</w:t>
            </w:r>
          </w:p>
          <w:p w:rsidR="00443913" w:rsidRPr="0093002E" w:rsidRDefault="00443913" w:rsidP="0093002E">
            <w:pPr>
              <w:cnfStyle w:val="000000100000"/>
              <w:rPr>
                <w:rFonts w:asciiTheme="minorBidi" w:hAnsiTheme="minorBidi"/>
                <w:sz w:val="20"/>
                <w:szCs w:val="20"/>
              </w:rPr>
            </w:pPr>
            <w:r w:rsidRPr="0093002E">
              <w:rPr>
                <w:rFonts w:asciiTheme="minorBidi" w:hAnsiTheme="minorBidi"/>
                <w:sz w:val="20"/>
                <w:szCs w:val="20"/>
              </w:rPr>
              <w:t xml:space="preserve">    respond to economic partnership opportunities with targeted</w:t>
            </w:r>
          </w:p>
          <w:p w:rsidR="00443913" w:rsidRPr="0093002E" w:rsidRDefault="00443913" w:rsidP="0093002E">
            <w:pPr>
              <w:cnfStyle w:val="000000100000"/>
              <w:rPr>
                <w:rFonts w:asciiTheme="minorBidi" w:hAnsiTheme="minorBidi"/>
                <w:sz w:val="20"/>
                <w:szCs w:val="20"/>
              </w:rPr>
            </w:pPr>
            <w:r w:rsidRPr="0093002E">
              <w:rPr>
                <w:rFonts w:asciiTheme="minorBidi" w:hAnsiTheme="minorBidi"/>
                <w:sz w:val="20"/>
                <w:szCs w:val="20"/>
              </w:rPr>
              <w:t xml:space="preserve">    labour force development initiatives (training-to-employment); and</w:t>
            </w:r>
          </w:p>
          <w:p w:rsidR="00443913" w:rsidRPr="0093002E" w:rsidRDefault="00443913" w:rsidP="0093002E">
            <w:pPr>
              <w:cnfStyle w:val="000000100000"/>
              <w:rPr>
                <w:rFonts w:asciiTheme="minorBidi" w:hAnsiTheme="minorBidi"/>
                <w:sz w:val="20"/>
                <w:szCs w:val="20"/>
              </w:rPr>
            </w:pPr>
            <w:r w:rsidRPr="0093002E">
              <w:rPr>
                <w:rFonts w:asciiTheme="minorBidi" w:hAnsiTheme="minorBidi"/>
                <w:sz w:val="20"/>
                <w:szCs w:val="20"/>
              </w:rPr>
              <w:t xml:space="preserve">    address program delivery weaknesses and/or gaps in Canada's</w:t>
            </w:r>
          </w:p>
          <w:p w:rsidR="00443913" w:rsidRPr="00FD21E6" w:rsidRDefault="00443913" w:rsidP="0093002E">
            <w:pPr>
              <w:cnfStyle w:val="000000100000"/>
              <w:rPr>
                <w:rFonts w:asciiTheme="minorBidi" w:hAnsiTheme="minorBidi"/>
                <w:sz w:val="20"/>
                <w:szCs w:val="20"/>
              </w:rPr>
            </w:pPr>
            <w:r w:rsidRPr="0093002E">
              <w:rPr>
                <w:rFonts w:asciiTheme="minorBidi" w:hAnsiTheme="minorBidi"/>
                <w:sz w:val="20"/>
                <w:szCs w:val="20"/>
              </w:rPr>
              <w:t xml:space="preserve">    network of Aboriginal organizations that provide labour market services (service delivery gaps).</w:t>
            </w:r>
          </w:p>
        </w:tc>
      </w:tr>
      <w:tr w:rsidR="00443913" w:rsidRPr="00FD21E6">
        <w:tc>
          <w:tcPr>
            <w:cnfStyle w:val="001000000000"/>
            <w:tcW w:w="2811" w:type="dxa"/>
          </w:tcPr>
          <w:p w:rsidR="00443913" w:rsidRDefault="00443913" w:rsidP="00F15666">
            <w:pPr>
              <w:rPr>
                <w:rFonts w:asciiTheme="minorBidi" w:hAnsiTheme="minorBidi"/>
                <w:sz w:val="20"/>
                <w:szCs w:val="20"/>
              </w:rPr>
            </w:pPr>
            <w:r w:rsidRPr="0093002E">
              <w:rPr>
                <w:rFonts w:asciiTheme="minorBidi" w:hAnsiTheme="minorBidi"/>
                <w:sz w:val="20"/>
                <w:szCs w:val="20"/>
              </w:rPr>
              <w:t>Employment and Social Development Canada</w:t>
            </w:r>
          </w:p>
          <w:p w:rsidR="00443913" w:rsidRDefault="00443913" w:rsidP="00F15666">
            <w:pPr>
              <w:rPr>
                <w:rFonts w:asciiTheme="minorBidi" w:hAnsiTheme="minorBidi"/>
                <w:sz w:val="20"/>
                <w:szCs w:val="20"/>
              </w:rPr>
            </w:pPr>
            <w:r w:rsidRPr="0093002E">
              <w:rPr>
                <w:rFonts w:asciiTheme="minorBidi" w:hAnsiTheme="minorBidi"/>
                <w:sz w:val="20"/>
                <w:szCs w:val="20"/>
              </w:rPr>
              <w:t>Workplace Opportunities</w:t>
            </w:r>
          </w:p>
        </w:tc>
        <w:tc>
          <w:tcPr>
            <w:tcW w:w="2942" w:type="dxa"/>
          </w:tcPr>
          <w:p w:rsidR="00443913" w:rsidRPr="0093002E" w:rsidRDefault="00443913" w:rsidP="00B91B5F">
            <w:pPr>
              <w:pStyle w:val="Heading2"/>
              <w:outlineLvl w:val="1"/>
              <w:cnfStyle w:val="000000000000"/>
              <w:rPr>
                <w:rStyle w:val="Hyperlink"/>
                <w:rFonts w:asciiTheme="minorHAnsi" w:eastAsiaTheme="minorEastAsia" w:hAnsiTheme="minorHAnsi" w:cstheme="minorBidi"/>
                <w:sz w:val="22"/>
                <w:szCs w:val="22"/>
              </w:rPr>
            </w:pPr>
            <w:r w:rsidRPr="0093002E">
              <w:rPr>
                <w:rStyle w:val="Hyperlink"/>
                <w:rFonts w:asciiTheme="minorBidi" w:hAnsiTheme="minorBidi" w:cstheme="minorBidi"/>
                <w:sz w:val="20"/>
                <w:szCs w:val="20"/>
              </w:rPr>
              <w:t>http://www.labour.gc.ca/eng/resources/funding/worbe.shtml</w:t>
            </w:r>
          </w:p>
        </w:tc>
        <w:tc>
          <w:tcPr>
            <w:tcW w:w="3239" w:type="dxa"/>
          </w:tcPr>
          <w:p w:rsidR="00443913" w:rsidRPr="00FD21E6" w:rsidRDefault="00443913" w:rsidP="00C44346">
            <w:pPr>
              <w:cnfStyle w:val="000000000000"/>
              <w:rPr>
                <w:rFonts w:asciiTheme="minorBidi" w:hAnsiTheme="minorBidi"/>
                <w:sz w:val="20"/>
                <w:szCs w:val="20"/>
              </w:rPr>
            </w:pPr>
            <w:r w:rsidRPr="0093002E">
              <w:rPr>
                <w:rFonts w:asciiTheme="minorBidi" w:hAnsiTheme="minorBidi"/>
                <w:sz w:val="20"/>
                <w:szCs w:val="20"/>
              </w:rPr>
              <w:t>Not accepting applications</w:t>
            </w:r>
          </w:p>
        </w:tc>
        <w:tc>
          <w:tcPr>
            <w:tcW w:w="9723" w:type="dxa"/>
            <w:gridSpan w:val="3"/>
          </w:tcPr>
          <w:p w:rsidR="00443913" w:rsidRPr="00FD21E6" w:rsidRDefault="00443913" w:rsidP="004C4441">
            <w:pPr>
              <w:cnfStyle w:val="000000000000"/>
              <w:rPr>
                <w:rFonts w:asciiTheme="minorBidi" w:hAnsiTheme="minorBidi"/>
                <w:sz w:val="20"/>
                <w:szCs w:val="20"/>
              </w:rPr>
            </w:pPr>
          </w:p>
        </w:tc>
      </w:tr>
      <w:tr w:rsidR="00443913" w:rsidRPr="00FD21E6">
        <w:trPr>
          <w:cnfStyle w:val="000000100000"/>
        </w:trPr>
        <w:tc>
          <w:tcPr>
            <w:cnfStyle w:val="001000000000"/>
            <w:tcW w:w="2811"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Environment Canada</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EcoAction Community Funding Program</w:t>
            </w:r>
          </w:p>
        </w:tc>
        <w:tc>
          <w:tcPr>
            <w:tcW w:w="2942" w:type="dxa"/>
          </w:tcPr>
          <w:p w:rsidR="00443913" w:rsidRPr="00FD21E6" w:rsidRDefault="00E759B3" w:rsidP="00B91B5F">
            <w:pPr>
              <w:pStyle w:val="Heading2"/>
              <w:outlineLvl w:val="1"/>
              <w:cnfStyle w:val="000000100000"/>
              <w:rPr>
                <w:rStyle w:val="Hyperlink"/>
                <w:rFonts w:asciiTheme="minorHAnsi" w:eastAsiaTheme="minorEastAsia" w:hAnsiTheme="minorHAnsi" w:cstheme="minorBidi"/>
                <w:sz w:val="22"/>
                <w:szCs w:val="22"/>
              </w:rPr>
            </w:pPr>
            <w:hyperlink r:id="rId24" w:history="1">
              <w:r w:rsidR="00443913" w:rsidRPr="00FD21E6">
                <w:rPr>
                  <w:rStyle w:val="Hyperlink"/>
                  <w:rFonts w:asciiTheme="minorBidi" w:hAnsiTheme="minorBidi" w:cstheme="minorBidi"/>
                  <w:sz w:val="20"/>
                  <w:szCs w:val="20"/>
                </w:rPr>
                <w:t>http://www.ec.gc.ca/ecoaction/</w:t>
              </w:r>
            </w:hyperlink>
          </w:p>
          <w:p w:rsidR="00443913" w:rsidRPr="00FD21E6" w:rsidRDefault="00443913" w:rsidP="00B91B5F">
            <w:pPr>
              <w:pStyle w:val="Heading2"/>
              <w:outlineLvl w:val="1"/>
              <w:cnfStyle w:val="000000100000"/>
              <w:rPr>
                <w:rStyle w:val="Hyperlink"/>
              </w:rPr>
            </w:pPr>
            <w:r w:rsidRPr="00FD21E6">
              <w:rPr>
                <w:rStyle w:val="Hyperlink"/>
                <w:rFonts w:asciiTheme="minorBidi" w:hAnsiTheme="minorBidi" w:cstheme="minorBidi"/>
                <w:sz w:val="20"/>
                <w:szCs w:val="20"/>
              </w:rPr>
              <w:t>1</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800</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661</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7785</w:t>
            </w:r>
          </w:p>
        </w:tc>
        <w:tc>
          <w:tcPr>
            <w:tcW w:w="3239" w:type="dxa"/>
          </w:tcPr>
          <w:p w:rsidR="00443913" w:rsidRDefault="00443913" w:rsidP="004167DD">
            <w:pPr>
              <w:cnfStyle w:val="000000100000"/>
              <w:rPr>
                <w:rFonts w:asciiTheme="minorBidi" w:hAnsiTheme="minorBidi"/>
                <w:sz w:val="20"/>
                <w:szCs w:val="20"/>
              </w:rPr>
            </w:pPr>
            <w:r w:rsidRPr="00FD21E6">
              <w:rPr>
                <w:rFonts w:asciiTheme="minorBidi" w:hAnsiTheme="minorBidi"/>
                <w:sz w:val="20"/>
                <w:szCs w:val="20"/>
              </w:rPr>
              <w:t>Offers grants to eligible not</w:t>
            </w:r>
            <w:r>
              <w:rPr>
                <w:rFonts w:asciiTheme="minorBidi" w:hAnsiTheme="minorBidi"/>
                <w:sz w:val="20"/>
                <w:szCs w:val="20"/>
              </w:rPr>
              <w:t>–</w:t>
            </w:r>
            <w:r w:rsidRPr="00FD21E6">
              <w:rPr>
                <w:rFonts w:asciiTheme="minorBidi" w:hAnsiTheme="minorBidi"/>
                <w:sz w:val="20"/>
                <w:szCs w:val="20"/>
              </w:rPr>
              <w:t>for</w:t>
            </w:r>
            <w:r>
              <w:rPr>
                <w:rFonts w:asciiTheme="minorBidi" w:hAnsiTheme="minorBidi"/>
                <w:sz w:val="20"/>
                <w:szCs w:val="20"/>
              </w:rPr>
              <w:t>–</w:t>
            </w:r>
            <w:r w:rsidRPr="00FD21E6">
              <w:rPr>
                <w:rFonts w:asciiTheme="minorBidi" w:hAnsiTheme="minorBidi"/>
                <w:sz w:val="20"/>
                <w:szCs w:val="20"/>
              </w:rPr>
              <w:t>profit organizations for projects that have measurable, positive impacts on the environment.</w:t>
            </w:r>
          </w:p>
          <w:p w:rsidR="00443913" w:rsidRPr="00FD21E6" w:rsidRDefault="00443913" w:rsidP="004167DD">
            <w:pPr>
              <w:cnfStyle w:val="000000100000"/>
              <w:rPr>
                <w:rFonts w:asciiTheme="minorBidi" w:hAnsiTheme="minorBidi"/>
                <w:sz w:val="20"/>
                <w:szCs w:val="20"/>
              </w:rPr>
            </w:pPr>
            <w:r>
              <w:rPr>
                <w:rFonts w:asciiTheme="minorBidi" w:hAnsiTheme="minorBidi"/>
                <w:sz w:val="20"/>
                <w:szCs w:val="20"/>
              </w:rPr>
              <w:t>Deadline: Dec. 12, 2016</w:t>
            </w:r>
          </w:p>
        </w:tc>
        <w:tc>
          <w:tcPr>
            <w:tcW w:w="9723" w:type="dxa"/>
            <w:gridSpan w:val="3"/>
          </w:tcPr>
          <w:p w:rsidR="00443913" w:rsidRPr="001A3291" w:rsidRDefault="00443913" w:rsidP="0013675D">
            <w:pPr>
              <w:pStyle w:val="ListParagraph"/>
              <w:numPr>
                <w:ilvl w:val="0"/>
                <w:numId w:val="30"/>
              </w:numPr>
              <w:cnfStyle w:val="000000100000"/>
              <w:rPr>
                <w:rFonts w:asciiTheme="minorBidi" w:hAnsiTheme="minorBidi"/>
                <w:sz w:val="20"/>
                <w:szCs w:val="20"/>
              </w:rPr>
            </w:pPr>
            <w:r>
              <w:rPr>
                <w:rFonts w:asciiTheme="minorBidi" w:hAnsiTheme="minorBidi"/>
                <w:sz w:val="20"/>
                <w:szCs w:val="20"/>
              </w:rPr>
              <w:t>P</w:t>
            </w:r>
            <w:r w:rsidRPr="0042147C">
              <w:rPr>
                <w:rFonts w:asciiTheme="minorBidi" w:hAnsiTheme="minorBidi"/>
                <w:sz w:val="20"/>
                <w:szCs w:val="20"/>
              </w:rPr>
              <w:t>roject should address</w:t>
            </w:r>
            <w:r>
              <w:rPr>
                <w:rFonts w:asciiTheme="minorBidi" w:hAnsiTheme="minorBidi"/>
                <w:sz w:val="20"/>
                <w:szCs w:val="20"/>
              </w:rPr>
              <w:t xml:space="preserve">: clean air, clean water, climate change, nature.  </w:t>
            </w:r>
            <w:r w:rsidRPr="0042147C">
              <w:rPr>
                <w:rFonts w:asciiTheme="minorBidi" w:hAnsiTheme="minorBidi"/>
                <w:sz w:val="20"/>
                <w:szCs w:val="20"/>
              </w:rPr>
              <w:t>Up to a maximum funding of $100,000 per project is available.</w:t>
            </w:r>
            <w:r>
              <w:rPr>
                <w:rFonts w:asciiTheme="minorBidi" w:hAnsiTheme="minorBidi"/>
                <w:sz w:val="20"/>
                <w:szCs w:val="20"/>
              </w:rPr>
              <w:t xml:space="preserve">  </w:t>
            </w:r>
            <w:r w:rsidRPr="0042147C">
              <w:rPr>
                <w:rFonts w:asciiTheme="minorBidi" w:hAnsiTheme="minorBidi"/>
                <w:sz w:val="20"/>
                <w:szCs w:val="20"/>
              </w:rPr>
              <w:t>The maximum duration of a project is 36 months.</w:t>
            </w:r>
            <w:r w:rsidRPr="001A3291">
              <w:rPr>
                <w:rFonts w:asciiTheme="minorBidi" w:hAnsiTheme="minorBidi"/>
                <w:sz w:val="20"/>
                <w:szCs w:val="20"/>
              </w:rPr>
              <w:t>.</w:t>
            </w:r>
          </w:p>
        </w:tc>
      </w:tr>
      <w:tr w:rsidR="00443913" w:rsidRPr="00FD21E6">
        <w:tc>
          <w:tcPr>
            <w:cnfStyle w:val="001000000000"/>
            <w:tcW w:w="2811"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Environment Canada</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Green Source Funding Database</w:t>
            </w:r>
          </w:p>
        </w:tc>
        <w:tc>
          <w:tcPr>
            <w:tcW w:w="2942" w:type="dxa"/>
          </w:tcPr>
          <w:p w:rsidR="00443913" w:rsidRPr="00FD21E6" w:rsidRDefault="00443913" w:rsidP="004167DD">
            <w:pPr>
              <w:pStyle w:val="Heading2"/>
              <w:outlineLvl w:val="1"/>
              <w:cnfStyle w:val="000000000000"/>
              <w:rPr>
                <w:rStyle w:val="Hyperlink"/>
                <w:rFonts w:asciiTheme="minorHAnsi" w:eastAsiaTheme="minorEastAsia" w:hAnsiTheme="minorHAnsi" w:cstheme="minorBidi"/>
                <w:sz w:val="22"/>
                <w:szCs w:val="22"/>
              </w:rPr>
            </w:pPr>
            <w:r w:rsidRPr="00FD21E6">
              <w:rPr>
                <w:rStyle w:val="Hyperlink"/>
                <w:rFonts w:asciiTheme="minorBidi" w:hAnsiTheme="minorBidi" w:cstheme="minorBidi"/>
                <w:sz w:val="20"/>
                <w:szCs w:val="20"/>
              </w:rPr>
              <w:t>http://www.ec.gc.ca/financement</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funding/sv</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gs/index_e.cfm</w:t>
            </w:r>
          </w:p>
        </w:tc>
        <w:tc>
          <w:tcPr>
            <w:tcW w:w="3239" w:type="dxa"/>
          </w:tcPr>
          <w:p w:rsidR="00443913" w:rsidRPr="00FD21E6" w:rsidRDefault="00443913" w:rsidP="003B4553">
            <w:pPr>
              <w:cnfStyle w:val="000000000000"/>
              <w:rPr>
                <w:rFonts w:asciiTheme="minorBidi" w:hAnsiTheme="minorBidi"/>
                <w:sz w:val="20"/>
                <w:szCs w:val="20"/>
              </w:rPr>
            </w:pPr>
            <w:r w:rsidRPr="00FD21E6">
              <w:rPr>
                <w:rFonts w:asciiTheme="minorBidi" w:hAnsiTheme="minorBidi"/>
                <w:sz w:val="20"/>
                <w:szCs w:val="20"/>
              </w:rPr>
              <w:t>Designed to help Canadian communities identify sources and resources to fund environmental projects that will benefit our natural environment.</w:t>
            </w:r>
          </w:p>
        </w:tc>
        <w:tc>
          <w:tcPr>
            <w:tcW w:w="9723" w:type="dxa"/>
            <w:gridSpan w:val="3"/>
          </w:tcPr>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Canadians may search for information on programs and organizations that provide assistance in the form of funding, labour cost contributions or in</w:t>
            </w:r>
            <w:r>
              <w:rPr>
                <w:rFonts w:asciiTheme="minorBidi" w:hAnsiTheme="minorBidi"/>
                <w:sz w:val="20"/>
                <w:szCs w:val="20"/>
              </w:rPr>
              <w:t>–</w:t>
            </w:r>
            <w:r w:rsidRPr="00FD21E6">
              <w:rPr>
                <w:rFonts w:asciiTheme="minorBidi" w:hAnsiTheme="minorBidi"/>
                <w:sz w:val="20"/>
                <w:szCs w:val="20"/>
              </w:rPr>
              <w:t>kind donations to eligible organizations undertaking environmental projects.</w:t>
            </w:r>
          </w:p>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113 programs under search terms National &amp; Ontario</w:t>
            </w:r>
          </w:p>
          <w:p w:rsidR="00443913" w:rsidRPr="00FD21E6" w:rsidRDefault="00443913" w:rsidP="004167DD">
            <w:pPr>
              <w:cnfStyle w:val="000000000000"/>
              <w:rPr>
                <w:rFonts w:asciiTheme="minorBidi" w:hAnsiTheme="minorBidi"/>
                <w:sz w:val="20"/>
                <w:szCs w:val="20"/>
              </w:rPr>
            </w:pPr>
            <w:r>
              <w:rPr>
                <w:rFonts w:asciiTheme="minorBidi" w:hAnsiTheme="minorBidi"/>
                <w:sz w:val="20"/>
                <w:szCs w:val="20"/>
              </w:rPr>
              <w:t xml:space="preserve">2016/08/17: </w:t>
            </w:r>
            <w:r w:rsidRPr="0042147C">
              <w:rPr>
                <w:rFonts w:asciiTheme="minorBidi" w:hAnsiTheme="minorBidi"/>
                <w:sz w:val="20"/>
                <w:szCs w:val="20"/>
              </w:rPr>
              <w:t>Unfortunately access to the Greensource database has been temporarily suspended. We apologize for any inconvenience.</w:t>
            </w:r>
          </w:p>
        </w:tc>
      </w:tr>
      <w:tr w:rsidR="00443913" w:rsidRPr="00FD21E6">
        <w:trPr>
          <w:cnfStyle w:val="000000100000"/>
        </w:trPr>
        <w:tc>
          <w:tcPr>
            <w:cnfStyle w:val="001000000000"/>
            <w:tcW w:w="2811"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Federation of Canadian Municipalities</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Green Municipal Fund</w:t>
            </w:r>
          </w:p>
        </w:tc>
        <w:tc>
          <w:tcPr>
            <w:tcW w:w="2942" w:type="dxa"/>
          </w:tcPr>
          <w:p w:rsidR="00443913" w:rsidRPr="00FD21E6" w:rsidRDefault="00E759B3" w:rsidP="004167DD">
            <w:pPr>
              <w:pStyle w:val="Heading2"/>
              <w:outlineLvl w:val="1"/>
              <w:cnfStyle w:val="000000100000"/>
              <w:rPr>
                <w:rStyle w:val="Hyperlink"/>
                <w:rFonts w:asciiTheme="minorHAnsi" w:eastAsiaTheme="minorEastAsia" w:hAnsiTheme="minorHAnsi" w:cstheme="minorBidi"/>
                <w:sz w:val="22"/>
                <w:szCs w:val="22"/>
              </w:rPr>
            </w:pPr>
            <w:hyperlink r:id="rId25" w:history="1">
              <w:r w:rsidR="00443913" w:rsidRPr="00FD21E6">
                <w:rPr>
                  <w:rStyle w:val="Hyperlink"/>
                  <w:rFonts w:asciiTheme="minorBidi" w:hAnsiTheme="minorBidi" w:cstheme="minorBidi"/>
                  <w:sz w:val="20"/>
                  <w:szCs w:val="20"/>
                </w:rPr>
                <w:t>http://www.fcm.ca/home/programs/green</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municipal</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fund/about</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the</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program.htm</w:t>
              </w:r>
            </w:hyperlink>
          </w:p>
          <w:p w:rsidR="00443913" w:rsidRPr="00FD21E6" w:rsidRDefault="00443913" w:rsidP="004167DD">
            <w:pPr>
              <w:cnfStyle w:val="000000100000"/>
              <w:rPr>
                <w:rStyle w:val="Hyperlink"/>
                <w:rFonts w:asciiTheme="majorHAnsi" w:eastAsiaTheme="majorEastAsia" w:hAnsiTheme="majorHAnsi" w:cstheme="majorBidi"/>
                <w:sz w:val="26"/>
                <w:szCs w:val="26"/>
              </w:rPr>
            </w:pPr>
          </w:p>
        </w:tc>
        <w:tc>
          <w:tcPr>
            <w:tcW w:w="3239" w:type="dxa"/>
          </w:tcPr>
          <w:p w:rsidR="00443913" w:rsidRDefault="00443913" w:rsidP="003B4553">
            <w:pPr>
              <w:cnfStyle w:val="000000100000"/>
              <w:rPr>
                <w:rFonts w:asciiTheme="minorBidi" w:hAnsiTheme="minorBidi"/>
                <w:sz w:val="20"/>
                <w:szCs w:val="20"/>
              </w:rPr>
            </w:pPr>
            <w:r w:rsidRPr="00FD21E6">
              <w:rPr>
                <w:rFonts w:asciiTheme="minorBidi" w:hAnsiTheme="minorBidi"/>
                <w:sz w:val="20"/>
                <w:szCs w:val="20"/>
              </w:rPr>
              <w:t>The Fund supports partnerships and leveraging of both public and private</w:t>
            </w:r>
            <w:r>
              <w:rPr>
                <w:rFonts w:asciiTheme="minorBidi" w:hAnsiTheme="minorBidi"/>
                <w:sz w:val="20"/>
                <w:szCs w:val="20"/>
              </w:rPr>
              <w:t>–</w:t>
            </w:r>
            <w:r w:rsidRPr="00FD21E6">
              <w:rPr>
                <w:rFonts w:asciiTheme="minorBidi" w:hAnsiTheme="minorBidi"/>
                <w:sz w:val="20"/>
                <w:szCs w:val="20"/>
              </w:rPr>
              <w:t>sector funding to reach higher standards of air, water and soil quality, and climate protection.</w:t>
            </w:r>
          </w:p>
          <w:p w:rsidR="00443913" w:rsidRPr="00AC0D05" w:rsidRDefault="00443913" w:rsidP="00AC0D05">
            <w:pPr>
              <w:cnfStyle w:val="000000100000"/>
              <w:rPr>
                <w:rFonts w:asciiTheme="minorBidi" w:hAnsiTheme="minorBidi"/>
                <w:sz w:val="20"/>
                <w:szCs w:val="20"/>
              </w:rPr>
            </w:pPr>
            <w:r>
              <w:rPr>
                <w:rFonts w:asciiTheme="minorBidi" w:hAnsiTheme="minorBidi"/>
                <w:sz w:val="20"/>
                <w:szCs w:val="20"/>
              </w:rPr>
              <w:t>Confirmed that an LSB is eligible.</w:t>
            </w:r>
          </w:p>
        </w:tc>
        <w:tc>
          <w:tcPr>
            <w:tcW w:w="9723" w:type="dxa"/>
            <w:gridSpan w:val="3"/>
          </w:tcPr>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Funding available is as follows: $45 million in loans and $5 million in grants for capital projects in the energy, transportation, waste, water sectors a minimum of $20 million in loans for capital projects in the brownfields sector $6 million in grants for plans, feasibility studies and field tests.</w:t>
            </w:r>
          </w:p>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Funded Activities</w:t>
            </w:r>
            <w:r>
              <w:rPr>
                <w:rFonts w:asciiTheme="minorBidi" w:hAnsiTheme="minorBidi"/>
                <w:sz w:val="20"/>
                <w:szCs w:val="20"/>
              </w:rPr>
              <w:t>:</w:t>
            </w:r>
          </w:p>
          <w:p w:rsidR="00443913" w:rsidRDefault="00443913" w:rsidP="004167DD">
            <w:pPr>
              <w:cnfStyle w:val="000000100000"/>
              <w:rPr>
                <w:rFonts w:asciiTheme="minorBidi" w:hAnsiTheme="minorBidi"/>
                <w:sz w:val="20"/>
                <w:szCs w:val="20"/>
              </w:rPr>
            </w:pPr>
            <w:r w:rsidRPr="00FD21E6">
              <w:rPr>
                <w:rFonts w:asciiTheme="minorBidi" w:hAnsiTheme="minorBidi"/>
                <w:sz w:val="20"/>
                <w:szCs w:val="20"/>
              </w:rPr>
              <w:t>Sustainable community plans, including integrated sustainable community plans, as well as greenhouse gas reduction plans, sustainable neighborhood plans, and community brownfield action plans, feasibility studies and field tests that focus on virtually any subject in the brownfields, energy, transportation, waste and water sectors capital projects in the brownfields, energy, transportation, waste and water sectors.</w:t>
            </w:r>
          </w:p>
          <w:p w:rsidR="00443913" w:rsidRPr="00FD21E6" w:rsidRDefault="00443913" w:rsidP="00481BB8">
            <w:pPr>
              <w:cnfStyle w:val="000000100000"/>
              <w:rPr>
                <w:rFonts w:asciiTheme="minorBidi" w:hAnsiTheme="minorBidi"/>
                <w:sz w:val="20"/>
                <w:szCs w:val="20"/>
              </w:rPr>
            </w:pPr>
            <w:r>
              <w:rPr>
                <w:rFonts w:asciiTheme="minorBidi" w:hAnsiTheme="minorBidi"/>
                <w:sz w:val="20"/>
                <w:szCs w:val="20"/>
              </w:rPr>
              <w:t>U</w:t>
            </w:r>
            <w:r w:rsidRPr="00481BB8">
              <w:rPr>
                <w:rFonts w:asciiTheme="minorBidi" w:hAnsiTheme="minorBidi"/>
                <w:sz w:val="20"/>
                <w:szCs w:val="20"/>
              </w:rPr>
              <w:t>p to 50 per cent of eligible costs for plans, feasibility studies and pilot projects — to a maximum</w:t>
            </w:r>
            <w:r>
              <w:rPr>
                <w:rFonts w:asciiTheme="minorBidi" w:hAnsiTheme="minorBidi"/>
                <w:sz w:val="20"/>
                <w:szCs w:val="20"/>
              </w:rPr>
              <w:t xml:space="preserve"> </w:t>
            </w:r>
            <w:r w:rsidRPr="006C26AD">
              <w:rPr>
                <w:rFonts w:asciiTheme="minorBidi" w:hAnsiTheme="minorBidi"/>
                <w:sz w:val="20"/>
                <w:szCs w:val="20"/>
              </w:rPr>
              <w:t>of $175,000 for plans and feasibility studies, and a maximum of $350,000 for pilot projects.</w:t>
            </w:r>
          </w:p>
        </w:tc>
      </w:tr>
      <w:tr w:rsidR="00443913" w:rsidRPr="00FD21E6">
        <w:tc>
          <w:tcPr>
            <w:cnfStyle w:val="001000000000"/>
            <w:tcW w:w="2811" w:type="dxa"/>
          </w:tcPr>
          <w:p w:rsidR="00443913" w:rsidRPr="00FD21E6" w:rsidRDefault="00443913" w:rsidP="008A1D96">
            <w:pPr>
              <w:rPr>
                <w:rFonts w:asciiTheme="minorBidi" w:hAnsiTheme="minorBidi"/>
                <w:sz w:val="20"/>
                <w:szCs w:val="20"/>
              </w:rPr>
            </w:pPr>
            <w:r w:rsidRPr="00FD21E6">
              <w:rPr>
                <w:rFonts w:asciiTheme="minorBidi" w:hAnsiTheme="minorBidi"/>
                <w:sz w:val="20"/>
                <w:szCs w:val="20"/>
              </w:rPr>
              <w:t>Federation of Canadian Municipalities</w:t>
            </w:r>
          </w:p>
          <w:p w:rsidR="00443913" w:rsidRDefault="00443913" w:rsidP="004167DD">
            <w:pPr>
              <w:rPr>
                <w:rFonts w:asciiTheme="minorBidi" w:hAnsiTheme="minorBidi"/>
                <w:sz w:val="20"/>
                <w:szCs w:val="20"/>
              </w:rPr>
            </w:pPr>
            <w:r>
              <w:rPr>
                <w:rFonts w:asciiTheme="minorBidi" w:hAnsiTheme="minorBidi"/>
                <w:sz w:val="20"/>
                <w:szCs w:val="20"/>
              </w:rPr>
              <w:t>GFM</w:t>
            </w:r>
          </w:p>
          <w:p w:rsidR="00443913" w:rsidRDefault="00443913" w:rsidP="004167DD">
            <w:pPr>
              <w:rPr>
                <w:rFonts w:asciiTheme="minorBidi" w:hAnsiTheme="minorBidi"/>
                <w:sz w:val="20"/>
                <w:szCs w:val="20"/>
              </w:rPr>
            </w:pPr>
            <w:r>
              <w:rPr>
                <w:rFonts w:asciiTheme="minorBidi" w:hAnsiTheme="minorBidi"/>
                <w:sz w:val="20"/>
                <w:szCs w:val="20"/>
              </w:rPr>
              <w:t>Green Municipal Fund</w:t>
            </w:r>
          </w:p>
          <w:p w:rsidR="00443913" w:rsidRPr="00FD21E6" w:rsidRDefault="00443913" w:rsidP="004167DD">
            <w:pPr>
              <w:rPr>
                <w:rFonts w:asciiTheme="minorBidi" w:hAnsiTheme="minorBidi"/>
                <w:sz w:val="20"/>
                <w:szCs w:val="20"/>
              </w:rPr>
            </w:pPr>
            <w:r>
              <w:rPr>
                <w:rFonts w:asciiTheme="minorBidi" w:hAnsiTheme="minorBidi"/>
                <w:sz w:val="20"/>
                <w:szCs w:val="20"/>
              </w:rPr>
              <w:t>Brownfield</w:t>
            </w:r>
          </w:p>
        </w:tc>
        <w:tc>
          <w:tcPr>
            <w:tcW w:w="2942" w:type="dxa"/>
          </w:tcPr>
          <w:p w:rsidR="00443913" w:rsidRPr="00FD21E6" w:rsidRDefault="00443913" w:rsidP="00B91B5F">
            <w:pPr>
              <w:pStyle w:val="Heading2"/>
              <w:outlineLvl w:val="1"/>
              <w:cnfStyle w:val="000000000000"/>
              <w:rPr>
                <w:rStyle w:val="Hyperlink"/>
                <w:rFonts w:asciiTheme="minorHAnsi" w:eastAsiaTheme="minorEastAsia" w:hAnsiTheme="minorHAnsi" w:cstheme="minorBidi"/>
                <w:sz w:val="22"/>
                <w:szCs w:val="22"/>
              </w:rPr>
            </w:pPr>
            <w:r w:rsidRPr="008A1D96">
              <w:rPr>
                <w:rStyle w:val="Hyperlink"/>
                <w:rFonts w:asciiTheme="minorBidi" w:hAnsiTheme="minorBidi" w:cstheme="minorBidi"/>
                <w:sz w:val="20"/>
                <w:szCs w:val="20"/>
              </w:rPr>
              <w:t>http://www.fcm.ca/home/programs/green</w:t>
            </w:r>
            <w:r>
              <w:rPr>
                <w:rStyle w:val="Hyperlink"/>
                <w:rFonts w:asciiTheme="minorBidi" w:hAnsiTheme="minorBidi" w:cstheme="minorBidi"/>
                <w:sz w:val="20"/>
                <w:szCs w:val="20"/>
              </w:rPr>
              <w:t>–</w:t>
            </w:r>
            <w:r w:rsidRPr="008A1D96">
              <w:rPr>
                <w:rStyle w:val="Hyperlink"/>
                <w:rFonts w:asciiTheme="minorBidi" w:hAnsiTheme="minorBidi" w:cstheme="minorBidi"/>
                <w:sz w:val="20"/>
                <w:szCs w:val="20"/>
              </w:rPr>
              <w:t>municipal</w:t>
            </w:r>
            <w:r>
              <w:rPr>
                <w:rStyle w:val="Hyperlink"/>
                <w:rFonts w:asciiTheme="minorBidi" w:hAnsiTheme="minorBidi" w:cstheme="minorBidi"/>
                <w:sz w:val="20"/>
                <w:szCs w:val="20"/>
              </w:rPr>
              <w:t>–</w:t>
            </w:r>
            <w:r w:rsidRPr="008A1D96">
              <w:rPr>
                <w:rStyle w:val="Hyperlink"/>
                <w:rFonts w:asciiTheme="minorBidi" w:hAnsiTheme="minorBidi" w:cstheme="minorBidi"/>
                <w:sz w:val="20"/>
                <w:szCs w:val="20"/>
              </w:rPr>
              <w:t>fund/get</w:t>
            </w:r>
            <w:r>
              <w:rPr>
                <w:rStyle w:val="Hyperlink"/>
                <w:rFonts w:asciiTheme="minorBidi" w:hAnsiTheme="minorBidi" w:cstheme="minorBidi"/>
                <w:sz w:val="20"/>
                <w:szCs w:val="20"/>
              </w:rPr>
              <w:t>–</w:t>
            </w:r>
            <w:r w:rsidRPr="008A1D96">
              <w:rPr>
                <w:rStyle w:val="Hyperlink"/>
                <w:rFonts w:asciiTheme="minorBidi" w:hAnsiTheme="minorBidi" w:cstheme="minorBidi"/>
                <w:sz w:val="20"/>
                <w:szCs w:val="20"/>
              </w:rPr>
              <w:t>started</w:t>
            </w:r>
            <w:r>
              <w:rPr>
                <w:rStyle w:val="Hyperlink"/>
                <w:rFonts w:asciiTheme="minorBidi" w:hAnsiTheme="minorBidi" w:cstheme="minorBidi"/>
                <w:sz w:val="20"/>
                <w:szCs w:val="20"/>
              </w:rPr>
              <w:t>–</w:t>
            </w:r>
            <w:r w:rsidRPr="008A1D96">
              <w:rPr>
                <w:rStyle w:val="Hyperlink"/>
                <w:rFonts w:asciiTheme="minorBidi" w:hAnsiTheme="minorBidi" w:cstheme="minorBidi"/>
                <w:sz w:val="20"/>
                <w:szCs w:val="20"/>
              </w:rPr>
              <w:t>today/revitalize</w:t>
            </w:r>
            <w:r>
              <w:rPr>
                <w:rStyle w:val="Hyperlink"/>
                <w:rFonts w:asciiTheme="minorBidi" w:hAnsiTheme="minorBidi" w:cstheme="minorBidi"/>
                <w:sz w:val="20"/>
                <w:szCs w:val="20"/>
              </w:rPr>
              <w:t>–</w:t>
            </w:r>
            <w:r w:rsidRPr="008A1D96">
              <w:rPr>
                <w:rStyle w:val="Hyperlink"/>
                <w:rFonts w:asciiTheme="minorBidi" w:hAnsiTheme="minorBidi" w:cstheme="minorBidi"/>
                <w:sz w:val="20"/>
                <w:szCs w:val="20"/>
              </w:rPr>
              <w:t>your</w:t>
            </w:r>
            <w:r>
              <w:rPr>
                <w:rStyle w:val="Hyperlink"/>
                <w:rFonts w:asciiTheme="minorBidi" w:hAnsiTheme="minorBidi" w:cstheme="minorBidi"/>
                <w:sz w:val="20"/>
                <w:szCs w:val="20"/>
              </w:rPr>
              <w:t>–</w:t>
            </w:r>
            <w:r w:rsidRPr="008A1D96">
              <w:rPr>
                <w:rStyle w:val="Hyperlink"/>
                <w:rFonts w:asciiTheme="minorBidi" w:hAnsiTheme="minorBidi" w:cstheme="minorBidi"/>
                <w:sz w:val="20"/>
                <w:szCs w:val="20"/>
              </w:rPr>
              <w:t>brownfields.htm</w:t>
            </w:r>
          </w:p>
        </w:tc>
        <w:tc>
          <w:tcPr>
            <w:tcW w:w="3239" w:type="dxa"/>
          </w:tcPr>
          <w:p w:rsidR="00443913" w:rsidRPr="00FD21E6" w:rsidRDefault="00443913" w:rsidP="004167DD">
            <w:pPr>
              <w:cnfStyle w:val="000000000000"/>
              <w:rPr>
                <w:rFonts w:asciiTheme="minorBidi" w:hAnsiTheme="minorBidi"/>
                <w:sz w:val="20"/>
                <w:szCs w:val="20"/>
              </w:rPr>
            </w:pPr>
          </w:p>
        </w:tc>
        <w:tc>
          <w:tcPr>
            <w:tcW w:w="9723" w:type="dxa"/>
            <w:gridSpan w:val="3"/>
          </w:tcPr>
          <w:p w:rsidR="00443913" w:rsidRPr="00FD21E6" w:rsidRDefault="00443913" w:rsidP="0029626F">
            <w:pPr>
              <w:cnfStyle w:val="000000000000"/>
              <w:rPr>
                <w:rFonts w:asciiTheme="minorBidi" w:hAnsiTheme="minorBidi"/>
                <w:sz w:val="20"/>
                <w:szCs w:val="20"/>
              </w:rPr>
            </w:pPr>
            <w:r>
              <w:rPr>
                <w:noProof/>
                <w:lang w:val="en-US" w:eastAsia="en-US"/>
              </w:rPr>
              <w:drawing>
                <wp:inline distT="0" distB="0" distL="0" distR="0">
                  <wp:extent cx="5204460" cy="2720340"/>
                  <wp:effectExtent l="0" t="0" r="0" b="3810"/>
                  <wp:docPr id="1" name="Picture 1" descr="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graphic"/>
                          <pic:cNvPicPr>
                            <a:picLocks noChangeAspect="1" noChangeArrowheads="1"/>
                          </pic:cNvPicPr>
                        </pic:nvPicPr>
                        <pic:blipFill>
                          <a:blip r:embed="rId2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04460" cy="2720340"/>
                          </a:xfrm>
                          <a:prstGeom prst="rect">
                            <a:avLst/>
                          </a:prstGeom>
                          <a:noFill/>
                          <a:ln>
                            <a:noFill/>
                          </a:ln>
                        </pic:spPr>
                      </pic:pic>
                    </a:graphicData>
                  </a:graphic>
                </wp:inline>
              </w:drawing>
            </w:r>
          </w:p>
        </w:tc>
      </w:tr>
      <w:tr w:rsidR="00443913" w:rsidRPr="00FD21E6">
        <w:trPr>
          <w:cnfStyle w:val="000000100000"/>
        </w:trPr>
        <w:tc>
          <w:tcPr>
            <w:cnfStyle w:val="001000000000"/>
            <w:tcW w:w="2811" w:type="dxa"/>
          </w:tcPr>
          <w:p w:rsidR="00443913" w:rsidRDefault="00443913" w:rsidP="00D74C14">
            <w:pPr>
              <w:rPr>
                <w:rFonts w:asciiTheme="minorBidi" w:hAnsiTheme="minorBidi"/>
                <w:sz w:val="20"/>
                <w:szCs w:val="20"/>
              </w:rPr>
            </w:pPr>
            <w:r w:rsidRPr="00FD21E6">
              <w:rPr>
                <w:rFonts w:asciiTheme="minorBidi" w:hAnsiTheme="minorBidi"/>
                <w:sz w:val="20"/>
                <w:szCs w:val="20"/>
              </w:rPr>
              <w:t>Federation of Canadian Municipalities</w:t>
            </w:r>
          </w:p>
          <w:p w:rsidR="00443913" w:rsidRPr="00FD21E6" w:rsidRDefault="00443913" w:rsidP="00D74C14">
            <w:pPr>
              <w:rPr>
                <w:rFonts w:asciiTheme="minorBidi" w:hAnsiTheme="minorBidi"/>
                <w:sz w:val="20"/>
                <w:szCs w:val="20"/>
              </w:rPr>
            </w:pPr>
            <w:r>
              <w:rPr>
                <w:rFonts w:asciiTheme="minorBidi" w:hAnsiTheme="minorBidi"/>
                <w:sz w:val="20"/>
                <w:szCs w:val="20"/>
              </w:rPr>
              <w:t>CEDI</w:t>
            </w:r>
          </w:p>
          <w:p w:rsidR="00443913" w:rsidRPr="00FD21E6" w:rsidRDefault="00443913" w:rsidP="008A1D96">
            <w:pPr>
              <w:rPr>
                <w:rFonts w:asciiTheme="minorBidi" w:hAnsiTheme="minorBidi"/>
                <w:sz w:val="20"/>
                <w:szCs w:val="20"/>
              </w:rPr>
            </w:pPr>
            <w:r w:rsidRPr="00D74C14">
              <w:rPr>
                <w:rFonts w:asciiTheme="minorBidi" w:hAnsiTheme="minorBidi"/>
                <w:sz w:val="20"/>
                <w:szCs w:val="20"/>
              </w:rPr>
              <w:t>First Nations-Municipal Community Economic Development Initiative</w:t>
            </w:r>
          </w:p>
        </w:tc>
        <w:tc>
          <w:tcPr>
            <w:tcW w:w="2942" w:type="dxa"/>
          </w:tcPr>
          <w:p w:rsidR="00443913" w:rsidRPr="00F21D66" w:rsidRDefault="00443913" w:rsidP="00B91B5F">
            <w:pPr>
              <w:pStyle w:val="Heading2"/>
              <w:outlineLvl w:val="1"/>
              <w:cnfStyle w:val="000000100000"/>
              <w:rPr>
                <w:rStyle w:val="Hyperlink"/>
                <w:rFonts w:asciiTheme="minorHAnsi" w:eastAsiaTheme="minorEastAsia" w:hAnsiTheme="minorHAnsi" w:cstheme="minorBidi"/>
                <w:sz w:val="22"/>
                <w:szCs w:val="22"/>
              </w:rPr>
            </w:pPr>
            <w:r w:rsidRPr="00D74C14">
              <w:rPr>
                <w:rStyle w:val="Hyperlink"/>
                <w:rFonts w:asciiTheme="minorBidi" w:hAnsiTheme="minorBidi" w:cstheme="minorBidi"/>
                <w:sz w:val="20"/>
                <w:szCs w:val="20"/>
              </w:rPr>
              <w:t>http://www.fcm.ca/home/programs/community-economic-development-initiative.htm</w:t>
            </w:r>
          </w:p>
        </w:tc>
        <w:tc>
          <w:tcPr>
            <w:tcW w:w="3239" w:type="dxa"/>
          </w:tcPr>
          <w:p w:rsidR="00443913" w:rsidRPr="00BE3013" w:rsidRDefault="00443913" w:rsidP="00EF625B">
            <w:pPr>
              <w:cnfStyle w:val="000000100000"/>
              <w:rPr>
                <w:rFonts w:asciiTheme="minorBidi" w:hAnsiTheme="minorBidi"/>
                <w:sz w:val="20"/>
                <w:szCs w:val="20"/>
              </w:rPr>
            </w:pPr>
            <w:r>
              <w:rPr>
                <w:rFonts w:asciiTheme="minorBidi" w:hAnsiTheme="minorBidi"/>
                <w:sz w:val="20"/>
                <w:szCs w:val="20"/>
              </w:rPr>
              <w:t>I</w:t>
            </w:r>
            <w:r w:rsidRPr="00BE3013">
              <w:rPr>
                <w:rFonts w:asciiTheme="minorBidi" w:hAnsiTheme="minorBidi"/>
                <w:sz w:val="20"/>
                <w:szCs w:val="20"/>
              </w:rPr>
              <w:t>mprove the economic prosperity of participating municipalities and adjacent First Nations through joint community economic development planning. CEDI is a joint initiative of FCM and Cando.</w:t>
            </w:r>
          </w:p>
        </w:tc>
        <w:tc>
          <w:tcPr>
            <w:tcW w:w="9723" w:type="dxa"/>
            <w:gridSpan w:val="3"/>
          </w:tcPr>
          <w:p w:rsidR="00443913" w:rsidRDefault="00443913" w:rsidP="001F4A74">
            <w:pPr>
              <w:cnfStyle w:val="000000100000"/>
              <w:rPr>
                <w:rFonts w:asciiTheme="minorBidi" w:hAnsiTheme="minorBidi"/>
                <w:sz w:val="20"/>
                <w:szCs w:val="20"/>
              </w:rPr>
            </w:pPr>
            <w:r>
              <w:rPr>
                <w:rFonts w:asciiTheme="minorBidi" w:hAnsiTheme="minorBidi"/>
                <w:sz w:val="20"/>
                <w:szCs w:val="20"/>
              </w:rPr>
              <w:t>Includes a Toolbook.</w:t>
            </w:r>
          </w:p>
          <w:p w:rsidR="00443913" w:rsidRDefault="00443913" w:rsidP="001F4A74">
            <w:pPr>
              <w:cnfStyle w:val="000000100000"/>
              <w:rPr>
                <w:rFonts w:asciiTheme="minorBidi" w:hAnsiTheme="minorBidi"/>
                <w:sz w:val="20"/>
                <w:szCs w:val="20"/>
              </w:rPr>
            </w:pPr>
            <w:r w:rsidRPr="00BE3013">
              <w:rPr>
                <w:rFonts w:asciiTheme="minorBidi" w:hAnsiTheme="minorBidi"/>
                <w:sz w:val="20"/>
                <w:szCs w:val="20"/>
              </w:rPr>
              <w:t>Launched in January 2013, the program will run to March 2016.</w:t>
            </w:r>
          </w:p>
          <w:p w:rsidR="00443913" w:rsidRPr="00EF625B" w:rsidRDefault="00443913" w:rsidP="001F4A74">
            <w:pPr>
              <w:cnfStyle w:val="000000100000"/>
              <w:rPr>
                <w:rFonts w:asciiTheme="minorBidi" w:hAnsiTheme="minorBidi"/>
                <w:sz w:val="20"/>
                <w:szCs w:val="20"/>
              </w:rPr>
            </w:pPr>
            <w:r>
              <w:rPr>
                <w:rFonts w:asciiTheme="minorBidi" w:hAnsiTheme="minorBidi"/>
                <w:sz w:val="20"/>
                <w:szCs w:val="20"/>
              </w:rPr>
              <w:t>No details on web site.</w:t>
            </w:r>
          </w:p>
        </w:tc>
      </w:tr>
      <w:tr w:rsidR="00443913" w:rsidRPr="00FD21E6">
        <w:tc>
          <w:tcPr>
            <w:cnfStyle w:val="001000000000"/>
            <w:tcW w:w="2811" w:type="dxa"/>
          </w:tcPr>
          <w:p w:rsidR="00443913" w:rsidRPr="00FD21E6" w:rsidRDefault="00443913" w:rsidP="008A1D96">
            <w:pPr>
              <w:rPr>
                <w:rFonts w:asciiTheme="minorBidi" w:hAnsiTheme="minorBidi"/>
                <w:sz w:val="20"/>
                <w:szCs w:val="20"/>
              </w:rPr>
            </w:pPr>
            <w:r w:rsidRPr="00FD21E6">
              <w:rPr>
                <w:rFonts w:asciiTheme="minorBidi" w:hAnsiTheme="minorBidi"/>
                <w:sz w:val="20"/>
                <w:szCs w:val="20"/>
              </w:rPr>
              <w:t>Federation of Canadian Municipalities</w:t>
            </w:r>
          </w:p>
          <w:p w:rsidR="00443913" w:rsidRPr="00EF625B" w:rsidRDefault="00443913" w:rsidP="00EF625B">
            <w:pPr>
              <w:rPr>
                <w:rFonts w:asciiTheme="minorBidi" w:hAnsiTheme="minorBidi"/>
                <w:sz w:val="20"/>
                <w:szCs w:val="20"/>
              </w:rPr>
            </w:pPr>
            <w:r w:rsidRPr="00EF625B">
              <w:rPr>
                <w:rFonts w:asciiTheme="minorBidi" w:hAnsiTheme="minorBidi"/>
                <w:sz w:val="20"/>
                <w:szCs w:val="20"/>
              </w:rPr>
              <w:t>GFM</w:t>
            </w:r>
          </w:p>
          <w:p w:rsidR="00443913" w:rsidRPr="00EF625B" w:rsidRDefault="00443913" w:rsidP="00EF625B">
            <w:pPr>
              <w:rPr>
                <w:rFonts w:asciiTheme="minorBidi" w:hAnsiTheme="minorBidi"/>
                <w:sz w:val="20"/>
                <w:szCs w:val="20"/>
              </w:rPr>
            </w:pPr>
            <w:r w:rsidRPr="00EF625B">
              <w:rPr>
                <w:rFonts w:asciiTheme="minorBidi" w:hAnsiTheme="minorBidi"/>
                <w:sz w:val="20"/>
                <w:szCs w:val="20"/>
              </w:rPr>
              <w:t>Green Municipal Fund</w:t>
            </w:r>
          </w:p>
          <w:p w:rsidR="00443913" w:rsidRPr="00FD21E6" w:rsidRDefault="00443913" w:rsidP="00EF625B">
            <w:pPr>
              <w:rPr>
                <w:rFonts w:asciiTheme="minorBidi" w:hAnsiTheme="minorBidi"/>
                <w:sz w:val="20"/>
                <w:szCs w:val="20"/>
              </w:rPr>
            </w:pPr>
            <w:r w:rsidRPr="00EF625B">
              <w:rPr>
                <w:rFonts w:asciiTheme="minorBidi" w:hAnsiTheme="minorBidi"/>
                <w:sz w:val="20"/>
                <w:szCs w:val="20"/>
              </w:rPr>
              <w:t>Energy Sector Funding</w:t>
            </w:r>
          </w:p>
        </w:tc>
        <w:tc>
          <w:tcPr>
            <w:tcW w:w="2942" w:type="dxa"/>
          </w:tcPr>
          <w:p w:rsidR="00443913" w:rsidRPr="0093002E" w:rsidRDefault="00443913" w:rsidP="001F4A74">
            <w:pPr>
              <w:cnfStyle w:val="000000000000"/>
              <w:rPr>
                <w:rStyle w:val="Hyperlink"/>
              </w:rPr>
            </w:pPr>
            <w:r w:rsidRPr="004F5F5C">
              <w:rPr>
                <w:rStyle w:val="Hyperlink"/>
                <w:rFonts w:asciiTheme="minorBidi" w:eastAsiaTheme="majorEastAsia" w:hAnsiTheme="minorBidi"/>
                <w:sz w:val="20"/>
                <w:szCs w:val="20"/>
              </w:rPr>
              <w:t>http://www.fcm.ca/home/programs/green-municipal-fund/what-we-fund/projects/energy-funding.htm</w:t>
            </w:r>
          </w:p>
        </w:tc>
        <w:tc>
          <w:tcPr>
            <w:tcW w:w="3239" w:type="dxa"/>
          </w:tcPr>
          <w:p w:rsidR="00443913" w:rsidRPr="0029626F" w:rsidRDefault="00443913" w:rsidP="00EF625B">
            <w:pPr>
              <w:cnfStyle w:val="000000000000"/>
              <w:rPr>
                <w:rFonts w:asciiTheme="minorBidi" w:hAnsiTheme="minorBidi"/>
                <w:sz w:val="20"/>
                <w:szCs w:val="20"/>
              </w:rPr>
            </w:pPr>
            <w:r w:rsidRPr="00AC0D05">
              <w:rPr>
                <w:rFonts w:asciiTheme="minorBidi" w:hAnsiTheme="minorBidi"/>
                <w:b/>
                <w:bCs/>
                <w:sz w:val="20"/>
                <w:szCs w:val="20"/>
              </w:rPr>
              <w:t>Plans</w:t>
            </w:r>
            <w:r>
              <w:rPr>
                <w:rFonts w:asciiTheme="minorBidi" w:hAnsiTheme="minorBidi"/>
                <w:sz w:val="20"/>
                <w:szCs w:val="20"/>
              </w:rPr>
              <w:t xml:space="preserve"> – </w:t>
            </w:r>
            <w:r w:rsidRPr="0029626F">
              <w:rPr>
                <w:rFonts w:asciiTheme="minorBidi" w:hAnsiTheme="minorBidi"/>
                <w:sz w:val="20"/>
                <w:szCs w:val="20"/>
              </w:rPr>
              <w:t>Grants to develop plans</w:t>
            </w:r>
          </w:p>
          <w:p w:rsidR="00443913" w:rsidRPr="0029626F" w:rsidRDefault="00443913" w:rsidP="00EF625B">
            <w:pPr>
              <w:cnfStyle w:val="000000000000"/>
              <w:rPr>
                <w:rFonts w:asciiTheme="minorBidi" w:hAnsiTheme="minorBidi"/>
                <w:sz w:val="20"/>
                <w:szCs w:val="20"/>
              </w:rPr>
            </w:pPr>
            <w:r w:rsidRPr="00AC0D05">
              <w:rPr>
                <w:rFonts w:asciiTheme="minorBidi" w:hAnsiTheme="minorBidi"/>
                <w:sz w:val="20"/>
                <w:szCs w:val="20"/>
              </w:rPr>
              <w:t>Studies</w:t>
            </w:r>
            <w:r>
              <w:rPr>
                <w:rFonts w:asciiTheme="minorBidi" w:hAnsiTheme="minorBidi"/>
                <w:sz w:val="20"/>
                <w:szCs w:val="20"/>
              </w:rPr>
              <w:t xml:space="preserve"> – </w:t>
            </w:r>
            <w:r w:rsidRPr="0029626F">
              <w:rPr>
                <w:rFonts w:asciiTheme="minorBidi" w:hAnsiTheme="minorBidi"/>
                <w:sz w:val="20"/>
                <w:szCs w:val="20"/>
              </w:rPr>
              <w:t>Grants to conduct feasibility studies and pilot projects</w:t>
            </w:r>
          </w:p>
          <w:p w:rsidR="00443913" w:rsidRDefault="00443913" w:rsidP="00EF625B">
            <w:pPr>
              <w:cnfStyle w:val="000000000000"/>
              <w:rPr>
                <w:rFonts w:asciiTheme="minorBidi" w:hAnsiTheme="minorBidi"/>
                <w:sz w:val="20"/>
                <w:szCs w:val="20"/>
              </w:rPr>
            </w:pPr>
            <w:r w:rsidRPr="00AC0D05">
              <w:rPr>
                <w:rFonts w:asciiTheme="minorBidi" w:hAnsiTheme="minorBidi"/>
                <w:b/>
                <w:bCs/>
                <w:sz w:val="20"/>
                <w:szCs w:val="20"/>
              </w:rPr>
              <w:t>Projects</w:t>
            </w:r>
            <w:r w:rsidRPr="00F21D66">
              <w:rPr>
                <w:rFonts w:asciiTheme="minorBidi" w:hAnsiTheme="minorBidi"/>
                <w:sz w:val="20"/>
                <w:szCs w:val="20"/>
              </w:rPr>
              <w:t xml:space="preserve"> </w:t>
            </w:r>
            <w:r>
              <w:rPr>
                <w:rFonts w:asciiTheme="minorBidi" w:hAnsiTheme="minorBidi"/>
                <w:sz w:val="20"/>
                <w:szCs w:val="20"/>
              </w:rPr>
              <w:t xml:space="preserve">– </w:t>
            </w:r>
            <w:r w:rsidRPr="0029626F">
              <w:rPr>
                <w:rFonts w:asciiTheme="minorBidi" w:hAnsiTheme="minorBidi"/>
                <w:sz w:val="20"/>
                <w:szCs w:val="20"/>
              </w:rPr>
              <w:t>Low</w:t>
            </w:r>
            <w:r>
              <w:rPr>
                <w:rFonts w:asciiTheme="minorBidi" w:hAnsiTheme="minorBidi"/>
                <w:sz w:val="20"/>
                <w:szCs w:val="20"/>
              </w:rPr>
              <w:t>–</w:t>
            </w:r>
            <w:r w:rsidRPr="0029626F">
              <w:rPr>
                <w:rFonts w:asciiTheme="minorBidi" w:hAnsiTheme="minorBidi"/>
                <w:sz w:val="20"/>
                <w:szCs w:val="20"/>
              </w:rPr>
              <w:t>interest loans, usually in combination with grants, to implement capital projects</w:t>
            </w:r>
          </w:p>
          <w:p w:rsidR="00443913" w:rsidRPr="00FD21E6" w:rsidRDefault="00443913" w:rsidP="00EF625B">
            <w:pPr>
              <w:cnfStyle w:val="000000000000"/>
              <w:rPr>
                <w:rFonts w:asciiTheme="minorBidi" w:hAnsiTheme="minorBidi"/>
                <w:sz w:val="20"/>
                <w:szCs w:val="20"/>
              </w:rPr>
            </w:pPr>
            <w:r>
              <w:rPr>
                <w:rFonts w:asciiTheme="minorBidi" w:hAnsiTheme="minorBidi"/>
                <w:sz w:val="20"/>
                <w:szCs w:val="20"/>
              </w:rPr>
              <w:t>R</w:t>
            </w:r>
            <w:r w:rsidRPr="004F5F5C">
              <w:rPr>
                <w:rFonts w:asciiTheme="minorBidi" w:hAnsiTheme="minorBidi"/>
                <w:sz w:val="20"/>
                <w:szCs w:val="20"/>
              </w:rPr>
              <w:t>enewed offer in effect April 1, 2015</w:t>
            </w:r>
          </w:p>
        </w:tc>
        <w:tc>
          <w:tcPr>
            <w:tcW w:w="9723" w:type="dxa"/>
            <w:gridSpan w:val="3"/>
          </w:tcPr>
          <w:p w:rsidR="00443913" w:rsidRDefault="00443913" w:rsidP="00EF625B">
            <w:pPr>
              <w:cnfStyle w:val="000000000000"/>
              <w:rPr>
                <w:rFonts w:asciiTheme="minorBidi" w:hAnsiTheme="minorBidi"/>
                <w:sz w:val="20"/>
                <w:szCs w:val="20"/>
              </w:rPr>
            </w:pPr>
            <w:r w:rsidRPr="00EF625B">
              <w:rPr>
                <w:rFonts w:asciiTheme="minorBidi" w:hAnsiTheme="minorBidi"/>
                <w:sz w:val="20"/>
                <w:szCs w:val="20"/>
              </w:rPr>
              <w:t>Energy</w:t>
            </w:r>
            <w:r>
              <w:rPr>
                <w:rFonts w:asciiTheme="minorBidi" w:hAnsiTheme="minorBidi"/>
                <w:sz w:val="20"/>
                <w:szCs w:val="20"/>
              </w:rPr>
              <w:t>–</w:t>
            </w:r>
            <w:r w:rsidRPr="00EF625B">
              <w:rPr>
                <w:rFonts w:asciiTheme="minorBidi" w:hAnsiTheme="minorBidi"/>
                <w:sz w:val="20"/>
                <w:szCs w:val="20"/>
              </w:rPr>
              <w:t>efficient facilities</w:t>
            </w:r>
          </w:p>
          <w:p w:rsidR="00443913" w:rsidRPr="00857CA0" w:rsidRDefault="00443913" w:rsidP="0013675D">
            <w:pPr>
              <w:pStyle w:val="ListParagraph"/>
              <w:numPr>
                <w:ilvl w:val="0"/>
                <w:numId w:val="27"/>
              </w:numPr>
              <w:cnfStyle w:val="000000000000"/>
              <w:rPr>
                <w:rFonts w:asciiTheme="minorBidi" w:hAnsiTheme="minorBidi"/>
                <w:sz w:val="20"/>
                <w:szCs w:val="20"/>
              </w:rPr>
            </w:pPr>
            <w:r w:rsidRPr="00857CA0">
              <w:rPr>
                <w:rFonts w:asciiTheme="minorBidi" w:hAnsiTheme="minorBidi"/>
                <w:sz w:val="20"/>
                <w:szCs w:val="20"/>
              </w:rPr>
              <w:t>New construction</w:t>
            </w:r>
            <w:r>
              <w:rPr>
                <w:rFonts w:asciiTheme="minorBidi" w:hAnsiTheme="minorBidi"/>
                <w:sz w:val="20"/>
                <w:szCs w:val="20"/>
              </w:rPr>
              <w:t>–</w:t>
            </w:r>
            <w:r w:rsidRPr="00857CA0">
              <w:rPr>
                <w:rFonts w:asciiTheme="minorBidi" w:hAnsiTheme="minorBidi"/>
                <w:sz w:val="20"/>
                <w:szCs w:val="20"/>
              </w:rPr>
              <w:t xml:space="preserve"> projects involving municipally owned buildings or buildings is used for municipal purposes.</w:t>
            </w:r>
          </w:p>
          <w:p w:rsidR="00443913" w:rsidRPr="00857CA0" w:rsidRDefault="00443913" w:rsidP="0013675D">
            <w:pPr>
              <w:pStyle w:val="ListParagraph"/>
              <w:numPr>
                <w:ilvl w:val="0"/>
                <w:numId w:val="27"/>
              </w:numPr>
              <w:cnfStyle w:val="000000000000"/>
              <w:rPr>
                <w:rFonts w:asciiTheme="minorBidi" w:hAnsiTheme="minorBidi"/>
                <w:sz w:val="20"/>
                <w:szCs w:val="20"/>
              </w:rPr>
            </w:pPr>
            <w:r w:rsidRPr="00857CA0">
              <w:rPr>
                <w:rFonts w:asciiTheme="minorBidi" w:hAnsiTheme="minorBidi"/>
                <w:sz w:val="20"/>
                <w:szCs w:val="20"/>
              </w:rPr>
              <w:t>Retrofits</w:t>
            </w:r>
            <w:r>
              <w:rPr>
                <w:rFonts w:asciiTheme="minorBidi" w:hAnsiTheme="minorBidi"/>
                <w:sz w:val="20"/>
                <w:szCs w:val="20"/>
              </w:rPr>
              <w:t xml:space="preserve"> of</w:t>
            </w:r>
            <w:r w:rsidRPr="00857CA0">
              <w:rPr>
                <w:rFonts w:asciiTheme="minorBidi" w:hAnsiTheme="minorBidi"/>
                <w:sz w:val="20"/>
                <w:szCs w:val="20"/>
              </w:rPr>
              <w:t xml:space="preserve"> Municipal facilities </w:t>
            </w:r>
            <w:r>
              <w:rPr>
                <w:rFonts w:asciiTheme="minorBidi" w:hAnsiTheme="minorBidi"/>
                <w:sz w:val="20"/>
                <w:szCs w:val="20"/>
              </w:rPr>
              <w:t>–</w:t>
            </w:r>
            <w:r w:rsidRPr="00857CA0">
              <w:rPr>
                <w:rFonts w:asciiTheme="minorBidi" w:hAnsiTheme="minorBidi"/>
                <w:sz w:val="20"/>
                <w:szCs w:val="20"/>
              </w:rPr>
              <w:t xml:space="preserve"> must demonstrate the potential to reduce energy consumption by at least 30 per cent compared to current performance</w:t>
            </w:r>
          </w:p>
          <w:p w:rsidR="00443913" w:rsidRPr="00857CA0" w:rsidRDefault="00443913" w:rsidP="0013675D">
            <w:pPr>
              <w:pStyle w:val="ListParagraph"/>
              <w:numPr>
                <w:ilvl w:val="0"/>
                <w:numId w:val="27"/>
              </w:numPr>
              <w:cnfStyle w:val="000000000000"/>
              <w:rPr>
                <w:rFonts w:asciiTheme="minorBidi" w:hAnsiTheme="minorBidi"/>
                <w:sz w:val="20"/>
                <w:szCs w:val="20"/>
              </w:rPr>
            </w:pPr>
            <w:r w:rsidRPr="00857CA0">
              <w:rPr>
                <w:rFonts w:asciiTheme="minorBidi" w:hAnsiTheme="minorBidi"/>
                <w:sz w:val="20"/>
                <w:szCs w:val="20"/>
              </w:rPr>
              <w:t xml:space="preserve">Community projects </w:t>
            </w:r>
            <w:r>
              <w:rPr>
                <w:rFonts w:asciiTheme="minorBidi" w:hAnsiTheme="minorBidi"/>
                <w:sz w:val="20"/>
                <w:szCs w:val="20"/>
              </w:rPr>
              <w:t>–</w:t>
            </w:r>
            <w:r w:rsidRPr="00857CA0">
              <w:rPr>
                <w:rFonts w:asciiTheme="minorBidi" w:hAnsiTheme="minorBidi"/>
                <w:sz w:val="20"/>
                <w:szCs w:val="20"/>
              </w:rPr>
              <w:t xml:space="preserve"> potential to achieve a minimum 10 per cent reduction in residential energy use compared to the current baseline. It must also engage a significant proportion of the community and show that residents will seek maximum energy reductions at a reasonable cost.</w:t>
            </w:r>
          </w:p>
          <w:p w:rsidR="00443913" w:rsidRPr="00857CA0" w:rsidRDefault="00443913" w:rsidP="0013675D">
            <w:pPr>
              <w:pStyle w:val="ListParagraph"/>
              <w:numPr>
                <w:ilvl w:val="0"/>
                <w:numId w:val="27"/>
              </w:numPr>
              <w:cnfStyle w:val="000000000000"/>
              <w:rPr>
                <w:rFonts w:asciiTheme="minorBidi" w:hAnsiTheme="minorBidi"/>
                <w:sz w:val="20"/>
                <w:szCs w:val="20"/>
              </w:rPr>
            </w:pPr>
            <w:r w:rsidRPr="00857CA0">
              <w:rPr>
                <w:rFonts w:asciiTheme="minorBidi" w:hAnsiTheme="minorBidi"/>
                <w:sz w:val="20"/>
                <w:szCs w:val="20"/>
              </w:rPr>
              <w:t xml:space="preserve">Energy recovery or district energy </w:t>
            </w:r>
            <w:r>
              <w:rPr>
                <w:rFonts w:asciiTheme="minorBidi" w:hAnsiTheme="minorBidi"/>
                <w:sz w:val="20"/>
                <w:szCs w:val="20"/>
              </w:rPr>
              <w:t>–</w:t>
            </w:r>
            <w:r w:rsidRPr="00857CA0">
              <w:rPr>
                <w:rFonts w:asciiTheme="minorBidi" w:hAnsiTheme="minorBidi"/>
                <w:sz w:val="20"/>
                <w:szCs w:val="20"/>
              </w:rPr>
              <w:t xml:space="preserve"> from residual or renewable sources, and reduce energy consumption by at least 40 per cent for one or more existing facilities, compared to baseline data, within three years of implementation.</w:t>
            </w:r>
          </w:p>
        </w:tc>
      </w:tr>
      <w:tr w:rsidR="00443913" w:rsidRPr="00FD21E6">
        <w:trPr>
          <w:cnfStyle w:val="000000100000"/>
        </w:trPr>
        <w:tc>
          <w:tcPr>
            <w:cnfStyle w:val="001000000000"/>
            <w:tcW w:w="2811"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FedNor</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Support for youth internships</w:t>
            </w:r>
          </w:p>
        </w:tc>
        <w:tc>
          <w:tcPr>
            <w:tcW w:w="2942" w:type="dxa"/>
          </w:tcPr>
          <w:p w:rsidR="00443913" w:rsidRPr="00FD21E6" w:rsidRDefault="00E759B3" w:rsidP="004167DD">
            <w:pPr>
              <w:pStyle w:val="Heading2"/>
              <w:outlineLvl w:val="1"/>
              <w:cnfStyle w:val="000000100000"/>
              <w:rPr>
                <w:rStyle w:val="Hyperlink"/>
                <w:rFonts w:asciiTheme="minorHAnsi" w:eastAsiaTheme="minorEastAsia" w:hAnsiTheme="minorHAnsi" w:cstheme="minorBidi"/>
                <w:sz w:val="22"/>
                <w:szCs w:val="22"/>
              </w:rPr>
            </w:pPr>
            <w:hyperlink r:id="rId27" w:anchor="ic-subnav-4" w:history="1">
              <w:r w:rsidR="00443913" w:rsidRPr="00FD21E6">
                <w:rPr>
                  <w:rStyle w:val="Hyperlink"/>
                  <w:rFonts w:asciiTheme="minorBidi" w:hAnsiTheme="minorBidi" w:cstheme="minorBidi"/>
                  <w:sz w:val="20"/>
                  <w:szCs w:val="20"/>
                </w:rPr>
                <w:t>http://fednor.gc.ca/eic/site/fednor</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fednor.nsf/eng/h_fn03910.html#ic</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subnav</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4</w:t>
              </w:r>
            </w:hyperlink>
          </w:p>
          <w:p w:rsidR="00443913" w:rsidRPr="00FD21E6" w:rsidRDefault="00443913" w:rsidP="004167DD">
            <w:pPr>
              <w:cnfStyle w:val="000000100000"/>
              <w:rPr>
                <w:rStyle w:val="Hyperlink"/>
                <w:rFonts w:asciiTheme="majorHAnsi" w:eastAsiaTheme="majorEastAsia" w:hAnsiTheme="majorHAnsi" w:cstheme="majorBidi"/>
                <w:sz w:val="26"/>
                <w:szCs w:val="26"/>
              </w:rPr>
            </w:pPr>
          </w:p>
        </w:tc>
        <w:tc>
          <w:tcPr>
            <w:tcW w:w="3239" w:type="dxa"/>
          </w:tcPr>
          <w:p w:rsidR="00443913" w:rsidRPr="00FD21E6" w:rsidRDefault="00443913" w:rsidP="003B4553">
            <w:pPr>
              <w:cnfStyle w:val="000000100000"/>
              <w:rPr>
                <w:rFonts w:asciiTheme="minorBidi" w:hAnsiTheme="minorBidi"/>
                <w:sz w:val="20"/>
                <w:szCs w:val="20"/>
              </w:rPr>
            </w:pPr>
            <w:r w:rsidRPr="00FD21E6">
              <w:rPr>
                <w:rFonts w:asciiTheme="minorBidi" w:hAnsiTheme="minorBidi"/>
                <w:sz w:val="20"/>
                <w:szCs w:val="20"/>
              </w:rPr>
              <w:t>For post</w:t>
            </w:r>
            <w:r>
              <w:rPr>
                <w:rFonts w:asciiTheme="minorBidi" w:hAnsiTheme="minorBidi"/>
                <w:sz w:val="20"/>
                <w:szCs w:val="20"/>
              </w:rPr>
              <w:t>–</w:t>
            </w:r>
            <w:r w:rsidRPr="00FD21E6">
              <w:rPr>
                <w:rFonts w:asciiTheme="minorBidi" w:hAnsiTheme="minorBidi"/>
                <w:sz w:val="20"/>
                <w:szCs w:val="20"/>
              </w:rPr>
              <w:t xml:space="preserve">secondary grads </w:t>
            </w:r>
          </w:p>
          <w:p w:rsidR="00443913" w:rsidRPr="00FD21E6" w:rsidRDefault="00443913" w:rsidP="003B4553">
            <w:pPr>
              <w:cnfStyle w:val="000000100000"/>
              <w:rPr>
                <w:rFonts w:asciiTheme="minorBidi" w:hAnsiTheme="minorBidi"/>
                <w:sz w:val="20"/>
                <w:szCs w:val="20"/>
              </w:rPr>
            </w:pPr>
            <w:r w:rsidRPr="00FD21E6">
              <w:rPr>
                <w:rFonts w:asciiTheme="minorBidi" w:hAnsiTheme="minorBidi"/>
                <w:sz w:val="20"/>
                <w:szCs w:val="20"/>
              </w:rPr>
              <w:t>Projects related to innovation, di</w:t>
            </w:r>
            <w:r>
              <w:rPr>
                <w:rFonts w:asciiTheme="minorBidi" w:hAnsiTheme="minorBidi"/>
                <w:sz w:val="20"/>
                <w:szCs w:val="20"/>
              </w:rPr>
              <w:t>gital economy or trade.</w:t>
            </w:r>
          </w:p>
        </w:tc>
        <w:tc>
          <w:tcPr>
            <w:tcW w:w="9723" w:type="dxa"/>
            <w:gridSpan w:val="3"/>
          </w:tcPr>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Through its Youth Internship Initiative, FedNor helps post</w:t>
            </w:r>
            <w:r>
              <w:rPr>
                <w:rFonts w:asciiTheme="minorBidi" w:hAnsiTheme="minorBidi"/>
                <w:sz w:val="20"/>
                <w:szCs w:val="20"/>
              </w:rPr>
              <w:t>–</w:t>
            </w:r>
            <w:r w:rsidRPr="00FD21E6">
              <w:rPr>
                <w:rFonts w:asciiTheme="minorBidi" w:hAnsiTheme="minorBidi"/>
                <w:sz w:val="20"/>
                <w:szCs w:val="20"/>
              </w:rPr>
              <w:t>secondary graduates obtain crucial professional experience and, in turn, provides Northern Ontario businesses with access to educated and motivated young people to help support their goals.</w:t>
            </w:r>
          </w:p>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Criteria: Be unemployed or underemployed youth (persons aged 30 and under); have graduated within the last three years with a degree, diploma or certificate from a recognized post</w:t>
            </w:r>
            <w:r>
              <w:rPr>
                <w:rFonts w:asciiTheme="minorBidi" w:hAnsiTheme="minorBidi"/>
                <w:sz w:val="20"/>
                <w:szCs w:val="20"/>
              </w:rPr>
              <w:t>–</w:t>
            </w:r>
            <w:r w:rsidRPr="00FD21E6">
              <w:rPr>
                <w:rFonts w:asciiTheme="minorBidi" w:hAnsiTheme="minorBidi"/>
                <w:sz w:val="20"/>
                <w:szCs w:val="20"/>
              </w:rPr>
              <w:t>secondary institution;</w:t>
            </w:r>
          </w:p>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FedNor will contribute up to 90 percent ($31,500 per year) for the eligible costs of salary and employee benefit expenses in a full</w:t>
            </w:r>
            <w:r>
              <w:rPr>
                <w:rFonts w:asciiTheme="minorBidi" w:hAnsiTheme="minorBidi"/>
                <w:sz w:val="20"/>
                <w:szCs w:val="20"/>
              </w:rPr>
              <w:t>–</w:t>
            </w:r>
            <w:r w:rsidRPr="00FD21E6">
              <w:rPr>
                <w:rFonts w:asciiTheme="minorBidi" w:hAnsiTheme="minorBidi"/>
                <w:sz w:val="20"/>
                <w:szCs w:val="20"/>
              </w:rPr>
              <w:t>time position for the internship period.</w:t>
            </w:r>
          </w:p>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Normally, youth internships are for a 12</w:t>
            </w:r>
            <w:r>
              <w:rPr>
                <w:rFonts w:asciiTheme="minorBidi" w:hAnsiTheme="minorBidi"/>
                <w:sz w:val="20"/>
                <w:szCs w:val="20"/>
              </w:rPr>
              <w:t>–</w:t>
            </w:r>
            <w:r w:rsidRPr="00FD21E6">
              <w:rPr>
                <w:rFonts w:asciiTheme="minorBidi" w:hAnsiTheme="minorBidi"/>
                <w:sz w:val="20"/>
                <w:szCs w:val="20"/>
              </w:rPr>
              <w:t>month period. On an exceptional basis where conditions warrant and activities being undertaken build economic development capacity, the internship period for small municipalities and First Nation communities may be up to 24 months to match project work plans.</w:t>
            </w:r>
          </w:p>
        </w:tc>
      </w:tr>
      <w:tr w:rsidR="00443913" w:rsidRPr="00FD21E6">
        <w:tc>
          <w:tcPr>
            <w:cnfStyle w:val="001000000000"/>
            <w:tcW w:w="2811" w:type="dxa"/>
          </w:tcPr>
          <w:p w:rsidR="00443913" w:rsidRPr="00FD21E6" w:rsidRDefault="00443913" w:rsidP="00DF05FF">
            <w:pPr>
              <w:rPr>
                <w:rFonts w:asciiTheme="minorBidi" w:hAnsiTheme="minorBidi"/>
                <w:sz w:val="20"/>
                <w:szCs w:val="20"/>
              </w:rPr>
            </w:pPr>
            <w:r w:rsidRPr="00FD21E6">
              <w:rPr>
                <w:rFonts w:asciiTheme="minorBidi" w:hAnsiTheme="minorBidi"/>
                <w:sz w:val="20"/>
                <w:szCs w:val="20"/>
              </w:rPr>
              <w:t>FedNor</w:t>
            </w:r>
            <w:r w:rsidRPr="00FD21E6">
              <w:rPr>
                <w:rFonts w:asciiTheme="minorBidi" w:hAnsiTheme="minorBidi"/>
                <w:sz w:val="20"/>
                <w:szCs w:val="20"/>
              </w:rPr>
              <w:tab/>
            </w:r>
          </w:p>
          <w:p w:rsidR="00443913" w:rsidRPr="00FD21E6" w:rsidRDefault="00443913" w:rsidP="00F607A6">
            <w:pPr>
              <w:rPr>
                <w:rFonts w:asciiTheme="minorBidi" w:hAnsiTheme="minorBidi"/>
                <w:sz w:val="20"/>
                <w:szCs w:val="20"/>
              </w:rPr>
            </w:pPr>
            <w:r w:rsidRPr="00FD21E6">
              <w:rPr>
                <w:rFonts w:asciiTheme="minorBidi" w:hAnsiTheme="minorBidi"/>
                <w:sz w:val="20"/>
                <w:szCs w:val="20"/>
              </w:rPr>
              <w:t>NOA Northern Ontario Angels</w:t>
            </w:r>
          </w:p>
        </w:tc>
        <w:tc>
          <w:tcPr>
            <w:tcW w:w="2942" w:type="dxa"/>
          </w:tcPr>
          <w:p w:rsidR="00443913" w:rsidRPr="00FD21E6" w:rsidRDefault="00E759B3" w:rsidP="004167DD">
            <w:pPr>
              <w:pStyle w:val="Heading2"/>
              <w:outlineLvl w:val="1"/>
              <w:cnfStyle w:val="000000000000"/>
              <w:rPr>
                <w:rStyle w:val="Hyperlink"/>
                <w:rFonts w:asciiTheme="minorHAnsi" w:eastAsiaTheme="minorEastAsia" w:hAnsiTheme="minorHAnsi" w:cstheme="minorBidi"/>
                <w:sz w:val="22"/>
                <w:szCs w:val="22"/>
              </w:rPr>
            </w:pPr>
            <w:hyperlink r:id="rId28" w:history="1">
              <w:r w:rsidR="00443913" w:rsidRPr="00FD21E6">
                <w:rPr>
                  <w:rStyle w:val="Hyperlink"/>
                  <w:rFonts w:asciiTheme="minorBidi" w:hAnsiTheme="minorBidi" w:cstheme="minorBidi"/>
                  <w:sz w:val="20"/>
                  <w:szCs w:val="20"/>
                </w:rPr>
                <w:t>http://www.noeg.info/EN/</w:t>
              </w:r>
            </w:hyperlink>
          </w:p>
        </w:tc>
        <w:tc>
          <w:tcPr>
            <w:tcW w:w="3239" w:type="dxa"/>
          </w:tcPr>
          <w:p w:rsidR="00443913" w:rsidRPr="00FD21E6" w:rsidRDefault="00443913" w:rsidP="003B4553">
            <w:pPr>
              <w:cnfStyle w:val="000000000000"/>
              <w:rPr>
                <w:rFonts w:asciiTheme="minorBidi" w:hAnsiTheme="minorBidi"/>
                <w:sz w:val="20"/>
                <w:szCs w:val="20"/>
              </w:rPr>
            </w:pPr>
            <w:r w:rsidRPr="00FD21E6">
              <w:rPr>
                <w:rFonts w:asciiTheme="minorBidi" w:hAnsiTheme="minorBidi"/>
                <w:sz w:val="20"/>
                <w:szCs w:val="20"/>
              </w:rPr>
              <w:t>Are you a new or growing business looking for investment capital?</w:t>
            </w:r>
          </w:p>
        </w:tc>
        <w:tc>
          <w:tcPr>
            <w:tcW w:w="9723" w:type="dxa"/>
            <w:gridSpan w:val="3"/>
          </w:tcPr>
          <w:p w:rsidR="00443913" w:rsidRPr="00FD21E6" w:rsidRDefault="00443913" w:rsidP="007F0EB4">
            <w:pPr>
              <w:cnfStyle w:val="000000000000"/>
              <w:rPr>
                <w:rFonts w:asciiTheme="minorBidi" w:hAnsiTheme="minorBidi"/>
                <w:sz w:val="20"/>
                <w:szCs w:val="20"/>
              </w:rPr>
            </w:pPr>
            <w:r w:rsidRPr="00FD21E6">
              <w:rPr>
                <w:rFonts w:asciiTheme="minorBidi" w:hAnsiTheme="minorBidi"/>
                <w:sz w:val="20"/>
                <w:szCs w:val="20"/>
              </w:rPr>
              <w:t xml:space="preserve">Helps connect with the right investors and provide the resources needed to make it happen. </w:t>
            </w:r>
          </w:p>
        </w:tc>
      </w:tr>
      <w:tr w:rsidR="00443913" w:rsidRPr="00FD21E6">
        <w:trPr>
          <w:cnfStyle w:val="000000100000"/>
        </w:trPr>
        <w:tc>
          <w:tcPr>
            <w:cnfStyle w:val="001000000000"/>
            <w:tcW w:w="2811"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FedNor</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PARO Centre for Women's Enterprise</w:t>
            </w:r>
          </w:p>
        </w:tc>
        <w:tc>
          <w:tcPr>
            <w:tcW w:w="2942" w:type="dxa"/>
          </w:tcPr>
          <w:p w:rsidR="00443913" w:rsidRPr="00FD21E6" w:rsidRDefault="00E759B3" w:rsidP="004167DD">
            <w:pPr>
              <w:pStyle w:val="Heading2"/>
              <w:outlineLvl w:val="1"/>
              <w:cnfStyle w:val="000000100000"/>
              <w:rPr>
                <w:rStyle w:val="Hyperlink"/>
                <w:rFonts w:asciiTheme="minorHAnsi" w:eastAsiaTheme="minorEastAsia" w:hAnsiTheme="minorHAnsi" w:cstheme="minorBidi"/>
                <w:sz w:val="22"/>
                <w:szCs w:val="22"/>
              </w:rPr>
            </w:pPr>
            <w:hyperlink r:id="rId29" w:history="1">
              <w:r w:rsidR="00443913" w:rsidRPr="00FD21E6">
                <w:rPr>
                  <w:rStyle w:val="Hyperlink"/>
                  <w:rFonts w:asciiTheme="minorBidi" w:hAnsiTheme="minorBidi" w:cstheme="minorBidi"/>
                  <w:sz w:val="20"/>
                  <w:szCs w:val="20"/>
                </w:rPr>
                <w:t>http://paro.ca/2013/</w:t>
              </w:r>
            </w:hyperlink>
          </w:p>
          <w:p w:rsidR="00443913" w:rsidRPr="00FD21E6" w:rsidRDefault="00443913" w:rsidP="004167DD">
            <w:pPr>
              <w:cnfStyle w:val="000000100000"/>
              <w:rPr>
                <w:rStyle w:val="Hyperlink"/>
                <w:rFonts w:asciiTheme="majorHAnsi" w:eastAsiaTheme="majorEastAsia" w:hAnsiTheme="majorHAnsi" w:cstheme="majorBidi"/>
                <w:sz w:val="26"/>
                <w:szCs w:val="26"/>
              </w:rPr>
            </w:pPr>
          </w:p>
        </w:tc>
        <w:tc>
          <w:tcPr>
            <w:tcW w:w="3239" w:type="dxa"/>
          </w:tcPr>
          <w:p w:rsidR="00443913" w:rsidRPr="00FD21E6" w:rsidRDefault="00443913" w:rsidP="003B4553">
            <w:pPr>
              <w:cnfStyle w:val="000000100000"/>
              <w:rPr>
                <w:rFonts w:asciiTheme="minorBidi" w:hAnsiTheme="minorBidi"/>
                <w:sz w:val="20"/>
                <w:szCs w:val="20"/>
              </w:rPr>
            </w:pPr>
            <w:r w:rsidRPr="00FD21E6">
              <w:rPr>
                <w:rFonts w:asciiTheme="minorBidi" w:hAnsiTheme="minorBidi"/>
                <w:sz w:val="20"/>
                <w:szCs w:val="20"/>
              </w:rPr>
              <w:t>Leading resource for women in Northern Ontario</w:t>
            </w:r>
          </w:p>
        </w:tc>
        <w:tc>
          <w:tcPr>
            <w:tcW w:w="9723" w:type="dxa"/>
            <w:gridSpan w:val="3"/>
          </w:tcPr>
          <w:p w:rsidR="00443913" w:rsidRPr="00FD21E6" w:rsidRDefault="00443913" w:rsidP="00353FEC">
            <w:pPr>
              <w:cnfStyle w:val="000000100000"/>
              <w:rPr>
                <w:rFonts w:asciiTheme="minorBidi" w:hAnsiTheme="minorBidi"/>
                <w:sz w:val="20"/>
                <w:szCs w:val="20"/>
              </w:rPr>
            </w:pPr>
            <w:r w:rsidRPr="00FD21E6">
              <w:rPr>
                <w:rFonts w:asciiTheme="minorBidi" w:hAnsiTheme="minorBidi"/>
                <w:sz w:val="20"/>
                <w:szCs w:val="20"/>
              </w:rPr>
              <w:t>To s</w:t>
            </w:r>
            <w:r w:rsidRPr="00353FEC">
              <w:rPr>
                <w:rFonts w:asciiTheme="minorBidi" w:hAnsiTheme="minorBidi"/>
                <w:sz w:val="20"/>
                <w:szCs w:val="20"/>
              </w:rPr>
              <w:t>tart a business, grow a business or build new networks across the region. peer lending funds or their other services.</w:t>
            </w:r>
          </w:p>
        </w:tc>
      </w:tr>
      <w:tr w:rsidR="00443913" w:rsidRPr="00FD21E6">
        <w:tc>
          <w:tcPr>
            <w:cnfStyle w:val="001000000000"/>
            <w:tcW w:w="2811" w:type="dxa"/>
          </w:tcPr>
          <w:p w:rsidR="00443913" w:rsidRDefault="00443913" w:rsidP="00DF69B2">
            <w:pPr>
              <w:rPr>
                <w:rFonts w:asciiTheme="minorBidi" w:hAnsiTheme="minorBidi"/>
                <w:sz w:val="20"/>
                <w:szCs w:val="20"/>
              </w:rPr>
            </w:pPr>
            <w:r w:rsidRPr="00FD21E6">
              <w:rPr>
                <w:rFonts w:asciiTheme="minorBidi" w:hAnsiTheme="minorBidi"/>
                <w:sz w:val="20"/>
                <w:szCs w:val="20"/>
              </w:rPr>
              <w:t>FedNor</w:t>
            </w:r>
          </w:p>
          <w:p w:rsidR="00443913" w:rsidRPr="00FD21E6" w:rsidRDefault="00443913" w:rsidP="00DF69B2">
            <w:pPr>
              <w:rPr>
                <w:rFonts w:asciiTheme="minorBidi" w:hAnsiTheme="minorBidi"/>
                <w:sz w:val="20"/>
                <w:szCs w:val="20"/>
              </w:rPr>
            </w:pPr>
            <w:r>
              <w:rPr>
                <w:rFonts w:asciiTheme="minorBidi" w:hAnsiTheme="minorBidi"/>
                <w:sz w:val="20"/>
                <w:szCs w:val="20"/>
              </w:rPr>
              <w:t>CIINO</w:t>
            </w:r>
          </w:p>
          <w:p w:rsidR="00443913" w:rsidRPr="00FD21E6" w:rsidRDefault="00443913" w:rsidP="00DF69B2">
            <w:pPr>
              <w:rPr>
                <w:rFonts w:asciiTheme="minorBidi" w:hAnsiTheme="minorBidi"/>
                <w:sz w:val="20"/>
                <w:szCs w:val="20"/>
              </w:rPr>
            </w:pPr>
            <w:r w:rsidRPr="00DF69B2">
              <w:rPr>
                <w:rFonts w:asciiTheme="minorBidi" w:hAnsiTheme="minorBidi"/>
                <w:sz w:val="20"/>
                <w:szCs w:val="20"/>
              </w:rPr>
              <w:t>Community Investment Initiative for Northern Ontario</w:t>
            </w:r>
          </w:p>
        </w:tc>
        <w:tc>
          <w:tcPr>
            <w:tcW w:w="2942" w:type="dxa"/>
          </w:tcPr>
          <w:p w:rsidR="00443913" w:rsidRPr="00DF69B2" w:rsidRDefault="00E759B3" w:rsidP="004167DD">
            <w:pPr>
              <w:pStyle w:val="Heading2"/>
              <w:outlineLvl w:val="1"/>
              <w:cnfStyle w:val="000000000000"/>
              <w:rPr>
                <w:rStyle w:val="Hyperlink"/>
                <w:rFonts w:asciiTheme="minorHAnsi" w:eastAsiaTheme="minorEastAsia" w:hAnsiTheme="minorHAnsi" w:cstheme="minorBidi"/>
                <w:sz w:val="22"/>
                <w:szCs w:val="22"/>
              </w:rPr>
            </w:pPr>
            <w:hyperlink r:id="rId30" w:history="1">
              <w:r w:rsidR="00443913" w:rsidRPr="00DF69B2">
                <w:rPr>
                  <w:rStyle w:val="Hyperlink"/>
                  <w:rFonts w:asciiTheme="minorBidi" w:hAnsiTheme="minorBidi" w:cstheme="minorBidi"/>
                  <w:sz w:val="20"/>
                  <w:szCs w:val="20"/>
                </w:rPr>
                <w:t>http://fednor.gc.ca/eic/site/fednor-fednor.nsf/eng/fn04333.html</w:t>
              </w:r>
            </w:hyperlink>
          </w:p>
          <w:p w:rsidR="00443913" w:rsidRPr="00DF69B2" w:rsidRDefault="00443913" w:rsidP="00DF69B2">
            <w:pPr>
              <w:cnfStyle w:val="000000000000"/>
              <w:rPr>
                <w:rStyle w:val="Hyperlink"/>
                <w:rFonts w:asciiTheme="majorHAnsi" w:eastAsiaTheme="majorEastAsia" w:hAnsiTheme="majorHAnsi" w:cstheme="majorBidi"/>
                <w:sz w:val="26"/>
                <w:szCs w:val="26"/>
              </w:rPr>
            </w:pPr>
          </w:p>
        </w:tc>
        <w:tc>
          <w:tcPr>
            <w:tcW w:w="3239" w:type="dxa"/>
          </w:tcPr>
          <w:p w:rsidR="00443913" w:rsidRPr="00DF69B2" w:rsidRDefault="00443913" w:rsidP="00153871">
            <w:pPr>
              <w:cnfStyle w:val="000000000000"/>
              <w:rPr>
                <w:rFonts w:asciiTheme="minorBidi" w:hAnsiTheme="minorBidi"/>
                <w:sz w:val="20"/>
                <w:szCs w:val="20"/>
              </w:rPr>
            </w:pPr>
            <w:r w:rsidRPr="00DF69B2">
              <w:rPr>
                <w:rFonts w:asciiTheme="minorBidi" w:hAnsiTheme="minorBidi"/>
                <w:sz w:val="20"/>
                <w:szCs w:val="20"/>
              </w:rPr>
              <w:t>Increase the number of community and/or regional economic development initiatives implemented (e.g., waterfront development, downtown diversification, etc.) leading to investment attraction, economic growth and sector development, and/or innovation;</w:t>
            </w:r>
          </w:p>
        </w:tc>
        <w:tc>
          <w:tcPr>
            <w:tcW w:w="9723" w:type="dxa"/>
            <w:gridSpan w:val="3"/>
          </w:tcPr>
          <w:p w:rsidR="00443913" w:rsidRPr="00DF69B2" w:rsidRDefault="00443913" w:rsidP="00DF69B2">
            <w:pPr>
              <w:cnfStyle w:val="000000000000"/>
              <w:rPr>
                <w:rFonts w:asciiTheme="minorBidi" w:hAnsiTheme="minorBidi"/>
                <w:sz w:val="20"/>
                <w:szCs w:val="20"/>
              </w:rPr>
            </w:pPr>
            <w:r w:rsidRPr="00DF69B2">
              <w:rPr>
                <w:rFonts w:asciiTheme="minorBidi" w:hAnsiTheme="minorBidi"/>
                <w:sz w:val="20"/>
                <w:szCs w:val="20"/>
              </w:rPr>
              <w:t>Eligible Applicants</w:t>
            </w:r>
          </w:p>
          <w:p w:rsidR="00443913" w:rsidRPr="00DF69B2" w:rsidRDefault="00443913" w:rsidP="0013675D">
            <w:pPr>
              <w:pStyle w:val="ListParagraph"/>
              <w:numPr>
                <w:ilvl w:val="0"/>
                <w:numId w:val="33"/>
              </w:numPr>
              <w:cnfStyle w:val="000000000000"/>
              <w:rPr>
                <w:rFonts w:asciiTheme="minorBidi" w:hAnsiTheme="minorBidi"/>
                <w:sz w:val="20"/>
                <w:szCs w:val="20"/>
              </w:rPr>
            </w:pPr>
            <w:r w:rsidRPr="00DF69B2">
              <w:rPr>
                <w:rFonts w:asciiTheme="minorBidi" w:hAnsiTheme="minorBidi"/>
                <w:sz w:val="20"/>
                <w:szCs w:val="20"/>
              </w:rPr>
              <w:t>Rural municipalities, First Nation communities in Northern Ontario;</w:t>
            </w:r>
          </w:p>
          <w:p w:rsidR="00443913" w:rsidRPr="00DF69B2" w:rsidRDefault="00443913" w:rsidP="0013675D">
            <w:pPr>
              <w:pStyle w:val="ListParagraph"/>
              <w:numPr>
                <w:ilvl w:val="0"/>
                <w:numId w:val="33"/>
              </w:numPr>
              <w:cnfStyle w:val="000000000000"/>
              <w:rPr>
                <w:rFonts w:asciiTheme="minorBidi" w:hAnsiTheme="minorBidi"/>
                <w:sz w:val="20"/>
                <w:szCs w:val="20"/>
              </w:rPr>
            </w:pPr>
            <w:r w:rsidRPr="00DF69B2">
              <w:rPr>
                <w:rFonts w:asciiTheme="minorBidi" w:hAnsiTheme="minorBidi"/>
                <w:sz w:val="20"/>
                <w:szCs w:val="20"/>
              </w:rPr>
              <w:t>Community Futures Development Corporations (CFDCs) and Tribal Councils on behalf of several communities.</w:t>
            </w:r>
          </w:p>
          <w:p w:rsidR="00443913" w:rsidRPr="00DF69B2" w:rsidRDefault="00443913" w:rsidP="00DF69B2">
            <w:pPr>
              <w:cnfStyle w:val="000000000000"/>
              <w:rPr>
                <w:rFonts w:asciiTheme="minorBidi" w:hAnsiTheme="minorBidi"/>
                <w:sz w:val="20"/>
                <w:szCs w:val="20"/>
              </w:rPr>
            </w:pPr>
            <w:r w:rsidRPr="00DF69B2">
              <w:rPr>
                <w:rFonts w:asciiTheme="minorBidi" w:hAnsiTheme="minorBidi"/>
                <w:sz w:val="20"/>
                <w:szCs w:val="20"/>
              </w:rPr>
              <w:t>Applicants would need to meet the following criteria, stating that:</w:t>
            </w:r>
          </w:p>
          <w:p w:rsidR="00443913" w:rsidRPr="00E9165E" w:rsidRDefault="00443913" w:rsidP="0013675D">
            <w:pPr>
              <w:pStyle w:val="ListParagraph"/>
              <w:numPr>
                <w:ilvl w:val="0"/>
                <w:numId w:val="32"/>
              </w:numPr>
              <w:cnfStyle w:val="000000000000"/>
              <w:rPr>
                <w:rFonts w:asciiTheme="minorBidi" w:hAnsiTheme="minorBidi"/>
                <w:sz w:val="20"/>
                <w:szCs w:val="20"/>
              </w:rPr>
            </w:pPr>
            <w:r w:rsidRPr="00E9165E">
              <w:rPr>
                <w:rFonts w:asciiTheme="minorBidi" w:hAnsiTheme="minorBidi"/>
                <w:sz w:val="20"/>
                <w:szCs w:val="20"/>
              </w:rPr>
              <w:t>They do not have a dedicated full-time economic development officer position.</w:t>
            </w:r>
          </w:p>
          <w:p w:rsidR="00443913" w:rsidRPr="00DF69B2" w:rsidRDefault="00443913" w:rsidP="0013675D">
            <w:pPr>
              <w:pStyle w:val="ListParagraph"/>
              <w:numPr>
                <w:ilvl w:val="0"/>
                <w:numId w:val="32"/>
              </w:numPr>
              <w:cnfStyle w:val="000000000000"/>
              <w:rPr>
                <w:rFonts w:asciiTheme="minorBidi" w:hAnsiTheme="minorBidi"/>
                <w:sz w:val="20"/>
                <w:szCs w:val="20"/>
              </w:rPr>
            </w:pPr>
            <w:r w:rsidRPr="00DF69B2">
              <w:rPr>
                <w:rFonts w:asciiTheme="minorBidi" w:hAnsiTheme="minorBidi"/>
                <w:sz w:val="20"/>
                <w:szCs w:val="20"/>
              </w:rPr>
              <w:t>They have either an existing economic plan or strategy with a concrete economic opportunity requiring support to implement or an identified economic opportunity to capitalize on, develop and implement</w:t>
            </w:r>
          </w:p>
          <w:p w:rsidR="00443913" w:rsidRPr="00DF69B2" w:rsidRDefault="00443913" w:rsidP="0013675D">
            <w:pPr>
              <w:pStyle w:val="ListParagraph"/>
              <w:numPr>
                <w:ilvl w:val="0"/>
                <w:numId w:val="32"/>
              </w:numPr>
              <w:cnfStyle w:val="000000000000"/>
              <w:rPr>
                <w:rFonts w:asciiTheme="minorBidi" w:hAnsiTheme="minorBidi"/>
                <w:sz w:val="20"/>
                <w:szCs w:val="20"/>
              </w:rPr>
            </w:pPr>
            <w:r w:rsidRPr="00DF69B2">
              <w:rPr>
                <w:rFonts w:asciiTheme="minorBidi" w:hAnsiTheme="minorBidi"/>
                <w:sz w:val="20"/>
                <w:szCs w:val="20"/>
              </w:rPr>
              <w:t>They can demonstrate administrative capacity to undertake the project, including establishing work objectives and monitoring project outcomes.</w:t>
            </w:r>
          </w:p>
          <w:p w:rsidR="00443913" w:rsidRPr="00DF69B2" w:rsidRDefault="00443913" w:rsidP="00265927">
            <w:pPr>
              <w:cnfStyle w:val="000000000000"/>
              <w:rPr>
                <w:rFonts w:asciiTheme="minorBidi" w:hAnsiTheme="minorBidi"/>
                <w:sz w:val="20"/>
                <w:szCs w:val="20"/>
              </w:rPr>
            </w:pPr>
            <w:r w:rsidRPr="00DF69B2">
              <w:rPr>
                <w:rFonts w:asciiTheme="minorBidi" w:hAnsiTheme="minorBidi"/>
                <w:sz w:val="20"/>
                <w:szCs w:val="20"/>
              </w:rPr>
              <w:t>Eligible costs include all expenses directly related to the project and deemed reasonable and necessary for its execution.</w:t>
            </w:r>
          </w:p>
          <w:p w:rsidR="00443913" w:rsidRPr="00265927" w:rsidRDefault="00443913" w:rsidP="000D095B">
            <w:pPr>
              <w:pStyle w:val="ListParagraph"/>
              <w:numPr>
                <w:ilvl w:val="0"/>
                <w:numId w:val="42"/>
              </w:numPr>
              <w:cnfStyle w:val="000000000000"/>
              <w:rPr>
                <w:rFonts w:asciiTheme="minorBidi" w:hAnsiTheme="minorBidi"/>
                <w:sz w:val="20"/>
                <w:szCs w:val="20"/>
              </w:rPr>
            </w:pPr>
            <w:r w:rsidRPr="00265927">
              <w:rPr>
                <w:rFonts w:asciiTheme="minorBidi" w:hAnsiTheme="minorBidi"/>
                <w:sz w:val="20"/>
                <w:szCs w:val="20"/>
              </w:rPr>
              <w:t>Salary and Benefits;</w:t>
            </w:r>
          </w:p>
          <w:p w:rsidR="00443913" w:rsidRPr="00265927" w:rsidRDefault="00443913" w:rsidP="000D095B">
            <w:pPr>
              <w:pStyle w:val="ListParagraph"/>
              <w:numPr>
                <w:ilvl w:val="0"/>
                <w:numId w:val="42"/>
              </w:numPr>
              <w:cnfStyle w:val="000000000000"/>
              <w:rPr>
                <w:rFonts w:asciiTheme="minorBidi" w:hAnsiTheme="minorBidi"/>
                <w:sz w:val="20"/>
                <w:szCs w:val="20"/>
              </w:rPr>
            </w:pPr>
            <w:r w:rsidRPr="00265927">
              <w:rPr>
                <w:rFonts w:asciiTheme="minorBidi" w:hAnsiTheme="minorBidi"/>
                <w:sz w:val="20"/>
                <w:szCs w:val="20"/>
              </w:rPr>
              <w:t>Travel (related to meeting the above activities);</w:t>
            </w:r>
          </w:p>
          <w:p w:rsidR="00443913" w:rsidRPr="00265927" w:rsidRDefault="00443913" w:rsidP="000D095B">
            <w:pPr>
              <w:pStyle w:val="ListParagraph"/>
              <w:numPr>
                <w:ilvl w:val="0"/>
                <w:numId w:val="42"/>
              </w:numPr>
              <w:cnfStyle w:val="000000000000"/>
              <w:rPr>
                <w:rFonts w:asciiTheme="minorBidi" w:hAnsiTheme="minorBidi"/>
                <w:sz w:val="20"/>
                <w:szCs w:val="20"/>
              </w:rPr>
            </w:pPr>
            <w:r w:rsidRPr="00265927">
              <w:rPr>
                <w:rFonts w:asciiTheme="minorBidi" w:hAnsiTheme="minorBidi"/>
                <w:sz w:val="20"/>
                <w:szCs w:val="20"/>
              </w:rPr>
              <w:t>Applicants are expected to cover all associated administrative costs.</w:t>
            </w:r>
          </w:p>
          <w:p w:rsidR="00443913" w:rsidRPr="00DF69B2" w:rsidRDefault="00443913" w:rsidP="00DF69B2">
            <w:pPr>
              <w:cnfStyle w:val="000000000000"/>
              <w:rPr>
                <w:rFonts w:asciiTheme="minorBidi" w:hAnsiTheme="minorBidi"/>
                <w:sz w:val="20"/>
                <w:szCs w:val="20"/>
              </w:rPr>
            </w:pPr>
            <w:r w:rsidRPr="00DF69B2">
              <w:rPr>
                <w:rFonts w:asciiTheme="minorBidi" w:hAnsiTheme="minorBidi"/>
                <w:sz w:val="20"/>
                <w:szCs w:val="20"/>
              </w:rPr>
              <w:t>FedNor will contribute up to 90% of eligible costs to a maximum of $100,000 annually for a period of up to three years.</w:t>
            </w:r>
          </w:p>
          <w:p w:rsidR="00443913" w:rsidRPr="00FD21E6" w:rsidRDefault="00443913" w:rsidP="00DF69B2">
            <w:pPr>
              <w:cnfStyle w:val="000000000000"/>
              <w:rPr>
                <w:rFonts w:asciiTheme="minorBidi" w:hAnsiTheme="minorBidi"/>
                <w:sz w:val="20"/>
                <w:szCs w:val="20"/>
              </w:rPr>
            </w:pPr>
            <w:r w:rsidRPr="00DF69B2">
              <w:rPr>
                <w:rFonts w:asciiTheme="minorBidi" w:hAnsiTheme="minorBidi"/>
                <w:sz w:val="20"/>
                <w:szCs w:val="20"/>
              </w:rPr>
              <w:t>A regional project may be eligible for increased funding up to $170,000 depending on the number of partner communities and geographic coverage.</w:t>
            </w:r>
            <w:r>
              <w:rPr>
                <w:rFonts w:asciiTheme="minorBidi" w:hAnsiTheme="minorBidi"/>
                <w:sz w:val="20"/>
                <w:szCs w:val="20"/>
              </w:rPr>
              <w:t xml:space="preserve"> </w:t>
            </w:r>
            <w:r w:rsidRPr="00DF69B2">
              <w:rPr>
                <w:rFonts w:asciiTheme="minorBidi" w:hAnsiTheme="minorBidi"/>
                <w:sz w:val="20"/>
                <w:szCs w:val="20"/>
              </w:rPr>
              <w:t>Contributions will be non-repayable.</w:t>
            </w:r>
          </w:p>
        </w:tc>
      </w:tr>
      <w:tr w:rsidR="00443913" w:rsidRPr="00FD21E6">
        <w:trPr>
          <w:cnfStyle w:val="000000100000"/>
        </w:trPr>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FedNor</w:t>
            </w:r>
          </w:p>
          <w:p w:rsidR="00443913" w:rsidRDefault="00443913" w:rsidP="004167DD">
            <w:pPr>
              <w:rPr>
                <w:rFonts w:asciiTheme="minorBidi" w:hAnsiTheme="minorBidi"/>
                <w:sz w:val="20"/>
                <w:szCs w:val="20"/>
              </w:rPr>
            </w:pPr>
            <w:r>
              <w:rPr>
                <w:rFonts w:asciiTheme="minorBidi" w:hAnsiTheme="minorBidi"/>
                <w:sz w:val="20"/>
                <w:szCs w:val="20"/>
              </w:rPr>
              <w:t>CEDP</w:t>
            </w:r>
          </w:p>
          <w:p w:rsidR="00443913" w:rsidRDefault="00443913" w:rsidP="004167DD">
            <w:pPr>
              <w:rPr>
                <w:rFonts w:asciiTheme="minorBidi" w:hAnsiTheme="minorBidi"/>
                <w:sz w:val="20"/>
                <w:szCs w:val="20"/>
              </w:rPr>
            </w:pPr>
            <w:r w:rsidRPr="00E9165E">
              <w:rPr>
                <w:rFonts w:asciiTheme="minorBidi" w:hAnsiTheme="minorBidi"/>
                <w:sz w:val="20"/>
                <w:szCs w:val="20"/>
              </w:rPr>
              <w:t xml:space="preserve">Community Economic </w:t>
            </w:r>
          </w:p>
          <w:p w:rsidR="00443913" w:rsidRPr="00FD21E6" w:rsidRDefault="00443913" w:rsidP="004167DD">
            <w:pPr>
              <w:rPr>
                <w:rFonts w:asciiTheme="minorBidi" w:hAnsiTheme="minorBidi"/>
                <w:sz w:val="20"/>
                <w:szCs w:val="20"/>
              </w:rPr>
            </w:pPr>
            <w:r w:rsidRPr="00E9165E">
              <w:rPr>
                <w:rFonts w:asciiTheme="minorBidi" w:hAnsiTheme="minorBidi"/>
                <w:sz w:val="20"/>
                <w:szCs w:val="20"/>
              </w:rPr>
              <w:t>Development</w:t>
            </w:r>
            <w:r>
              <w:rPr>
                <w:rFonts w:asciiTheme="minorBidi" w:hAnsiTheme="minorBidi"/>
                <w:sz w:val="20"/>
                <w:szCs w:val="20"/>
              </w:rPr>
              <w:t xml:space="preserve"> Priority</w:t>
            </w:r>
          </w:p>
        </w:tc>
        <w:tc>
          <w:tcPr>
            <w:tcW w:w="2942" w:type="dxa"/>
          </w:tcPr>
          <w:p w:rsidR="00443913" w:rsidRPr="00605003" w:rsidRDefault="00443913" w:rsidP="004167DD">
            <w:pPr>
              <w:pStyle w:val="Heading2"/>
              <w:outlineLvl w:val="1"/>
              <w:cnfStyle w:val="000000100000"/>
              <w:rPr>
                <w:rStyle w:val="Hyperlink"/>
                <w:rFonts w:asciiTheme="minorHAnsi" w:eastAsiaTheme="minorEastAsia" w:hAnsiTheme="minorHAnsi" w:cstheme="minorBidi"/>
                <w:sz w:val="22"/>
                <w:szCs w:val="22"/>
              </w:rPr>
            </w:pPr>
            <w:r w:rsidRPr="00605003">
              <w:rPr>
                <w:rStyle w:val="Hyperlink"/>
                <w:rFonts w:asciiTheme="minorBidi" w:hAnsiTheme="minorBidi" w:cstheme="minorBidi"/>
                <w:sz w:val="20"/>
                <w:szCs w:val="20"/>
              </w:rPr>
              <w:t>http://fednor.gc.ca/eic/site/fednor-fednor.nsf/eng/fn03440.html</w:t>
            </w:r>
          </w:p>
        </w:tc>
        <w:tc>
          <w:tcPr>
            <w:tcW w:w="3239" w:type="dxa"/>
          </w:tcPr>
          <w:p w:rsidR="00443913" w:rsidRPr="00E9165E" w:rsidRDefault="00443913" w:rsidP="00153871">
            <w:pPr>
              <w:cnfStyle w:val="000000100000"/>
              <w:rPr>
                <w:rFonts w:asciiTheme="minorBidi" w:hAnsiTheme="minorBidi"/>
                <w:sz w:val="20"/>
                <w:szCs w:val="20"/>
              </w:rPr>
            </w:pPr>
            <w:r w:rsidRPr="00605003">
              <w:rPr>
                <w:rFonts w:asciiTheme="minorBidi" w:hAnsiTheme="minorBidi"/>
                <w:sz w:val="20"/>
                <w:szCs w:val="20"/>
              </w:rPr>
              <w:t>FedNor supports communities' efforts to plan and mobilize their resources, enhance business growth, and exploit new opportunities for economic development and diversification.</w:t>
            </w:r>
          </w:p>
        </w:tc>
        <w:tc>
          <w:tcPr>
            <w:tcW w:w="9723" w:type="dxa"/>
            <w:gridSpan w:val="3"/>
          </w:tcPr>
          <w:p w:rsidR="00443913" w:rsidRPr="00605003" w:rsidRDefault="00443913" w:rsidP="00605003">
            <w:pPr>
              <w:cnfStyle w:val="000000100000"/>
              <w:rPr>
                <w:rFonts w:asciiTheme="minorBidi" w:hAnsiTheme="minorBidi"/>
                <w:sz w:val="20"/>
                <w:szCs w:val="20"/>
              </w:rPr>
            </w:pPr>
            <w:r>
              <w:rPr>
                <w:rFonts w:asciiTheme="minorBidi" w:hAnsiTheme="minorBidi"/>
                <w:sz w:val="20"/>
                <w:szCs w:val="20"/>
              </w:rPr>
              <w:t>S</w:t>
            </w:r>
            <w:r w:rsidRPr="00605003">
              <w:rPr>
                <w:rFonts w:asciiTheme="minorBidi" w:hAnsiTheme="minorBidi"/>
                <w:sz w:val="20"/>
                <w:szCs w:val="20"/>
              </w:rPr>
              <w:t>trategic and business planning, sector or industry analysis, feasibility, marketing and engineering studies, recovery plans, workforce attraction and retention strategies, community investment readiness plans, inventories of community assets and community profiles;</w:t>
            </w:r>
          </w:p>
          <w:p w:rsidR="00443913" w:rsidRPr="00605003" w:rsidRDefault="00443913" w:rsidP="00605003">
            <w:pPr>
              <w:cnfStyle w:val="000000100000"/>
              <w:rPr>
                <w:rFonts w:asciiTheme="minorBidi" w:hAnsiTheme="minorBidi"/>
                <w:sz w:val="20"/>
                <w:szCs w:val="20"/>
              </w:rPr>
            </w:pPr>
            <w:r>
              <w:rPr>
                <w:rFonts w:asciiTheme="minorBidi" w:hAnsiTheme="minorBidi"/>
                <w:sz w:val="20"/>
                <w:szCs w:val="20"/>
              </w:rPr>
              <w:t>S</w:t>
            </w:r>
            <w:r w:rsidRPr="00605003">
              <w:rPr>
                <w:rFonts w:asciiTheme="minorBidi" w:hAnsiTheme="minorBidi"/>
                <w:sz w:val="20"/>
                <w:szCs w:val="20"/>
              </w:rPr>
              <w:t>trengthening communities' economic foundations, including industrial and commercial assets and industrial/business parks, downtown revitalization, and waterfront development;</w:t>
            </w:r>
          </w:p>
          <w:p w:rsidR="00443913" w:rsidRPr="00605003" w:rsidRDefault="00443913" w:rsidP="00605003">
            <w:pPr>
              <w:cnfStyle w:val="000000100000"/>
              <w:rPr>
                <w:rFonts w:asciiTheme="minorBidi" w:hAnsiTheme="minorBidi"/>
                <w:sz w:val="20"/>
                <w:szCs w:val="20"/>
              </w:rPr>
            </w:pPr>
            <w:r>
              <w:rPr>
                <w:rFonts w:asciiTheme="minorBidi" w:hAnsiTheme="minorBidi"/>
                <w:sz w:val="20"/>
                <w:szCs w:val="20"/>
              </w:rPr>
              <w:t>I</w:t>
            </w:r>
            <w:r w:rsidRPr="00605003">
              <w:rPr>
                <w:rFonts w:asciiTheme="minorBidi" w:hAnsiTheme="minorBidi"/>
                <w:sz w:val="20"/>
                <w:szCs w:val="20"/>
              </w:rPr>
              <w:t>mplementation of priority initiatives identified in economic development plans that demonstrate strong economic results; and</w:t>
            </w:r>
          </w:p>
          <w:p w:rsidR="00443913" w:rsidRDefault="00443913" w:rsidP="00605003">
            <w:pPr>
              <w:cnfStyle w:val="000000100000"/>
              <w:rPr>
                <w:rFonts w:asciiTheme="minorBidi" w:hAnsiTheme="minorBidi"/>
                <w:sz w:val="20"/>
                <w:szCs w:val="20"/>
              </w:rPr>
            </w:pPr>
            <w:r w:rsidRPr="00605003">
              <w:rPr>
                <w:rFonts w:asciiTheme="minorBidi" w:hAnsiTheme="minorBidi"/>
                <w:sz w:val="20"/>
                <w:szCs w:val="20"/>
              </w:rPr>
              <w:t>Other activities related to community economic development necessary to further an economic goal in Northern Ontario may be considered on a case-by-case basis.</w:t>
            </w:r>
          </w:p>
          <w:p w:rsidR="00443913" w:rsidRPr="00605003" w:rsidRDefault="00443913" w:rsidP="00605003">
            <w:pPr>
              <w:cnfStyle w:val="000000100000"/>
              <w:rPr>
                <w:rFonts w:asciiTheme="minorBidi" w:hAnsiTheme="minorBidi"/>
                <w:sz w:val="20"/>
                <w:szCs w:val="20"/>
              </w:rPr>
            </w:pPr>
            <w:r w:rsidRPr="00605003">
              <w:rPr>
                <w:rFonts w:asciiTheme="minorBidi" w:hAnsiTheme="minorBidi"/>
                <w:sz w:val="20"/>
                <w:szCs w:val="20"/>
              </w:rPr>
              <w:t>Eligible costs include all expenses directly related to the project and deemed reasonable and necessary for its execution.</w:t>
            </w:r>
          </w:p>
          <w:p w:rsidR="00443913" w:rsidRPr="00605003" w:rsidRDefault="00443913" w:rsidP="00605003">
            <w:pPr>
              <w:cnfStyle w:val="000000100000"/>
              <w:rPr>
                <w:rFonts w:asciiTheme="minorBidi" w:hAnsiTheme="minorBidi"/>
                <w:sz w:val="20"/>
                <w:szCs w:val="20"/>
              </w:rPr>
            </w:pPr>
            <w:r w:rsidRPr="00605003">
              <w:rPr>
                <w:rFonts w:asciiTheme="minorBidi" w:hAnsiTheme="minorBidi"/>
                <w:sz w:val="20"/>
                <w:szCs w:val="20"/>
              </w:rPr>
              <w:t>Non-capital costs may include:</w:t>
            </w:r>
          </w:p>
          <w:p w:rsidR="00443913" w:rsidRPr="00605003" w:rsidRDefault="00443913" w:rsidP="0013675D">
            <w:pPr>
              <w:pStyle w:val="ListParagraph"/>
              <w:numPr>
                <w:ilvl w:val="0"/>
                <w:numId w:val="34"/>
              </w:numPr>
              <w:cnfStyle w:val="000000100000"/>
              <w:rPr>
                <w:rFonts w:asciiTheme="minorBidi" w:hAnsiTheme="minorBidi"/>
                <w:sz w:val="20"/>
                <w:szCs w:val="20"/>
              </w:rPr>
            </w:pPr>
            <w:r w:rsidRPr="00605003">
              <w:rPr>
                <w:rFonts w:asciiTheme="minorBidi" w:hAnsiTheme="minorBidi"/>
                <w:sz w:val="20"/>
                <w:szCs w:val="20"/>
              </w:rPr>
              <w:t>fees for professional and technical services, including project implementation, engineering services;</w:t>
            </w:r>
          </w:p>
          <w:p w:rsidR="00443913" w:rsidRPr="00605003" w:rsidRDefault="00443913" w:rsidP="0013675D">
            <w:pPr>
              <w:pStyle w:val="ListParagraph"/>
              <w:numPr>
                <w:ilvl w:val="0"/>
                <w:numId w:val="34"/>
              </w:numPr>
              <w:cnfStyle w:val="000000100000"/>
              <w:rPr>
                <w:rFonts w:asciiTheme="minorBidi" w:hAnsiTheme="minorBidi"/>
                <w:sz w:val="20"/>
                <w:szCs w:val="20"/>
              </w:rPr>
            </w:pPr>
            <w:r w:rsidRPr="00605003">
              <w:rPr>
                <w:rFonts w:asciiTheme="minorBidi" w:hAnsiTheme="minorBidi"/>
                <w:sz w:val="20"/>
                <w:szCs w:val="20"/>
              </w:rPr>
              <w:t>costs related to community engagement and planning, such as facilitation, rental of facility;</w:t>
            </w:r>
          </w:p>
          <w:p w:rsidR="00443913" w:rsidRPr="00605003" w:rsidRDefault="00443913" w:rsidP="0013675D">
            <w:pPr>
              <w:pStyle w:val="ListParagraph"/>
              <w:numPr>
                <w:ilvl w:val="0"/>
                <w:numId w:val="34"/>
              </w:numPr>
              <w:cnfStyle w:val="000000100000"/>
              <w:rPr>
                <w:rFonts w:asciiTheme="minorBidi" w:hAnsiTheme="minorBidi"/>
                <w:sz w:val="20"/>
                <w:szCs w:val="20"/>
              </w:rPr>
            </w:pPr>
            <w:r w:rsidRPr="00605003">
              <w:rPr>
                <w:rFonts w:asciiTheme="minorBidi" w:hAnsiTheme="minorBidi"/>
                <w:sz w:val="20"/>
                <w:szCs w:val="20"/>
              </w:rPr>
              <w:t>costs related to producing and disseminating results of studies/plans;</w:t>
            </w:r>
          </w:p>
          <w:p w:rsidR="00443913" w:rsidRPr="00605003" w:rsidRDefault="00443913" w:rsidP="0013675D">
            <w:pPr>
              <w:pStyle w:val="ListParagraph"/>
              <w:numPr>
                <w:ilvl w:val="0"/>
                <w:numId w:val="34"/>
              </w:numPr>
              <w:cnfStyle w:val="000000100000"/>
              <w:rPr>
                <w:rFonts w:asciiTheme="minorBidi" w:hAnsiTheme="minorBidi"/>
                <w:sz w:val="20"/>
                <w:szCs w:val="20"/>
              </w:rPr>
            </w:pPr>
            <w:r w:rsidRPr="00605003">
              <w:rPr>
                <w:rFonts w:asciiTheme="minorBidi" w:hAnsiTheme="minorBidi"/>
                <w:sz w:val="20"/>
                <w:szCs w:val="20"/>
              </w:rPr>
              <w:t>marketing costs, including design, promotional materials, advertising, product demonstrations and participation at trade shows; and</w:t>
            </w:r>
          </w:p>
          <w:p w:rsidR="00443913" w:rsidRPr="00605003" w:rsidRDefault="00443913" w:rsidP="0013675D">
            <w:pPr>
              <w:pStyle w:val="ListParagraph"/>
              <w:numPr>
                <w:ilvl w:val="0"/>
                <w:numId w:val="34"/>
              </w:numPr>
              <w:cnfStyle w:val="000000100000"/>
              <w:rPr>
                <w:rFonts w:asciiTheme="minorBidi" w:hAnsiTheme="minorBidi"/>
                <w:sz w:val="20"/>
                <w:szCs w:val="20"/>
              </w:rPr>
            </w:pPr>
            <w:r w:rsidRPr="00605003">
              <w:rPr>
                <w:rFonts w:asciiTheme="minorBidi" w:hAnsiTheme="minorBidi"/>
                <w:sz w:val="20"/>
                <w:szCs w:val="20"/>
              </w:rPr>
              <w:t>travel expenses and labour costs.</w:t>
            </w:r>
          </w:p>
          <w:p w:rsidR="00443913" w:rsidRPr="00605003" w:rsidRDefault="00443913" w:rsidP="00605003">
            <w:pPr>
              <w:cnfStyle w:val="000000100000"/>
              <w:rPr>
                <w:rFonts w:asciiTheme="minorBidi" w:hAnsiTheme="minorBidi"/>
                <w:sz w:val="20"/>
                <w:szCs w:val="20"/>
              </w:rPr>
            </w:pPr>
            <w:r w:rsidRPr="00605003">
              <w:rPr>
                <w:rFonts w:asciiTheme="minorBidi" w:hAnsiTheme="minorBidi"/>
                <w:sz w:val="20"/>
                <w:szCs w:val="20"/>
              </w:rPr>
              <w:t>Capital costs may include:</w:t>
            </w:r>
          </w:p>
          <w:p w:rsidR="00443913" w:rsidRPr="00605003" w:rsidRDefault="00443913" w:rsidP="0013675D">
            <w:pPr>
              <w:pStyle w:val="ListParagraph"/>
              <w:numPr>
                <w:ilvl w:val="0"/>
                <w:numId w:val="35"/>
              </w:numPr>
              <w:cnfStyle w:val="000000100000"/>
              <w:rPr>
                <w:rFonts w:asciiTheme="minorBidi" w:hAnsiTheme="minorBidi"/>
                <w:sz w:val="20"/>
                <w:szCs w:val="20"/>
              </w:rPr>
            </w:pPr>
            <w:r w:rsidRPr="00605003">
              <w:rPr>
                <w:rFonts w:asciiTheme="minorBidi" w:hAnsiTheme="minorBidi"/>
                <w:sz w:val="20"/>
                <w:szCs w:val="20"/>
              </w:rPr>
              <w:t>servicing of industrial lands;</w:t>
            </w:r>
          </w:p>
          <w:p w:rsidR="00443913" w:rsidRPr="00605003" w:rsidRDefault="00443913" w:rsidP="0013675D">
            <w:pPr>
              <w:pStyle w:val="ListParagraph"/>
              <w:numPr>
                <w:ilvl w:val="0"/>
                <w:numId w:val="35"/>
              </w:numPr>
              <w:cnfStyle w:val="000000100000"/>
              <w:rPr>
                <w:rFonts w:asciiTheme="minorBidi" w:hAnsiTheme="minorBidi"/>
                <w:sz w:val="20"/>
                <w:szCs w:val="20"/>
              </w:rPr>
            </w:pPr>
            <w:r w:rsidRPr="00605003">
              <w:rPr>
                <w:rFonts w:asciiTheme="minorBidi" w:hAnsiTheme="minorBidi"/>
                <w:sz w:val="20"/>
                <w:szCs w:val="20"/>
              </w:rPr>
              <w:t>waterfront development;</w:t>
            </w:r>
          </w:p>
          <w:p w:rsidR="00443913" w:rsidRPr="00605003" w:rsidRDefault="00443913" w:rsidP="0013675D">
            <w:pPr>
              <w:pStyle w:val="ListParagraph"/>
              <w:numPr>
                <w:ilvl w:val="0"/>
                <w:numId w:val="35"/>
              </w:numPr>
              <w:cnfStyle w:val="000000100000"/>
              <w:rPr>
                <w:rFonts w:asciiTheme="minorBidi" w:hAnsiTheme="minorBidi"/>
                <w:sz w:val="20"/>
                <w:szCs w:val="20"/>
              </w:rPr>
            </w:pPr>
            <w:r w:rsidRPr="00605003">
              <w:rPr>
                <w:rFonts w:asciiTheme="minorBidi" w:hAnsiTheme="minorBidi"/>
                <w:sz w:val="20"/>
                <w:szCs w:val="20"/>
              </w:rPr>
              <w:t>leasehold improvements; and</w:t>
            </w:r>
          </w:p>
          <w:p w:rsidR="00443913" w:rsidRPr="00605003" w:rsidRDefault="00443913" w:rsidP="0013675D">
            <w:pPr>
              <w:pStyle w:val="ListParagraph"/>
              <w:numPr>
                <w:ilvl w:val="0"/>
                <w:numId w:val="35"/>
              </w:numPr>
              <w:cnfStyle w:val="000000100000"/>
              <w:rPr>
                <w:rFonts w:asciiTheme="minorBidi" w:hAnsiTheme="minorBidi"/>
                <w:sz w:val="20"/>
                <w:szCs w:val="20"/>
              </w:rPr>
            </w:pPr>
            <w:r w:rsidRPr="00605003">
              <w:rPr>
                <w:rFonts w:asciiTheme="minorBidi" w:hAnsiTheme="minorBidi"/>
                <w:sz w:val="20"/>
                <w:szCs w:val="20"/>
              </w:rPr>
              <w:t>machinery, equipment and technology.</w:t>
            </w:r>
          </w:p>
        </w:tc>
      </w:tr>
      <w:tr w:rsidR="00443913" w:rsidRPr="00FD21E6">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FedNor</w:t>
            </w:r>
          </w:p>
          <w:p w:rsidR="00443913" w:rsidRPr="00FD21E6" w:rsidRDefault="00443913" w:rsidP="004167DD">
            <w:pPr>
              <w:rPr>
                <w:rFonts w:asciiTheme="minorBidi" w:hAnsiTheme="minorBidi"/>
                <w:sz w:val="20"/>
                <w:szCs w:val="20"/>
              </w:rPr>
            </w:pPr>
            <w:r w:rsidRPr="00CC237B">
              <w:rPr>
                <w:rFonts w:asciiTheme="minorBidi" w:hAnsiTheme="minorBidi"/>
                <w:sz w:val="20"/>
                <w:szCs w:val="20"/>
              </w:rPr>
              <w:t>Business Growth and Competitiveness</w:t>
            </w:r>
            <w:r>
              <w:rPr>
                <w:rFonts w:asciiTheme="minorBidi" w:hAnsiTheme="minorBidi"/>
                <w:sz w:val="20"/>
                <w:szCs w:val="20"/>
              </w:rPr>
              <w:t xml:space="preserve"> Priority</w:t>
            </w:r>
          </w:p>
        </w:tc>
        <w:tc>
          <w:tcPr>
            <w:tcW w:w="2942" w:type="dxa"/>
          </w:tcPr>
          <w:p w:rsidR="00443913" w:rsidRPr="00CC237B" w:rsidRDefault="00443913" w:rsidP="004167DD">
            <w:pPr>
              <w:pStyle w:val="Heading2"/>
              <w:outlineLvl w:val="1"/>
              <w:cnfStyle w:val="000000000000"/>
              <w:rPr>
                <w:rStyle w:val="Hyperlink"/>
                <w:rFonts w:asciiTheme="minorHAnsi" w:eastAsiaTheme="minorEastAsia" w:hAnsiTheme="minorHAnsi" w:cstheme="minorBidi"/>
                <w:sz w:val="22"/>
                <w:szCs w:val="22"/>
              </w:rPr>
            </w:pPr>
            <w:r w:rsidRPr="00CC237B">
              <w:rPr>
                <w:rStyle w:val="Hyperlink"/>
                <w:rFonts w:asciiTheme="minorBidi" w:hAnsiTheme="minorBidi" w:cstheme="minorBidi"/>
                <w:sz w:val="20"/>
                <w:szCs w:val="20"/>
              </w:rPr>
              <w:t>http://fednor.gc.ca/eic/site/fednor-fednor.nsf/eng/fn03442.html</w:t>
            </w:r>
          </w:p>
        </w:tc>
        <w:tc>
          <w:tcPr>
            <w:tcW w:w="3239" w:type="dxa"/>
          </w:tcPr>
          <w:p w:rsidR="00443913" w:rsidRPr="00CC237B" w:rsidRDefault="00443913" w:rsidP="00153871">
            <w:pPr>
              <w:cnfStyle w:val="000000000000"/>
              <w:rPr>
                <w:rFonts w:asciiTheme="minorBidi" w:hAnsiTheme="minorBidi"/>
                <w:sz w:val="20"/>
                <w:szCs w:val="20"/>
              </w:rPr>
            </w:pPr>
            <w:r w:rsidRPr="008F4C1A">
              <w:rPr>
                <w:rFonts w:asciiTheme="minorBidi" w:hAnsiTheme="minorBidi"/>
                <w:sz w:val="20"/>
                <w:szCs w:val="20"/>
              </w:rPr>
              <w:t>FedNor is committed to fostering economic growth and increased competitiveness of Northern Ontario's businesses by working with community and industry stakeholders to invest in projects that improve productivity, reach new markets, facilitate access to capital, foster investment, encourage entrepreneurship and cultivate industry collaboration.</w:t>
            </w:r>
          </w:p>
        </w:tc>
        <w:tc>
          <w:tcPr>
            <w:tcW w:w="9723" w:type="dxa"/>
            <w:gridSpan w:val="3"/>
          </w:tcPr>
          <w:p w:rsidR="00443913" w:rsidRPr="008F4C1A" w:rsidRDefault="00443913" w:rsidP="008F4C1A">
            <w:pPr>
              <w:cnfStyle w:val="000000000000"/>
              <w:rPr>
                <w:rFonts w:asciiTheme="minorBidi" w:hAnsiTheme="minorBidi"/>
                <w:sz w:val="20"/>
                <w:szCs w:val="20"/>
              </w:rPr>
            </w:pPr>
            <w:r>
              <w:rPr>
                <w:rFonts w:asciiTheme="minorBidi" w:hAnsiTheme="minorBidi"/>
                <w:sz w:val="20"/>
                <w:szCs w:val="20"/>
              </w:rPr>
              <w:t>Goals</w:t>
            </w:r>
          </w:p>
          <w:p w:rsidR="00443913" w:rsidRPr="00CC237B" w:rsidRDefault="00443913" w:rsidP="0013675D">
            <w:pPr>
              <w:pStyle w:val="ListParagraph"/>
              <w:numPr>
                <w:ilvl w:val="0"/>
                <w:numId w:val="36"/>
              </w:numPr>
              <w:cnfStyle w:val="000000000000"/>
              <w:rPr>
                <w:rFonts w:asciiTheme="minorBidi" w:hAnsiTheme="minorBidi"/>
                <w:sz w:val="20"/>
                <w:szCs w:val="20"/>
              </w:rPr>
            </w:pPr>
            <w:r w:rsidRPr="00CC237B">
              <w:rPr>
                <w:rFonts w:asciiTheme="minorBidi" w:hAnsiTheme="minorBidi"/>
                <w:sz w:val="20"/>
                <w:szCs w:val="20"/>
              </w:rPr>
              <w:t>enhanced productivity, competitiveness and business management capacity;</w:t>
            </w:r>
          </w:p>
          <w:p w:rsidR="00443913" w:rsidRPr="00CC237B" w:rsidRDefault="00443913" w:rsidP="0013675D">
            <w:pPr>
              <w:pStyle w:val="ListParagraph"/>
              <w:numPr>
                <w:ilvl w:val="0"/>
                <w:numId w:val="36"/>
              </w:numPr>
              <w:cnfStyle w:val="000000000000"/>
              <w:rPr>
                <w:rFonts w:asciiTheme="minorBidi" w:hAnsiTheme="minorBidi"/>
                <w:sz w:val="20"/>
                <w:szCs w:val="20"/>
              </w:rPr>
            </w:pPr>
            <w:r w:rsidRPr="00CC237B">
              <w:rPr>
                <w:rFonts w:asciiTheme="minorBidi" w:hAnsiTheme="minorBidi"/>
                <w:sz w:val="20"/>
                <w:szCs w:val="20"/>
              </w:rPr>
              <w:t>improved trade and export performance and supply chain integration in the short- to medium-term (up to five years);</w:t>
            </w:r>
          </w:p>
          <w:p w:rsidR="00443913" w:rsidRPr="00CC237B" w:rsidRDefault="00443913" w:rsidP="0013675D">
            <w:pPr>
              <w:pStyle w:val="ListParagraph"/>
              <w:numPr>
                <w:ilvl w:val="0"/>
                <w:numId w:val="36"/>
              </w:numPr>
              <w:cnfStyle w:val="000000000000"/>
              <w:rPr>
                <w:rFonts w:asciiTheme="minorBidi" w:hAnsiTheme="minorBidi"/>
                <w:sz w:val="20"/>
                <w:szCs w:val="20"/>
              </w:rPr>
            </w:pPr>
            <w:r w:rsidRPr="00CC237B">
              <w:rPr>
                <w:rFonts w:asciiTheme="minorBidi" w:hAnsiTheme="minorBidi"/>
                <w:sz w:val="20"/>
                <w:szCs w:val="20"/>
              </w:rPr>
              <w:t>enhanced level of investment from outside the region that increases the number of enterprises established and/or expanded in Northern Ontario; and</w:t>
            </w:r>
          </w:p>
          <w:p w:rsidR="00443913" w:rsidRPr="00CC237B" w:rsidRDefault="00443913" w:rsidP="0013675D">
            <w:pPr>
              <w:pStyle w:val="ListParagraph"/>
              <w:numPr>
                <w:ilvl w:val="0"/>
                <w:numId w:val="36"/>
              </w:numPr>
              <w:cnfStyle w:val="000000000000"/>
              <w:rPr>
                <w:rFonts w:asciiTheme="minorBidi" w:hAnsiTheme="minorBidi"/>
                <w:sz w:val="20"/>
                <w:szCs w:val="20"/>
              </w:rPr>
            </w:pPr>
            <w:r w:rsidRPr="00CC237B">
              <w:rPr>
                <w:rFonts w:asciiTheme="minorBidi" w:hAnsiTheme="minorBidi"/>
                <w:sz w:val="20"/>
                <w:szCs w:val="20"/>
              </w:rPr>
              <w:t>diversified traditional industries and emerging sectors producing more value-added and knowledge-based products and services.</w:t>
            </w:r>
          </w:p>
        </w:tc>
      </w:tr>
      <w:tr w:rsidR="00443913" w:rsidRPr="00FD21E6">
        <w:trPr>
          <w:cnfStyle w:val="000000100000"/>
        </w:trPr>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Heritage Canada</w:t>
            </w:r>
          </w:p>
          <w:p w:rsidR="00443913" w:rsidRPr="00FD21E6" w:rsidRDefault="00443913" w:rsidP="004167DD">
            <w:pPr>
              <w:rPr>
                <w:rFonts w:asciiTheme="minorBidi" w:hAnsiTheme="minorBidi"/>
                <w:sz w:val="20"/>
                <w:szCs w:val="20"/>
              </w:rPr>
            </w:pPr>
            <w:r>
              <w:rPr>
                <w:rFonts w:asciiTheme="minorBidi" w:hAnsiTheme="minorBidi"/>
                <w:sz w:val="20"/>
                <w:szCs w:val="20"/>
              </w:rPr>
              <w:t>Local Festivals</w:t>
            </w:r>
          </w:p>
        </w:tc>
        <w:tc>
          <w:tcPr>
            <w:tcW w:w="2942" w:type="dxa"/>
          </w:tcPr>
          <w:p w:rsidR="00443913" w:rsidRPr="00FD21E6" w:rsidRDefault="00443913" w:rsidP="00B91B5F">
            <w:pPr>
              <w:pStyle w:val="Heading2"/>
              <w:outlineLvl w:val="1"/>
              <w:cnfStyle w:val="000000100000"/>
              <w:rPr>
                <w:rStyle w:val="Hyperlink"/>
                <w:rFonts w:asciiTheme="minorHAnsi" w:eastAsiaTheme="minorEastAsia" w:hAnsiTheme="minorHAnsi" w:cstheme="minorBidi"/>
                <w:sz w:val="22"/>
                <w:szCs w:val="22"/>
              </w:rPr>
            </w:pPr>
            <w:r w:rsidRPr="00144255">
              <w:rPr>
                <w:rStyle w:val="Hyperlink"/>
                <w:rFonts w:asciiTheme="minorBidi" w:hAnsiTheme="minorBidi" w:cstheme="minorBidi"/>
                <w:sz w:val="20"/>
                <w:szCs w:val="20"/>
              </w:rPr>
              <w:t>http://www.pch.gc.ca/eng/1267800479703</w:t>
            </w:r>
          </w:p>
        </w:tc>
        <w:tc>
          <w:tcPr>
            <w:tcW w:w="3239" w:type="dxa"/>
          </w:tcPr>
          <w:p w:rsidR="00443913" w:rsidRDefault="00443913" w:rsidP="004167DD">
            <w:pPr>
              <w:cnfStyle w:val="000000100000"/>
              <w:rPr>
                <w:rFonts w:asciiTheme="minorBidi" w:hAnsiTheme="minorBidi"/>
                <w:sz w:val="20"/>
                <w:szCs w:val="20"/>
              </w:rPr>
            </w:pPr>
            <w:r>
              <w:rPr>
                <w:rFonts w:asciiTheme="minorBidi" w:hAnsiTheme="minorBidi"/>
                <w:sz w:val="20"/>
                <w:szCs w:val="20"/>
              </w:rPr>
              <w:t>S</w:t>
            </w:r>
            <w:r w:rsidRPr="00144255">
              <w:rPr>
                <w:rFonts w:asciiTheme="minorBidi" w:hAnsiTheme="minorBidi"/>
                <w:sz w:val="20"/>
                <w:szCs w:val="20"/>
              </w:rPr>
              <w:t>upports local arts and heritage festivals, commemorations and legacy projects that encourage community engagement through the active involvement of volunteers, community partners, local artists, artisans, heritage specialists or performers and the local population at the event.</w:t>
            </w:r>
          </w:p>
        </w:tc>
        <w:tc>
          <w:tcPr>
            <w:tcW w:w="9723" w:type="dxa"/>
            <w:gridSpan w:val="3"/>
          </w:tcPr>
          <w:p w:rsidR="00443913" w:rsidRPr="00144255" w:rsidRDefault="00443913" w:rsidP="00144255">
            <w:pPr>
              <w:cnfStyle w:val="000000100000"/>
              <w:rPr>
                <w:rFonts w:asciiTheme="minorBidi" w:hAnsiTheme="minorBidi"/>
                <w:sz w:val="20"/>
                <w:szCs w:val="20"/>
              </w:rPr>
            </w:pPr>
            <w:r w:rsidRPr="00144255">
              <w:rPr>
                <w:rFonts w:asciiTheme="minorBidi" w:hAnsiTheme="minorBidi"/>
                <w:sz w:val="20"/>
                <w:szCs w:val="20"/>
              </w:rPr>
              <w:t>The deadlines for Local Festivals applications are January 31, April 30 and September 30.</w:t>
            </w:r>
          </w:p>
          <w:p w:rsidR="00443913" w:rsidRPr="00144255" w:rsidRDefault="00443913" w:rsidP="00144255">
            <w:pPr>
              <w:cnfStyle w:val="000000100000"/>
              <w:rPr>
                <w:rFonts w:asciiTheme="minorBidi" w:hAnsiTheme="minorBidi"/>
                <w:sz w:val="20"/>
                <w:szCs w:val="20"/>
              </w:rPr>
            </w:pPr>
            <w:r w:rsidRPr="00144255">
              <w:rPr>
                <w:rFonts w:asciiTheme="minorBidi" w:hAnsiTheme="minorBidi"/>
                <w:sz w:val="20"/>
                <w:szCs w:val="20"/>
              </w:rPr>
              <w:t>If your festival starts between September 1 and December 31 the deadline for application is January 31 of that same calendar year.</w:t>
            </w:r>
          </w:p>
          <w:p w:rsidR="00443913" w:rsidRPr="00144255" w:rsidRDefault="00443913" w:rsidP="00144255">
            <w:pPr>
              <w:cnfStyle w:val="000000100000"/>
              <w:rPr>
                <w:rFonts w:asciiTheme="minorBidi" w:hAnsiTheme="minorBidi"/>
                <w:sz w:val="20"/>
                <w:szCs w:val="20"/>
              </w:rPr>
            </w:pPr>
            <w:r w:rsidRPr="00144255">
              <w:rPr>
                <w:rFonts w:asciiTheme="minorBidi" w:hAnsiTheme="minorBidi"/>
                <w:sz w:val="20"/>
                <w:szCs w:val="20"/>
              </w:rPr>
              <w:t>If your festival starts between January 1 and June 30 the deadline for application is April 30 of the previous calendar year.</w:t>
            </w:r>
          </w:p>
          <w:p w:rsidR="00443913" w:rsidRPr="00FD21E6" w:rsidRDefault="00443913" w:rsidP="00144255">
            <w:pPr>
              <w:cnfStyle w:val="000000100000"/>
              <w:rPr>
                <w:rFonts w:asciiTheme="minorBidi" w:hAnsiTheme="minorBidi"/>
                <w:sz w:val="20"/>
                <w:szCs w:val="20"/>
              </w:rPr>
            </w:pPr>
            <w:r w:rsidRPr="00144255">
              <w:rPr>
                <w:rFonts w:asciiTheme="minorBidi" w:hAnsiTheme="minorBidi"/>
                <w:sz w:val="20"/>
                <w:szCs w:val="20"/>
              </w:rPr>
              <w:t>If your festival starts between July 1 and August 31 the deadline for application is September 30 of the previous calendar year.</w:t>
            </w:r>
          </w:p>
        </w:tc>
      </w:tr>
      <w:tr w:rsidR="00443913" w:rsidRPr="00FD21E6">
        <w:tc>
          <w:tcPr>
            <w:cnfStyle w:val="001000000000"/>
            <w:tcW w:w="2811" w:type="dxa"/>
          </w:tcPr>
          <w:p w:rsidR="00443913" w:rsidRDefault="00443913" w:rsidP="00144255">
            <w:pPr>
              <w:rPr>
                <w:rFonts w:asciiTheme="minorBidi" w:hAnsiTheme="minorBidi"/>
                <w:sz w:val="20"/>
                <w:szCs w:val="20"/>
              </w:rPr>
            </w:pPr>
            <w:r>
              <w:rPr>
                <w:rFonts w:asciiTheme="minorBidi" w:hAnsiTheme="minorBidi"/>
                <w:sz w:val="20"/>
                <w:szCs w:val="20"/>
              </w:rPr>
              <w:t>Heritage Canada</w:t>
            </w:r>
          </w:p>
          <w:p w:rsidR="00443913" w:rsidRPr="00FD21E6" w:rsidRDefault="00443913" w:rsidP="004167DD">
            <w:pPr>
              <w:rPr>
                <w:rFonts w:asciiTheme="minorBidi" w:hAnsiTheme="minorBidi"/>
                <w:sz w:val="20"/>
                <w:szCs w:val="20"/>
              </w:rPr>
            </w:pPr>
            <w:r w:rsidRPr="00144255">
              <w:rPr>
                <w:rFonts w:asciiTheme="minorBidi" w:hAnsiTheme="minorBidi"/>
                <w:sz w:val="20"/>
                <w:szCs w:val="20"/>
              </w:rPr>
              <w:t>Community Anniversaries</w:t>
            </w:r>
          </w:p>
        </w:tc>
        <w:tc>
          <w:tcPr>
            <w:tcW w:w="2942" w:type="dxa"/>
          </w:tcPr>
          <w:p w:rsidR="00443913" w:rsidRPr="00FD21E6" w:rsidRDefault="00443913" w:rsidP="00B91B5F">
            <w:pPr>
              <w:pStyle w:val="Heading2"/>
              <w:outlineLvl w:val="1"/>
              <w:cnfStyle w:val="000000000000"/>
              <w:rPr>
                <w:rStyle w:val="Hyperlink"/>
                <w:rFonts w:asciiTheme="minorHAnsi" w:eastAsiaTheme="minorEastAsia" w:hAnsiTheme="minorHAnsi" w:cstheme="minorBidi"/>
                <w:sz w:val="22"/>
                <w:szCs w:val="22"/>
              </w:rPr>
            </w:pPr>
            <w:r w:rsidRPr="00144255">
              <w:rPr>
                <w:rStyle w:val="Hyperlink"/>
                <w:rFonts w:asciiTheme="minorBidi" w:hAnsiTheme="minorBidi" w:cstheme="minorBidi"/>
                <w:sz w:val="20"/>
                <w:szCs w:val="20"/>
              </w:rPr>
              <w:t>http://www.pch.gc.ca/eng/1286221768493/1278426394826</w:t>
            </w:r>
          </w:p>
        </w:tc>
        <w:tc>
          <w:tcPr>
            <w:tcW w:w="3239" w:type="dxa"/>
          </w:tcPr>
          <w:p w:rsidR="00443913" w:rsidRDefault="00443913" w:rsidP="004167DD">
            <w:pPr>
              <w:cnfStyle w:val="000000000000"/>
              <w:rPr>
                <w:rFonts w:asciiTheme="minorBidi" w:hAnsiTheme="minorBidi"/>
                <w:sz w:val="20"/>
                <w:szCs w:val="20"/>
              </w:rPr>
            </w:pPr>
            <w:r>
              <w:rPr>
                <w:rFonts w:asciiTheme="minorBidi" w:hAnsiTheme="minorBidi"/>
                <w:sz w:val="20"/>
                <w:szCs w:val="20"/>
              </w:rPr>
              <w:t>P</w:t>
            </w:r>
            <w:r w:rsidRPr="00144255">
              <w:rPr>
                <w:rFonts w:asciiTheme="minorBidi" w:hAnsiTheme="minorBidi"/>
                <w:sz w:val="20"/>
                <w:szCs w:val="20"/>
              </w:rPr>
              <w:t>rovides funding for non-recurring events (including capital projects up to $25,000). Successful applicants may receive up to 100 percent of eligible expenses to a maximum of $200,000 for events that:</w:t>
            </w:r>
          </w:p>
        </w:tc>
        <w:tc>
          <w:tcPr>
            <w:tcW w:w="9723" w:type="dxa"/>
            <w:gridSpan w:val="3"/>
          </w:tcPr>
          <w:p w:rsidR="00443913" w:rsidRPr="00144255" w:rsidRDefault="00443913" w:rsidP="0013675D">
            <w:pPr>
              <w:pStyle w:val="ListParagraph"/>
              <w:numPr>
                <w:ilvl w:val="0"/>
                <w:numId w:val="39"/>
              </w:numPr>
              <w:cnfStyle w:val="000000000000"/>
              <w:rPr>
                <w:rFonts w:asciiTheme="minorBidi" w:hAnsiTheme="minorBidi"/>
                <w:sz w:val="20"/>
                <w:szCs w:val="20"/>
              </w:rPr>
            </w:pPr>
            <w:r w:rsidRPr="00144255">
              <w:rPr>
                <w:rFonts w:asciiTheme="minorBidi" w:hAnsiTheme="minorBidi"/>
                <w:sz w:val="20"/>
                <w:szCs w:val="20"/>
              </w:rPr>
              <w:t>commemorate a significant local historical event or pay tribute to a significant local historical personality;</w:t>
            </w:r>
          </w:p>
          <w:p w:rsidR="00443913" w:rsidRPr="00144255" w:rsidRDefault="00443913" w:rsidP="0013675D">
            <w:pPr>
              <w:pStyle w:val="ListParagraph"/>
              <w:numPr>
                <w:ilvl w:val="0"/>
                <w:numId w:val="39"/>
              </w:numPr>
              <w:cnfStyle w:val="000000000000"/>
              <w:rPr>
                <w:rFonts w:asciiTheme="minorBidi" w:hAnsiTheme="minorBidi"/>
                <w:sz w:val="20"/>
                <w:szCs w:val="20"/>
              </w:rPr>
            </w:pPr>
            <w:r w:rsidRPr="00144255">
              <w:rPr>
                <w:rFonts w:asciiTheme="minorBidi" w:hAnsiTheme="minorBidi"/>
                <w:sz w:val="20"/>
                <w:szCs w:val="20"/>
              </w:rPr>
              <w:t>mark a 100th anniversary or greater, in increments of 25 years (e.g., 125th, 150th);</w:t>
            </w:r>
          </w:p>
          <w:p w:rsidR="00443913" w:rsidRPr="00144255" w:rsidRDefault="00443913" w:rsidP="0013675D">
            <w:pPr>
              <w:pStyle w:val="ListParagraph"/>
              <w:numPr>
                <w:ilvl w:val="0"/>
                <w:numId w:val="39"/>
              </w:numPr>
              <w:cnfStyle w:val="000000000000"/>
              <w:rPr>
                <w:rFonts w:asciiTheme="minorBidi" w:hAnsiTheme="minorBidi"/>
                <w:sz w:val="20"/>
                <w:szCs w:val="20"/>
              </w:rPr>
            </w:pPr>
            <w:r w:rsidRPr="00144255">
              <w:rPr>
                <w:rFonts w:asciiTheme="minorBidi" w:hAnsiTheme="minorBidi"/>
                <w:sz w:val="20"/>
                <w:szCs w:val="20"/>
              </w:rPr>
              <w:t>commemorate in 2014 and up to 2017, inclusively, the 75th anniversary of locally significant events directly related to the Canadian participation in World War II;</w:t>
            </w:r>
          </w:p>
          <w:p w:rsidR="00443913" w:rsidRPr="00144255" w:rsidRDefault="00443913" w:rsidP="0013675D">
            <w:pPr>
              <w:pStyle w:val="ListParagraph"/>
              <w:numPr>
                <w:ilvl w:val="0"/>
                <w:numId w:val="39"/>
              </w:numPr>
              <w:cnfStyle w:val="000000000000"/>
              <w:rPr>
                <w:rFonts w:asciiTheme="minorBidi" w:hAnsiTheme="minorBidi"/>
                <w:sz w:val="20"/>
                <w:szCs w:val="20"/>
              </w:rPr>
            </w:pPr>
            <w:r w:rsidRPr="00144255">
              <w:rPr>
                <w:rFonts w:asciiTheme="minorBidi" w:hAnsiTheme="minorBidi"/>
                <w:sz w:val="20"/>
                <w:szCs w:val="20"/>
              </w:rPr>
              <w:t>present the work of local artists, artisans, or performers of historical heritage;</w:t>
            </w:r>
          </w:p>
          <w:p w:rsidR="00443913" w:rsidRPr="00144255" w:rsidRDefault="00443913" w:rsidP="0013675D">
            <w:pPr>
              <w:pStyle w:val="ListParagraph"/>
              <w:numPr>
                <w:ilvl w:val="0"/>
                <w:numId w:val="39"/>
              </w:numPr>
              <w:cnfStyle w:val="000000000000"/>
              <w:rPr>
                <w:rFonts w:asciiTheme="minorBidi" w:hAnsiTheme="minorBidi"/>
                <w:sz w:val="20"/>
                <w:szCs w:val="20"/>
              </w:rPr>
            </w:pPr>
            <w:r w:rsidRPr="00144255">
              <w:rPr>
                <w:rFonts w:asciiTheme="minorBidi" w:hAnsiTheme="minorBidi"/>
                <w:sz w:val="20"/>
                <w:szCs w:val="20"/>
              </w:rPr>
              <w:t>actively involve members of the local community;</w:t>
            </w:r>
          </w:p>
          <w:p w:rsidR="00443913" w:rsidRPr="00FD21E6" w:rsidRDefault="00443913" w:rsidP="00B57233">
            <w:pPr>
              <w:pStyle w:val="ListParagraph"/>
              <w:numPr>
                <w:ilvl w:val="0"/>
                <w:numId w:val="39"/>
              </w:numPr>
              <w:cnfStyle w:val="000000000000"/>
              <w:rPr>
                <w:rFonts w:asciiTheme="minorBidi" w:hAnsiTheme="minorBidi"/>
                <w:sz w:val="20"/>
                <w:szCs w:val="20"/>
              </w:rPr>
            </w:pPr>
            <w:r>
              <w:rPr>
                <w:rFonts w:asciiTheme="minorBidi" w:hAnsiTheme="minorBidi"/>
                <w:sz w:val="20"/>
                <w:szCs w:val="20"/>
              </w:rPr>
              <w:t>IE</w:t>
            </w:r>
            <w:r w:rsidRPr="00144255">
              <w:rPr>
                <w:rFonts w:asciiTheme="minorBidi" w:hAnsiTheme="minorBidi"/>
                <w:sz w:val="20"/>
                <w:szCs w:val="20"/>
              </w:rPr>
              <w:t>are intended for and accessible to the general public.</w:t>
            </w:r>
          </w:p>
        </w:tc>
      </w:tr>
      <w:tr w:rsidR="00443913" w:rsidRPr="00FD21E6">
        <w:trPr>
          <w:cnfStyle w:val="000000100000"/>
        </w:trPr>
        <w:tc>
          <w:tcPr>
            <w:cnfStyle w:val="001000000000"/>
            <w:tcW w:w="2811" w:type="dxa"/>
          </w:tcPr>
          <w:p w:rsidR="00443913" w:rsidRDefault="00443913" w:rsidP="00292EAB">
            <w:pPr>
              <w:rPr>
                <w:rFonts w:asciiTheme="minorBidi" w:hAnsiTheme="minorBidi"/>
                <w:sz w:val="20"/>
                <w:szCs w:val="20"/>
              </w:rPr>
            </w:pPr>
            <w:r>
              <w:rPr>
                <w:rFonts w:asciiTheme="minorBidi" w:hAnsiTheme="minorBidi"/>
                <w:sz w:val="20"/>
                <w:szCs w:val="20"/>
              </w:rPr>
              <w:t>IESO</w:t>
            </w:r>
          </w:p>
          <w:p w:rsidR="00443913" w:rsidRDefault="00443913" w:rsidP="00292EAB">
            <w:pPr>
              <w:rPr>
                <w:rFonts w:asciiTheme="minorBidi" w:hAnsiTheme="minorBidi"/>
                <w:sz w:val="20"/>
                <w:szCs w:val="20"/>
              </w:rPr>
            </w:pPr>
            <w:r>
              <w:rPr>
                <w:rFonts w:asciiTheme="minorBidi" w:hAnsiTheme="minorBidi"/>
                <w:sz w:val="20"/>
                <w:szCs w:val="20"/>
              </w:rPr>
              <w:t>EPP</w:t>
            </w:r>
          </w:p>
          <w:p w:rsidR="00443913" w:rsidRDefault="00443913" w:rsidP="00292EAB">
            <w:pPr>
              <w:rPr>
                <w:rFonts w:asciiTheme="minorBidi" w:hAnsiTheme="minorBidi"/>
                <w:sz w:val="20"/>
                <w:szCs w:val="20"/>
              </w:rPr>
            </w:pPr>
            <w:r>
              <w:rPr>
                <w:rFonts w:asciiTheme="minorBidi" w:hAnsiTheme="minorBidi"/>
                <w:sz w:val="20"/>
                <w:szCs w:val="20"/>
              </w:rPr>
              <w:t>Energy Partnership Program</w:t>
            </w:r>
          </w:p>
          <w:p w:rsidR="00443913" w:rsidRPr="00FD21E6" w:rsidRDefault="00443913" w:rsidP="00292EAB">
            <w:pPr>
              <w:rPr>
                <w:rFonts w:asciiTheme="minorBidi" w:hAnsiTheme="minorBidi"/>
                <w:sz w:val="20"/>
                <w:szCs w:val="20"/>
              </w:rPr>
            </w:pPr>
            <w:r>
              <w:t>Partnership Stream</w:t>
            </w:r>
          </w:p>
        </w:tc>
        <w:tc>
          <w:tcPr>
            <w:tcW w:w="2942" w:type="dxa"/>
          </w:tcPr>
          <w:p w:rsidR="00443913" w:rsidRPr="000D1308" w:rsidRDefault="00443913" w:rsidP="00125F34">
            <w:pPr>
              <w:cnfStyle w:val="000000100000"/>
              <w:rPr>
                <w:rStyle w:val="Hyperlink"/>
              </w:rPr>
            </w:pPr>
            <w:r w:rsidRPr="000D1308">
              <w:rPr>
                <w:rStyle w:val="Hyperlink"/>
                <w:rFonts w:asciiTheme="minorBidi" w:hAnsiTheme="minorBidi"/>
                <w:sz w:val="20"/>
                <w:szCs w:val="20"/>
              </w:rPr>
              <w:t xml:space="preserve">http://ieso.ca/Pages/Participate/Funding-Programs/Energy-Partnerships-Program/default.aspx </w:t>
            </w:r>
            <w:hyperlink r:id="rId31" w:history="1">
              <w:r w:rsidRPr="000D1308">
                <w:rPr>
                  <w:rStyle w:val="Hyperlink"/>
                  <w:rFonts w:asciiTheme="minorBidi" w:eastAsiaTheme="majorEastAsia" w:hAnsiTheme="minorBidi"/>
                  <w:sz w:val="20"/>
                  <w:szCs w:val="20"/>
                </w:rPr>
                <w:t>EPP@ieso.ca</w:t>
              </w:r>
            </w:hyperlink>
          </w:p>
          <w:p w:rsidR="00443913" w:rsidRPr="000D1308" w:rsidRDefault="00443913" w:rsidP="00125F34">
            <w:pPr>
              <w:cnfStyle w:val="000000100000"/>
              <w:rPr>
                <w:rFonts w:asciiTheme="minorBidi" w:hAnsiTheme="minorBidi"/>
                <w:sz w:val="20"/>
                <w:szCs w:val="20"/>
              </w:rPr>
            </w:pPr>
            <w:r w:rsidRPr="000D1308">
              <w:rPr>
                <w:rFonts w:asciiTheme="minorBidi" w:hAnsiTheme="minorBidi"/>
                <w:sz w:val="20"/>
                <w:szCs w:val="20"/>
              </w:rPr>
              <w:t>416-969-6317.</w:t>
            </w:r>
          </w:p>
        </w:tc>
        <w:tc>
          <w:tcPr>
            <w:tcW w:w="3239" w:type="dxa"/>
          </w:tcPr>
          <w:p w:rsidR="00443913" w:rsidRDefault="00443913" w:rsidP="00A64829">
            <w:pPr>
              <w:cnfStyle w:val="000000100000"/>
              <w:rPr>
                <w:rFonts w:asciiTheme="minorBidi" w:hAnsiTheme="minorBidi"/>
                <w:sz w:val="20"/>
                <w:szCs w:val="20"/>
              </w:rPr>
            </w:pPr>
            <w:r>
              <w:rPr>
                <w:rFonts w:asciiTheme="minorBidi" w:hAnsiTheme="minorBidi"/>
                <w:sz w:val="20"/>
                <w:szCs w:val="20"/>
              </w:rPr>
              <w:t>F</w:t>
            </w:r>
            <w:r w:rsidRPr="00292EAB">
              <w:rPr>
                <w:rFonts w:asciiTheme="minorBidi" w:hAnsiTheme="minorBidi"/>
                <w:sz w:val="20"/>
                <w:szCs w:val="20"/>
              </w:rPr>
              <w:t>unding support to Indigenous communities, co-operatives, municipalities and public sector entities to develop energy projects.</w:t>
            </w:r>
          </w:p>
          <w:p w:rsidR="00443913" w:rsidRDefault="00443913" w:rsidP="00A64829">
            <w:pPr>
              <w:cnfStyle w:val="000000100000"/>
              <w:rPr>
                <w:rFonts w:asciiTheme="minorBidi" w:hAnsiTheme="minorBidi"/>
                <w:sz w:val="20"/>
                <w:szCs w:val="20"/>
              </w:rPr>
            </w:pPr>
            <w:r>
              <w:rPr>
                <w:rFonts w:asciiTheme="minorBidi" w:hAnsiTheme="minorBidi"/>
                <w:sz w:val="20"/>
                <w:szCs w:val="20"/>
              </w:rPr>
              <w:t>80% up to $50,000</w:t>
            </w:r>
          </w:p>
        </w:tc>
        <w:tc>
          <w:tcPr>
            <w:tcW w:w="9723" w:type="dxa"/>
            <w:gridSpan w:val="3"/>
          </w:tcPr>
          <w:p w:rsidR="00443913" w:rsidRPr="00E61CAC" w:rsidRDefault="00443913" w:rsidP="00E81EB0">
            <w:pPr>
              <w:cnfStyle w:val="000000100000"/>
              <w:rPr>
                <w:rFonts w:asciiTheme="minorBidi" w:hAnsiTheme="minorBidi"/>
                <w:sz w:val="20"/>
                <w:szCs w:val="20"/>
              </w:rPr>
            </w:pPr>
            <w:r w:rsidRPr="00E61CAC">
              <w:rPr>
                <w:rFonts w:asciiTheme="minorBidi" w:hAnsiTheme="minorBidi"/>
                <w:sz w:val="20"/>
                <w:szCs w:val="20"/>
              </w:rPr>
              <w:t xml:space="preserve">Provides support to Indigenous communities in assessing and </w:t>
            </w:r>
            <w:r w:rsidRPr="009F5C23">
              <w:rPr>
                <w:rFonts w:asciiTheme="minorBidi" w:hAnsiTheme="minorBidi"/>
                <w:b/>
                <w:bCs/>
                <w:sz w:val="20"/>
                <w:szCs w:val="20"/>
              </w:rPr>
              <w:t>developing partnerships</w:t>
            </w:r>
            <w:r w:rsidRPr="00E61CAC">
              <w:rPr>
                <w:rFonts w:asciiTheme="minorBidi" w:hAnsiTheme="minorBidi"/>
                <w:sz w:val="20"/>
                <w:szCs w:val="20"/>
              </w:rPr>
              <w:t xml:space="preserve"> for the purpose of developing renewable energy projects under both the </w:t>
            </w:r>
            <w:r w:rsidRPr="00F44BD3">
              <w:rPr>
                <w:rFonts w:asciiTheme="minorBidi" w:hAnsiTheme="minorBidi"/>
                <w:b/>
                <w:bCs/>
                <w:sz w:val="20"/>
                <w:szCs w:val="20"/>
              </w:rPr>
              <w:t>FIT and LRP Programs</w:t>
            </w:r>
            <w:r w:rsidRPr="00E61CAC">
              <w:rPr>
                <w:rFonts w:asciiTheme="minorBidi" w:hAnsiTheme="minorBidi"/>
                <w:sz w:val="20"/>
                <w:szCs w:val="20"/>
              </w:rPr>
              <w:t>, as well as for Identified Transmission Projects. It also provides support to municipalities, co-ops and public sector entities for partnerships to develop FIT projects only. </w:t>
            </w:r>
          </w:p>
          <w:p w:rsidR="00443913" w:rsidRDefault="00443913" w:rsidP="009F5C23">
            <w:pPr>
              <w:cnfStyle w:val="000000100000"/>
              <w:rPr>
                <w:rFonts w:asciiTheme="minorBidi" w:hAnsiTheme="minorBidi"/>
                <w:sz w:val="20"/>
                <w:szCs w:val="20"/>
              </w:rPr>
            </w:pPr>
            <w:r>
              <w:rPr>
                <w:rFonts w:asciiTheme="minorBidi" w:hAnsiTheme="minorBidi"/>
                <w:sz w:val="20"/>
                <w:szCs w:val="20"/>
              </w:rPr>
              <w:t>F</w:t>
            </w:r>
            <w:r w:rsidRPr="00125F34">
              <w:rPr>
                <w:rFonts w:asciiTheme="minorBidi" w:hAnsiTheme="minorBidi"/>
                <w:sz w:val="20"/>
                <w:szCs w:val="20"/>
              </w:rPr>
              <w:t>unding is provided for costs related to conducting legal, technical and financial due diligence activities with respect to project partnerships.</w:t>
            </w:r>
          </w:p>
          <w:p w:rsidR="00443913" w:rsidRPr="00FD21E6" w:rsidRDefault="00443913" w:rsidP="002C750B">
            <w:pPr>
              <w:cnfStyle w:val="000000100000"/>
              <w:rPr>
                <w:rFonts w:asciiTheme="minorBidi" w:hAnsiTheme="minorBidi"/>
                <w:sz w:val="20"/>
                <w:szCs w:val="20"/>
              </w:rPr>
            </w:pPr>
            <w:r w:rsidRPr="002C750B">
              <w:rPr>
                <w:rFonts w:asciiTheme="minorBidi" w:hAnsiTheme="minorBidi"/>
                <w:sz w:val="20"/>
                <w:szCs w:val="20"/>
              </w:rPr>
              <w:t>Costs eligible for funding</w:t>
            </w:r>
            <w:r>
              <w:rPr>
                <w:rFonts w:asciiTheme="minorBidi" w:hAnsiTheme="minorBidi"/>
                <w:sz w:val="20"/>
                <w:szCs w:val="20"/>
              </w:rPr>
              <w:t xml:space="preserve">: </w:t>
            </w:r>
            <w:r w:rsidRPr="002C750B">
              <w:rPr>
                <w:rFonts w:asciiTheme="minorBidi" w:hAnsiTheme="minorBidi"/>
                <w:sz w:val="20"/>
                <w:szCs w:val="20"/>
              </w:rPr>
              <w:t>Legal, technical and financial due diligence costs involved in exploring Project Partnerships.</w:t>
            </w:r>
          </w:p>
        </w:tc>
      </w:tr>
      <w:tr w:rsidR="00443913" w:rsidRPr="00FD21E6">
        <w:tc>
          <w:tcPr>
            <w:cnfStyle w:val="001000000000"/>
            <w:tcW w:w="2811" w:type="dxa"/>
          </w:tcPr>
          <w:p w:rsidR="00443913" w:rsidRDefault="00443913" w:rsidP="00292EAB">
            <w:pPr>
              <w:rPr>
                <w:rFonts w:asciiTheme="minorBidi" w:hAnsiTheme="minorBidi"/>
                <w:sz w:val="20"/>
                <w:szCs w:val="20"/>
              </w:rPr>
            </w:pPr>
            <w:r>
              <w:rPr>
                <w:rFonts w:asciiTheme="minorBidi" w:hAnsiTheme="minorBidi"/>
                <w:sz w:val="20"/>
                <w:szCs w:val="20"/>
              </w:rPr>
              <w:t>IESO</w:t>
            </w:r>
          </w:p>
          <w:p w:rsidR="00443913" w:rsidRDefault="00443913" w:rsidP="00292EAB">
            <w:pPr>
              <w:rPr>
                <w:rFonts w:asciiTheme="minorBidi" w:hAnsiTheme="minorBidi"/>
                <w:sz w:val="20"/>
                <w:szCs w:val="20"/>
              </w:rPr>
            </w:pPr>
            <w:r>
              <w:rPr>
                <w:rFonts w:asciiTheme="minorBidi" w:hAnsiTheme="minorBidi"/>
                <w:sz w:val="20"/>
                <w:szCs w:val="20"/>
              </w:rPr>
              <w:t>EPP</w:t>
            </w:r>
          </w:p>
          <w:p w:rsidR="00443913" w:rsidRDefault="00443913" w:rsidP="00292EAB">
            <w:pPr>
              <w:rPr>
                <w:rFonts w:asciiTheme="minorBidi" w:hAnsiTheme="minorBidi"/>
                <w:sz w:val="20"/>
                <w:szCs w:val="20"/>
              </w:rPr>
            </w:pPr>
            <w:r>
              <w:rPr>
                <w:rFonts w:asciiTheme="minorBidi" w:hAnsiTheme="minorBidi"/>
                <w:sz w:val="20"/>
                <w:szCs w:val="20"/>
              </w:rPr>
              <w:t>Energy Partnership Program</w:t>
            </w:r>
          </w:p>
          <w:p w:rsidR="00443913" w:rsidRPr="00FD21E6" w:rsidRDefault="00443913" w:rsidP="00292EAB">
            <w:pPr>
              <w:rPr>
                <w:rFonts w:asciiTheme="minorBidi" w:hAnsiTheme="minorBidi"/>
                <w:sz w:val="20"/>
                <w:szCs w:val="20"/>
              </w:rPr>
            </w:pPr>
            <w:r>
              <w:t>Project Development Stream</w:t>
            </w:r>
          </w:p>
        </w:tc>
        <w:tc>
          <w:tcPr>
            <w:tcW w:w="2942" w:type="dxa"/>
          </w:tcPr>
          <w:p w:rsidR="00443913" w:rsidRPr="00FD21E6" w:rsidRDefault="00443913" w:rsidP="00B91B5F">
            <w:pPr>
              <w:pStyle w:val="Heading2"/>
              <w:outlineLvl w:val="1"/>
              <w:cnfStyle w:val="000000000000"/>
              <w:rPr>
                <w:rStyle w:val="Hyperlink"/>
                <w:rFonts w:asciiTheme="minorHAnsi" w:eastAsiaTheme="minorEastAsia" w:hAnsiTheme="minorHAnsi" w:cstheme="minorBidi"/>
                <w:sz w:val="22"/>
                <w:szCs w:val="22"/>
              </w:rPr>
            </w:pPr>
          </w:p>
        </w:tc>
        <w:tc>
          <w:tcPr>
            <w:tcW w:w="3239" w:type="dxa"/>
          </w:tcPr>
          <w:p w:rsidR="00443913" w:rsidRPr="00E61CAC" w:rsidRDefault="00443913" w:rsidP="00E61CAC">
            <w:pPr>
              <w:cnfStyle w:val="000000000000"/>
              <w:rPr>
                <w:rFonts w:asciiTheme="minorBidi" w:hAnsiTheme="minorBidi"/>
                <w:sz w:val="20"/>
                <w:szCs w:val="20"/>
              </w:rPr>
            </w:pPr>
            <w:r w:rsidRPr="00E61CAC">
              <w:rPr>
                <w:rFonts w:asciiTheme="minorBidi" w:hAnsiTheme="minorBidi"/>
                <w:sz w:val="20"/>
                <w:szCs w:val="20"/>
              </w:rPr>
              <w:t xml:space="preserve">Funding associated with </w:t>
            </w:r>
          </w:p>
          <w:p w:rsidR="00443913" w:rsidRDefault="00443913" w:rsidP="00E61CAC">
            <w:pPr>
              <w:cnfStyle w:val="000000000000"/>
              <w:rPr>
                <w:rFonts w:asciiTheme="minorBidi" w:hAnsiTheme="minorBidi"/>
                <w:sz w:val="20"/>
                <w:szCs w:val="20"/>
              </w:rPr>
            </w:pPr>
            <w:r w:rsidRPr="00E61CAC">
              <w:rPr>
                <w:rFonts w:asciiTheme="minorBidi" w:hAnsiTheme="minorBidi"/>
                <w:sz w:val="20"/>
                <w:szCs w:val="20"/>
              </w:rPr>
              <w:t>developing renewable energy projects under the FIT Program</w:t>
            </w:r>
            <w:r>
              <w:rPr>
                <w:rFonts w:asciiTheme="minorBidi" w:hAnsiTheme="minorBidi"/>
                <w:sz w:val="20"/>
                <w:szCs w:val="20"/>
              </w:rPr>
              <w:t>.</w:t>
            </w:r>
          </w:p>
          <w:p w:rsidR="00443913" w:rsidRDefault="00443913" w:rsidP="00E61CAC">
            <w:pPr>
              <w:cnfStyle w:val="000000000000"/>
              <w:rPr>
                <w:rFonts w:asciiTheme="minorBidi" w:hAnsiTheme="minorBidi"/>
                <w:sz w:val="20"/>
                <w:szCs w:val="20"/>
              </w:rPr>
            </w:pPr>
            <w:r>
              <w:rPr>
                <w:rFonts w:asciiTheme="minorBidi" w:hAnsiTheme="minorBidi"/>
                <w:sz w:val="20"/>
                <w:szCs w:val="20"/>
              </w:rPr>
              <w:t>$75,000</w:t>
            </w:r>
          </w:p>
        </w:tc>
        <w:tc>
          <w:tcPr>
            <w:tcW w:w="9723" w:type="dxa"/>
            <w:gridSpan w:val="3"/>
          </w:tcPr>
          <w:p w:rsidR="00443913" w:rsidRDefault="00443913" w:rsidP="00E81EB0">
            <w:pPr>
              <w:cnfStyle w:val="000000000000"/>
              <w:rPr>
                <w:rFonts w:asciiTheme="minorBidi" w:hAnsiTheme="minorBidi"/>
                <w:sz w:val="20"/>
                <w:szCs w:val="20"/>
              </w:rPr>
            </w:pPr>
            <w:r>
              <w:rPr>
                <w:rFonts w:asciiTheme="minorBidi" w:hAnsiTheme="minorBidi"/>
                <w:sz w:val="20"/>
                <w:szCs w:val="20"/>
              </w:rPr>
              <w:t>S</w:t>
            </w:r>
            <w:r w:rsidRPr="00125F34">
              <w:rPr>
                <w:rFonts w:asciiTheme="minorBidi" w:hAnsiTheme="minorBidi"/>
                <w:sz w:val="20"/>
                <w:szCs w:val="20"/>
              </w:rPr>
              <w:t>upport Indigenous communities, co-operatives, municipalities and public sector in funding the soft costs associated with developing renewable energy projects under the FIT Program, including obtaining the requisite regulatory approvals.</w:t>
            </w:r>
          </w:p>
          <w:p w:rsidR="00443913" w:rsidRDefault="00443913" w:rsidP="00E81EB0">
            <w:pPr>
              <w:cnfStyle w:val="000000000000"/>
              <w:rPr>
                <w:rFonts w:asciiTheme="minorBidi" w:hAnsiTheme="minorBidi"/>
                <w:sz w:val="20"/>
                <w:szCs w:val="20"/>
              </w:rPr>
            </w:pPr>
            <w:r>
              <w:t>Costs eligible for funding: Soft costs associated with developing a renewable energy project, such as obtaining the requisite regulatory approvals.</w:t>
            </w:r>
          </w:p>
          <w:p w:rsidR="00443913" w:rsidRPr="00125F34" w:rsidRDefault="00443913" w:rsidP="00125F34">
            <w:pPr>
              <w:cnfStyle w:val="000000000000"/>
              <w:rPr>
                <w:rFonts w:asciiTheme="minorBidi" w:hAnsiTheme="minorBidi"/>
                <w:b/>
                <w:bCs/>
                <w:sz w:val="20"/>
                <w:szCs w:val="20"/>
              </w:rPr>
            </w:pPr>
            <w:r w:rsidRPr="00125F34">
              <w:rPr>
                <w:rFonts w:asciiTheme="minorBidi" w:hAnsiTheme="minorBidi"/>
                <w:b/>
                <w:bCs/>
                <w:sz w:val="20"/>
                <w:szCs w:val="20"/>
              </w:rPr>
              <w:t>Remote Project Development Sub-stream</w:t>
            </w:r>
          </w:p>
          <w:p w:rsidR="00443913" w:rsidRPr="00FD21E6" w:rsidRDefault="00443913" w:rsidP="00125F34">
            <w:pPr>
              <w:cnfStyle w:val="000000000000"/>
              <w:rPr>
                <w:rFonts w:asciiTheme="minorBidi" w:hAnsiTheme="minorBidi"/>
                <w:sz w:val="20"/>
                <w:szCs w:val="20"/>
              </w:rPr>
            </w:pPr>
            <w:r w:rsidRPr="00125F34">
              <w:rPr>
                <w:rFonts w:asciiTheme="minorBidi" w:hAnsiTheme="minorBidi"/>
                <w:sz w:val="20"/>
                <w:szCs w:val="20"/>
              </w:rPr>
              <w:t>The IESO has been working with identified remote Indigenous communities to develop innovative solutions to reduce their reliance on diesel use, including the development of energy-based solutions. The Remote Project Development Sub-stream funding will help with soft-costs associated with the development of these solutions, such as business planning and assessments, environmental studies, and legal and translation services.</w:t>
            </w:r>
          </w:p>
        </w:tc>
      </w:tr>
      <w:tr w:rsidR="00443913" w:rsidRPr="00FD21E6">
        <w:trPr>
          <w:cnfStyle w:val="000000100000"/>
        </w:trPr>
        <w:tc>
          <w:tcPr>
            <w:cnfStyle w:val="001000000000"/>
            <w:tcW w:w="2811" w:type="dxa"/>
          </w:tcPr>
          <w:p w:rsidR="00443913" w:rsidRDefault="00443913" w:rsidP="00292EAB">
            <w:pPr>
              <w:rPr>
                <w:rFonts w:asciiTheme="minorBidi" w:hAnsiTheme="minorBidi"/>
                <w:sz w:val="20"/>
                <w:szCs w:val="20"/>
              </w:rPr>
            </w:pPr>
            <w:r>
              <w:rPr>
                <w:rFonts w:asciiTheme="minorBidi" w:hAnsiTheme="minorBidi"/>
                <w:sz w:val="20"/>
                <w:szCs w:val="20"/>
              </w:rPr>
              <w:t>IESO</w:t>
            </w:r>
          </w:p>
          <w:p w:rsidR="00443913" w:rsidRDefault="00443913" w:rsidP="00292EAB">
            <w:pPr>
              <w:rPr>
                <w:rFonts w:asciiTheme="minorBidi" w:hAnsiTheme="minorBidi"/>
                <w:sz w:val="20"/>
                <w:szCs w:val="20"/>
              </w:rPr>
            </w:pPr>
            <w:r>
              <w:rPr>
                <w:rFonts w:asciiTheme="minorBidi" w:hAnsiTheme="minorBidi"/>
                <w:sz w:val="20"/>
                <w:szCs w:val="20"/>
              </w:rPr>
              <w:t>ECB</w:t>
            </w:r>
          </w:p>
          <w:p w:rsidR="00443913" w:rsidRDefault="00443913" w:rsidP="00292EAB">
            <w:pPr>
              <w:rPr>
                <w:rFonts w:asciiTheme="minorBidi" w:hAnsiTheme="minorBidi"/>
                <w:sz w:val="20"/>
                <w:szCs w:val="20"/>
              </w:rPr>
            </w:pPr>
            <w:r>
              <w:rPr>
                <w:rFonts w:asciiTheme="minorBidi" w:hAnsiTheme="minorBidi"/>
                <w:sz w:val="20"/>
                <w:szCs w:val="20"/>
              </w:rPr>
              <w:t>Education and Capacity Building Program</w:t>
            </w:r>
          </w:p>
        </w:tc>
        <w:tc>
          <w:tcPr>
            <w:tcW w:w="2942" w:type="dxa"/>
          </w:tcPr>
          <w:p w:rsidR="00443913" w:rsidRPr="003B76A5" w:rsidRDefault="00443913" w:rsidP="00B91B5F">
            <w:pPr>
              <w:pStyle w:val="Heading2"/>
              <w:outlineLvl w:val="1"/>
              <w:cnfStyle w:val="000000100000"/>
              <w:rPr>
                <w:rStyle w:val="Hyperlink"/>
                <w:rFonts w:asciiTheme="minorHAnsi" w:eastAsiaTheme="minorEastAsia" w:hAnsiTheme="minorHAnsi" w:cstheme="minorBidi"/>
                <w:sz w:val="22"/>
                <w:szCs w:val="22"/>
              </w:rPr>
            </w:pPr>
            <w:r w:rsidRPr="009B3303">
              <w:rPr>
                <w:rStyle w:val="Hyperlink"/>
                <w:rFonts w:asciiTheme="minorBidi" w:hAnsiTheme="minorBidi" w:cstheme="minorBidi"/>
                <w:sz w:val="20"/>
                <w:szCs w:val="20"/>
              </w:rPr>
              <w:t>http://www.ieso.ca/Pages/Participate/Funding-Programs/Education-and-Capacity-Building-Program/default.aspx</w:t>
            </w:r>
          </w:p>
        </w:tc>
        <w:tc>
          <w:tcPr>
            <w:tcW w:w="3239" w:type="dxa"/>
          </w:tcPr>
          <w:p w:rsidR="00443913" w:rsidRPr="009B3303" w:rsidRDefault="00443913" w:rsidP="009B3303">
            <w:pPr>
              <w:cnfStyle w:val="000000100000"/>
              <w:rPr>
                <w:rFonts w:asciiTheme="minorBidi" w:hAnsiTheme="minorBidi"/>
                <w:sz w:val="20"/>
                <w:szCs w:val="20"/>
              </w:rPr>
            </w:pPr>
            <w:r>
              <w:rPr>
                <w:rFonts w:asciiTheme="minorBidi" w:hAnsiTheme="minorBidi"/>
                <w:sz w:val="20"/>
                <w:szCs w:val="20"/>
              </w:rPr>
              <w:t>M</w:t>
            </w:r>
            <w:r w:rsidRPr="009B3303">
              <w:rPr>
                <w:rFonts w:asciiTheme="minorBidi" w:hAnsiTheme="minorBidi"/>
                <w:sz w:val="20"/>
                <w:szCs w:val="20"/>
              </w:rPr>
              <w:t xml:space="preserve">aximum funding allocation of $100,000 per initiative  </w:t>
            </w:r>
          </w:p>
          <w:p w:rsidR="00443913" w:rsidRPr="00D92798" w:rsidRDefault="00443913" w:rsidP="00D92798">
            <w:pPr>
              <w:cnfStyle w:val="000000100000"/>
              <w:rPr>
                <w:rFonts w:asciiTheme="minorBidi" w:hAnsiTheme="minorBidi"/>
                <w:sz w:val="20"/>
                <w:szCs w:val="20"/>
              </w:rPr>
            </w:pPr>
            <w:r>
              <w:rPr>
                <w:rFonts w:asciiTheme="minorBidi" w:hAnsiTheme="minorBidi"/>
                <w:sz w:val="20"/>
                <w:szCs w:val="20"/>
              </w:rPr>
              <w:t>O</w:t>
            </w:r>
            <w:r w:rsidRPr="00D92798">
              <w:rPr>
                <w:rFonts w:asciiTheme="minorBidi" w:hAnsiTheme="minorBidi"/>
                <w:sz w:val="20"/>
                <w:szCs w:val="20"/>
              </w:rPr>
              <w:t>ctober 24, 2016: the final ECB rules are posted to IESO website, commencing the Call for Proposals</w:t>
            </w:r>
          </w:p>
          <w:p w:rsidR="00443913" w:rsidRPr="00D92798" w:rsidRDefault="00443913" w:rsidP="00D92798">
            <w:pPr>
              <w:cnfStyle w:val="000000100000"/>
              <w:rPr>
                <w:rFonts w:asciiTheme="minorBidi" w:hAnsiTheme="minorBidi"/>
                <w:sz w:val="20"/>
                <w:szCs w:val="20"/>
              </w:rPr>
            </w:pPr>
            <w:r w:rsidRPr="00D92798">
              <w:rPr>
                <w:rFonts w:asciiTheme="minorBidi" w:hAnsiTheme="minorBidi"/>
                <w:sz w:val="20"/>
                <w:szCs w:val="20"/>
              </w:rPr>
              <w:t>December 21, 2016, at 12:00 PM EST: the Call for Proposals closes and IESO begins evaluation period</w:t>
            </w:r>
          </w:p>
          <w:p w:rsidR="00443913" w:rsidRDefault="00443913" w:rsidP="00D92798">
            <w:pPr>
              <w:cnfStyle w:val="000000100000"/>
              <w:rPr>
                <w:rFonts w:asciiTheme="minorBidi" w:hAnsiTheme="minorBidi"/>
                <w:sz w:val="20"/>
                <w:szCs w:val="20"/>
              </w:rPr>
            </w:pPr>
            <w:r w:rsidRPr="00D92798">
              <w:rPr>
                <w:rFonts w:asciiTheme="minorBidi" w:hAnsiTheme="minorBidi"/>
                <w:sz w:val="20"/>
                <w:szCs w:val="20"/>
              </w:rPr>
              <w:t>Q1 2017: IESO to start offering contracts (*timing subject to change)</w:t>
            </w:r>
          </w:p>
        </w:tc>
        <w:tc>
          <w:tcPr>
            <w:tcW w:w="9723" w:type="dxa"/>
            <w:gridSpan w:val="3"/>
          </w:tcPr>
          <w:p w:rsidR="00443913" w:rsidRDefault="00443913" w:rsidP="0045566E">
            <w:pPr>
              <w:cnfStyle w:val="000000100000"/>
              <w:rPr>
                <w:rFonts w:asciiTheme="minorBidi" w:hAnsiTheme="minorBidi"/>
                <w:sz w:val="20"/>
                <w:szCs w:val="20"/>
              </w:rPr>
            </w:pPr>
            <w:r>
              <w:rPr>
                <w:rFonts w:asciiTheme="minorBidi" w:hAnsiTheme="minorBidi"/>
                <w:sz w:val="20"/>
                <w:szCs w:val="20"/>
              </w:rPr>
              <w:t>ECB 4.0</w:t>
            </w:r>
          </w:p>
          <w:p w:rsidR="00443913" w:rsidRDefault="00443913" w:rsidP="0045566E">
            <w:pPr>
              <w:cnfStyle w:val="000000100000"/>
              <w:rPr>
                <w:rFonts w:asciiTheme="minorBidi" w:hAnsiTheme="minorBidi"/>
                <w:sz w:val="20"/>
                <w:szCs w:val="20"/>
              </w:rPr>
            </w:pPr>
            <w:r>
              <w:rPr>
                <w:rFonts w:asciiTheme="minorBidi" w:hAnsiTheme="minorBidi"/>
                <w:sz w:val="20"/>
                <w:szCs w:val="20"/>
              </w:rPr>
              <w:t>T</w:t>
            </w:r>
            <w:r w:rsidRPr="009B3303">
              <w:rPr>
                <w:rFonts w:asciiTheme="minorBidi" w:hAnsiTheme="minorBidi"/>
                <w:sz w:val="20"/>
                <w:szCs w:val="20"/>
              </w:rPr>
              <w:t>he ECB provides funding support for diverse initiatives that provide education, build capacity and develop skills of Indigenous communities, co-ops, municipalities and public sector entities to enhance their knowledge, awareness and participation in energy projects. These include workshops, conferences, e-learning tools, hands-on training and educational resources.</w:t>
            </w:r>
          </w:p>
          <w:p w:rsidR="00443913" w:rsidRDefault="00443913" w:rsidP="00D92798">
            <w:pPr>
              <w:cnfStyle w:val="000000100000"/>
              <w:rPr>
                <w:rFonts w:asciiTheme="minorBidi" w:hAnsiTheme="minorBidi"/>
                <w:sz w:val="20"/>
                <w:szCs w:val="20"/>
              </w:rPr>
            </w:pPr>
            <w:r>
              <w:rPr>
                <w:rFonts w:asciiTheme="minorBidi" w:hAnsiTheme="minorBidi"/>
                <w:sz w:val="20"/>
                <w:szCs w:val="20"/>
              </w:rPr>
              <w:t>Purpose</w:t>
            </w:r>
          </w:p>
          <w:p w:rsidR="00443913" w:rsidRPr="00D92798" w:rsidRDefault="00443913" w:rsidP="00D92798">
            <w:pPr>
              <w:cnfStyle w:val="000000100000"/>
              <w:rPr>
                <w:rFonts w:asciiTheme="minorBidi" w:hAnsiTheme="minorBidi"/>
                <w:sz w:val="20"/>
                <w:szCs w:val="20"/>
              </w:rPr>
            </w:pPr>
            <w:r w:rsidRPr="00D92798">
              <w:rPr>
                <w:rFonts w:asciiTheme="minorBidi" w:hAnsiTheme="minorBidi"/>
                <w:sz w:val="20"/>
                <w:szCs w:val="20"/>
              </w:rPr>
              <w:t>1. Implementation of a Community Energy Plan</w:t>
            </w:r>
          </w:p>
          <w:p w:rsidR="00443913" w:rsidRPr="00D92798" w:rsidRDefault="00443913" w:rsidP="00D92798">
            <w:pPr>
              <w:cnfStyle w:val="000000100000"/>
              <w:rPr>
                <w:rFonts w:asciiTheme="minorBidi" w:hAnsiTheme="minorBidi"/>
                <w:sz w:val="20"/>
                <w:szCs w:val="20"/>
              </w:rPr>
            </w:pPr>
            <w:r w:rsidRPr="00D92798">
              <w:rPr>
                <w:rFonts w:asciiTheme="minorBidi" w:hAnsiTheme="minorBidi"/>
                <w:sz w:val="20"/>
                <w:szCs w:val="20"/>
              </w:rPr>
              <w:t>2. Skills and capacity development</w:t>
            </w:r>
          </w:p>
          <w:p w:rsidR="00443913" w:rsidRPr="0045566E" w:rsidRDefault="00443913" w:rsidP="00D92798">
            <w:pPr>
              <w:cnfStyle w:val="000000100000"/>
              <w:rPr>
                <w:rFonts w:asciiTheme="minorBidi" w:hAnsiTheme="minorBidi"/>
                <w:sz w:val="20"/>
                <w:szCs w:val="20"/>
              </w:rPr>
            </w:pPr>
            <w:r w:rsidRPr="00D92798">
              <w:rPr>
                <w:rFonts w:asciiTheme="minorBidi" w:hAnsiTheme="minorBidi"/>
                <w:sz w:val="20"/>
                <w:szCs w:val="20"/>
              </w:rPr>
              <w:t>3. Open Category (to support initiatives involving a unique or innovative idea, approach or delivery method that provide education, build capacity and develop the skills around energy projects)</w:t>
            </w:r>
          </w:p>
        </w:tc>
      </w:tr>
      <w:tr w:rsidR="00443913" w:rsidRPr="00FD21E6">
        <w:tc>
          <w:tcPr>
            <w:cnfStyle w:val="001000000000"/>
            <w:tcW w:w="2811" w:type="dxa"/>
          </w:tcPr>
          <w:p w:rsidR="00443913" w:rsidRDefault="00443913" w:rsidP="00292EAB">
            <w:pPr>
              <w:rPr>
                <w:rFonts w:asciiTheme="minorBidi" w:hAnsiTheme="minorBidi"/>
                <w:sz w:val="20"/>
                <w:szCs w:val="20"/>
              </w:rPr>
            </w:pPr>
            <w:r>
              <w:rPr>
                <w:rFonts w:asciiTheme="minorBidi" w:hAnsiTheme="minorBidi"/>
                <w:sz w:val="20"/>
                <w:szCs w:val="20"/>
              </w:rPr>
              <w:t>IESO</w:t>
            </w:r>
          </w:p>
          <w:p w:rsidR="00443913" w:rsidRDefault="00443913" w:rsidP="0045566E">
            <w:pPr>
              <w:rPr>
                <w:rFonts w:asciiTheme="minorBidi" w:hAnsiTheme="minorBidi"/>
                <w:sz w:val="20"/>
                <w:szCs w:val="20"/>
              </w:rPr>
            </w:pPr>
            <w:r>
              <w:rPr>
                <w:rFonts w:asciiTheme="minorBidi" w:hAnsiTheme="minorBidi"/>
                <w:sz w:val="20"/>
                <w:szCs w:val="20"/>
              </w:rPr>
              <w:t xml:space="preserve">microFIT </w:t>
            </w:r>
          </w:p>
          <w:p w:rsidR="00443913" w:rsidRPr="00FD21E6" w:rsidRDefault="00443913" w:rsidP="0045566E">
            <w:pPr>
              <w:rPr>
                <w:rFonts w:asciiTheme="minorBidi" w:hAnsiTheme="minorBidi"/>
                <w:sz w:val="20"/>
                <w:szCs w:val="20"/>
              </w:rPr>
            </w:pPr>
            <w:r>
              <w:rPr>
                <w:rFonts w:asciiTheme="minorBidi" w:hAnsiTheme="minorBidi"/>
                <w:sz w:val="20"/>
                <w:szCs w:val="20"/>
              </w:rPr>
              <w:t>&lt;10 KW</w:t>
            </w:r>
          </w:p>
        </w:tc>
        <w:tc>
          <w:tcPr>
            <w:tcW w:w="2942" w:type="dxa"/>
          </w:tcPr>
          <w:p w:rsidR="00443913" w:rsidRPr="00FD21E6" w:rsidRDefault="00443913" w:rsidP="00B91B5F">
            <w:pPr>
              <w:pStyle w:val="Heading2"/>
              <w:outlineLvl w:val="1"/>
              <w:cnfStyle w:val="000000000000"/>
              <w:rPr>
                <w:rStyle w:val="Hyperlink"/>
                <w:rFonts w:asciiTheme="minorHAnsi" w:eastAsiaTheme="minorEastAsia" w:hAnsiTheme="minorHAnsi" w:cstheme="minorBidi"/>
                <w:sz w:val="22"/>
                <w:szCs w:val="22"/>
              </w:rPr>
            </w:pPr>
            <w:r w:rsidRPr="003B76A5">
              <w:rPr>
                <w:rStyle w:val="Hyperlink"/>
                <w:rFonts w:asciiTheme="minorBidi" w:hAnsiTheme="minorBidi" w:cstheme="minorBidi"/>
                <w:sz w:val="20"/>
                <w:szCs w:val="20"/>
              </w:rPr>
              <w:t>http://microfit.powerauthority.on.ca/about-microfit</w:t>
            </w:r>
          </w:p>
        </w:tc>
        <w:tc>
          <w:tcPr>
            <w:tcW w:w="3239" w:type="dxa"/>
          </w:tcPr>
          <w:p w:rsidR="00443913" w:rsidRDefault="00443913" w:rsidP="004167DD">
            <w:pPr>
              <w:cnfStyle w:val="000000000000"/>
              <w:rPr>
                <w:rFonts w:asciiTheme="minorBidi" w:hAnsiTheme="minorBidi"/>
                <w:sz w:val="20"/>
                <w:szCs w:val="20"/>
              </w:rPr>
            </w:pPr>
            <w:r>
              <w:rPr>
                <w:rFonts w:asciiTheme="minorBidi" w:hAnsiTheme="minorBidi"/>
                <w:sz w:val="20"/>
                <w:szCs w:val="20"/>
              </w:rPr>
              <w:t>Under this program, energy producers</w:t>
            </w:r>
            <w:r w:rsidRPr="003B76A5">
              <w:rPr>
                <w:rFonts w:asciiTheme="minorBidi" w:hAnsiTheme="minorBidi"/>
                <w:sz w:val="20"/>
                <w:szCs w:val="20"/>
              </w:rPr>
              <w:t xml:space="preserve"> will be paid a guaranteed price over a 20-year term (40 years for waterpower projects) for all the electricity you produce and deliver to the province’s electricity grid.</w:t>
            </w:r>
          </w:p>
        </w:tc>
        <w:tc>
          <w:tcPr>
            <w:tcW w:w="9723" w:type="dxa"/>
            <w:gridSpan w:val="3"/>
          </w:tcPr>
          <w:p w:rsidR="00443913" w:rsidRPr="0045566E" w:rsidRDefault="00443913" w:rsidP="0045566E">
            <w:pPr>
              <w:cnfStyle w:val="000000000000"/>
              <w:rPr>
                <w:rFonts w:asciiTheme="minorBidi" w:hAnsiTheme="minorBidi"/>
                <w:sz w:val="20"/>
                <w:szCs w:val="20"/>
              </w:rPr>
            </w:pPr>
            <w:r w:rsidRPr="0045566E">
              <w:rPr>
                <w:rFonts w:asciiTheme="minorBidi" w:hAnsiTheme="minorBidi"/>
                <w:sz w:val="20"/>
                <w:szCs w:val="20"/>
              </w:rPr>
              <w:t>PRICE SCHEDULE</w:t>
            </w:r>
            <w:r>
              <w:rPr>
                <w:rFonts w:asciiTheme="minorBidi" w:hAnsiTheme="minorBidi"/>
                <w:sz w:val="20"/>
                <w:szCs w:val="20"/>
              </w:rPr>
              <w:t xml:space="preserve"> as of </w:t>
            </w:r>
            <w:r w:rsidRPr="0045566E">
              <w:rPr>
                <w:rFonts w:asciiTheme="minorBidi" w:hAnsiTheme="minorBidi"/>
                <w:sz w:val="20"/>
                <w:szCs w:val="20"/>
              </w:rPr>
              <w:t>June</w:t>
            </w:r>
            <w:r>
              <w:rPr>
                <w:rFonts w:asciiTheme="minorBidi" w:hAnsiTheme="minorBidi"/>
                <w:sz w:val="20"/>
                <w:szCs w:val="20"/>
              </w:rPr>
              <w:t xml:space="preserve"> </w:t>
            </w:r>
            <w:r w:rsidRPr="0045566E">
              <w:rPr>
                <w:rFonts w:asciiTheme="minorBidi" w:hAnsiTheme="minorBidi"/>
                <w:sz w:val="20"/>
                <w:szCs w:val="20"/>
              </w:rPr>
              <w:t>21, 2016</w:t>
            </w:r>
          </w:p>
          <w:p w:rsidR="00443913" w:rsidRDefault="00443913" w:rsidP="0045566E">
            <w:pPr>
              <w:cnfStyle w:val="000000000000"/>
              <w:rPr>
                <w:rFonts w:asciiTheme="minorBidi" w:hAnsiTheme="minorBidi"/>
                <w:sz w:val="20"/>
                <w:szCs w:val="20"/>
              </w:rPr>
            </w:pPr>
            <w:r>
              <w:rPr>
                <w:rFonts w:asciiTheme="minorBidi" w:hAnsiTheme="minorBidi"/>
                <w:sz w:val="20"/>
                <w:szCs w:val="20"/>
              </w:rPr>
              <w:t xml:space="preserve">Solar (PV) Rooftop </w:t>
            </w:r>
            <w:r w:rsidRPr="0045566E">
              <w:rPr>
                <w:rFonts w:asciiTheme="minorBidi" w:hAnsiTheme="minorBidi"/>
                <w:sz w:val="20"/>
                <w:szCs w:val="20"/>
              </w:rPr>
              <w:t>FIT/microFIT</w:t>
            </w:r>
            <w:r>
              <w:rPr>
                <w:rFonts w:asciiTheme="minorBidi" w:hAnsiTheme="minorBidi"/>
                <w:sz w:val="20"/>
                <w:szCs w:val="20"/>
              </w:rPr>
              <w:t xml:space="preserve">  </w:t>
            </w:r>
          </w:p>
          <w:p w:rsidR="00443913" w:rsidRDefault="00443913" w:rsidP="0045566E">
            <w:pPr>
              <w:cnfStyle w:val="000000000000"/>
              <w:rPr>
                <w:rFonts w:asciiTheme="minorBidi" w:hAnsiTheme="minorBidi"/>
                <w:sz w:val="20"/>
                <w:szCs w:val="20"/>
              </w:rPr>
            </w:pPr>
            <w:r w:rsidRPr="0045566E">
              <w:rPr>
                <w:rFonts w:asciiTheme="minorBidi" w:hAnsiTheme="minorBidi"/>
                <w:sz w:val="20"/>
                <w:szCs w:val="20"/>
              </w:rPr>
              <w:t>≤ 6</w:t>
            </w:r>
            <w:r>
              <w:rPr>
                <w:rFonts w:asciiTheme="minorBidi" w:hAnsiTheme="minorBidi"/>
                <w:sz w:val="20"/>
                <w:szCs w:val="20"/>
              </w:rPr>
              <w:t xml:space="preserve"> </w:t>
            </w:r>
            <w:r w:rsidRPr="0045566E">
              <w:rPr>
                <w:rFonts w:asciiTheme="minorBidi" w:hAnsiTheme="minorBidi"/>
                <w:sz w:val="20"/>
                <w:szCs w:val="20"/>
              </w:rPr>
              <w:t>kW</w:t>
            </w:r>
            <w:r>
              <w:rPr>
                <w:rFonts w:asciiTheme="minorBidi" w:hAnsiTheme="minorBidi"/>
                <w:sz w:val="20"/>
                <w:szCs w:val="20"/>
              </w:rPr>
              <w:t xml:space="preserve">  </w:t>
            </w:r>
            <w:r w:rsidRPr="0045566E">
              <w:rPr>
                <w:rFonts w:asciiTheme="minorBidi" w:hAnsiTheme="minorBidi"/>
                <w:sz w:val="20"/>
                <w:szCs w:val="20"/>
              </w:rPr>
              <w:t>31.3</w:t>
            </w:r>
            <w:r>
              <w:rPr>
                <w:rFonts w:asciiTheme="minorBidi" w:hAnsiTheme="minorBidi"/>
                <w:sz w:val="20"/>
                <w:szCs w:val="20"/>
              </w:rPr>
              <w:t xml:space="preserve"> </w:t>
            </w:r>
            <w:r w:rsidRPr="0045566E">
              <w:rPr>
                <w:rFonts w:asciiTheme="minorBidi" w:hAnsiTheme="minorBidi"/>
                <w:sz w:val="20"/>
                <w:szCs w:val="20"/>
              </w:rPr>
              <w:t>¢/kWh</w:t>
            </w:r>
            <w:r>
              <w:rPr>
                <w:rFonts w:asciiTheme="minorBidi" w:hAnsiTheme="minorBidi"/>
                <w:sz w:val="20"/>
                <w:szCs w:val="20"/>
              </w:rPr>
              <w:t xml:space="preserve">r   </w:t>
            </w:r>
            <w:r w:rsidRPr="0045566E">
              <w:rPr>
                <w:rFonts w:asciiTheme="minorBidi" w:hAnsiTheme="minorBidi"/>
                <w:sz w:val="20"/>
                <w:szCs w:val="20"/>
              </w:rPr>
              <w:t>&gt; 6 kW ≤ 10 kW</w:t>
            </w:r>
            <w:r>
              <w:rPr>
                <w:rFonts w:asciiTheme="minorBidi" w:hAnsiTheme="minorBidi"/>
                <w:sz w:val="20"/>
                <w:szCs w:val="20"/>
              </w:rPr>
              <w:t xml:space="preserve"> </w:t>
            </w:r>
            <w:r w:rsidRPr="0045566E">
              <w:rPr>
                <w:rFonts w:asciiTheme="minorBidi" w:hAnsiTheme="minorBidi"/>
                <w:sz w:val="20"/>
                <w:szCs w:val="20"/>
              </w:rPr>
              <w:t>29.4</w:t>
            </w:r>
            <w:r>
              <w:rPr>
                <w:rFonts w:asciiTheme="minorBidi" w:hAnsiTheme="minorBidi"/>
                <w:sz w:val="20"/>
                <w:szCs w:val="20"/>
              </w:rPr>
              <w:t xml:space="preserve">; </w:t>
            </w:r>
            <w:r w:rsidRPr="0045566E">
              <w:rPr>
                <w:rFonts w:asciiTheme="minorBidi" w:hAnsiTheme="minorBidi"/>
                <w:sz w:val="20"/>
                <w:szCs w:val="20"/>
              </w:rPr>
              <w:t xml:space="preserve"> &gt; 10 kW ≤ 100 kW</w:t>
            </w:r>
            <w:r>
              <w:rPr>
                <w:rFonts w:asciiTheme="minorBidi" w:hAnsiTheme="minorBidi"/>
                <w:sz w:val="20"/>
                <w:szCs w:val="20"/>
              </w:rPr>
              <w:t xml:space="preserve"> </w:t>
            </w:r>
            <w:r w:rsidRPr="0045566E">
              <w:rPr>
                <w:rFonts w:asciiTheme="minorBidi" w:hAnsiTheme="minorBidi"/>
                <w:sz w:val="20"/>
                <w:szCs w:val="20"/>
              </w:rPr>
              <w:t>24.2</w:t>
            </w:r>
            <w:r>
              <w:rPr>
                <w:rFonts w:asciiTheme="minorBidi" w:hAnsiTheme="minorBidi"/>
                <w:sz w:val="20"/>
                <w:szCs w:val="20"/>
              </w:rPr>
              <w:t xml:space="preserve">; </w:t>
            </w:r>
            <w:r w:rsidRPr="0045566E">
              <w:rPr>
                <w:rFonts w:asciiTheme="minorBidi" w:hAnsiTheme="minorBidi"/>
                <w:sz w:val="20"/>
                <w:szCs w:val="20"/>
              </w:rPr>
              <w:t xml:space="preserve"> &gt; 100 kW ≤ 500 kW</w:t>
            </w:r>
            <w:r>
              <w:rPr>
                <w:rFonts w:asciiTheme="minorBidi" w:hAnsiTheme="minorBidi"/>
                <w:sz w:val="20"/>
                <w:szCs w:val="20"/>
              </w:rPr>
              <w:t xml:space="preserve"> </w:t>
            </w:r>
            <w:r w:rsidRPr="0045566E">
              <w:rPr>
                <w:rFonts w:asciiTheme="minorBidi" w:hAnsiTheme="minorBidi"/>
                <w:sz w:val="20"/>
                <w:szCs w:val="20"/>
              </w:rPr>
              <w:t>22.5</w:t>
            </w:r>
          </w:p>
          <w:p w:rsidR="00443913" w:rsidRDefault="00443913" w:rsidP="0045566E">
            <w:pPr>
              <w:cnfStyle w:val="000000000000"/>
              <w:rPr>
                <w:rFonts w:asciiTheme="minorBidi" w:hAnsiTheme="minorBidi"/>
                <w:sz w:val="20"/>
                <w:szCs w:val="20"/>
              </w:rPr>
            </w:pPr>
            <w:r>
              <w:rPr>
                <w:rFonts w:asciiTheme="minorBidi" w:hAnsiTheme="minorBidi"/>
                <w:sz w:val="20"/>
                <w:szCs w:val="20"/>
              </w:rPr>
              <w:t>Solar (PV) Non-rooftop</w:t>
            </w:r>
          </w:p>
          <w:p w:rsidR="00443913" w:rsidRDefault="00443913" w:rsidP="0045566E">
            <w:pPr>
              <w:cnfStyle w:val="000000000000"/>
              <w:rPr>
                <w:rFonts w:asciiTheme="minorBidi" w:hAnsiTheme="minorBidi"/>
                <w:sz w:val="20"/>
                <w:szCs w:val="20"/>
              </w:rPr>
            </w:pPr>
            <w:r w:rsidRPr="0045566E">
              <w:rPr>
                <w:rFonts w:asciiTheme="minorBidi" w:hAnsiTheme="minorBidi"/>
                <w:sz w:val="20"/>
                <w:szCs w:val="20"/>
              </w:rPr>
              <w:t>≤ 10</w:t>
            </w:r>
            <w:r>
              <w:rPr>
                <w:rFonts w:asciiTheme="minorBidi" w:hAnsiTheme="minorBidi"/>
                <w:sz w:val="20"/>
                <w:szCs w:val="20"/>
              </w:rPr>
              <w:t xml:space="preserve"> kW  21.4;  </w:t>
            </w:r>
            <w:r w:rsidRPr="0045566E">
              <w:rPr>
                <w:rFonts w:asciiTheme="minorBidi" w:hAnsiTheme="minorBidi"/>
                <w:sz w:val="20"/>
                <w:szCs w:val="20"/>
              </w:rPr>
              <w:t>&gt; 10 kW ≤ 500 kW 22.5</w:t>
            </w:r>
          </w:p>
          <w:p w:rsidR="00443913" w:rsidRDefault="00443913" w:rsidP="0045566E">
            <w:pPr>
              <w:cnfStyle w:val="000000000000"/>
              <w:rPr>
                <w:rFonts w:asciiTheme="minorBidi" w:hAnsiTheme="minorBidi"/>
                <w:sz w:val="20"/>
                <w:szCs w:val="20"/>
              </w:rPr>
            </w:pPr>
            <w:r>
              <w:rPr>
                <w:rFonts w:asciiTheme="minorBidi" w:hAnsiTheme="minorBidi"/>
                <w:sz w:val="20"/>
                <w:szCs w:val="20"/>
              </w:rPr>
              <w:t>Other prices for On-shore Wind, Water Power, Renewable Biomass, On-farm Biogas; Biogas; Landfill Gas</w:t>
            </w:r>
          </w:p>
          <w:p w:rsidR="00443913" w:rsidRDefault="00443913" w:rsidP="0045566E">
            <w:pPr>
              <w:cnfStyle w:val="000000000000"/>
              <w:rPr>
                <w:rFonts w:asciiTheme="minorBidi" w:hAnsiTheme="minorBidi"/>
                <w:sz w:val="20"/>
                <w:szCs w:val="20"/>
              </w:rPr>
            </w:pPr>
          </w:p>
          <w:p w:rsidR="00443913" w:rsidRPr="00FD21E6" w:rsidRDefault="00443913" w:rsidP="0045566E">
            <w:pPr>
              <w:cnfStyle w:val="000000000000"/>
              <w:rPr>
                <w:rFonts w:asciiTheme="minorBidi" w:hAnsiTheme="minorBidi"/>
                <w:sz w:val="20"/>
                <w:szCs w:val="20"/>
              </w:rPr>
            </w:pPr>
          </w:p>
        </w:tc>
      </w:tr>
      <w:tr w:rsidR="00443913" w:rsidRPr="00FD21E6">
        <w:trPr>
          <w:cnfStyle w:val="000000100000"/>
        </w:trPr>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IESO</w:t>
            </w:r>
          </w:p>
          <w:p w:rsidR="00443913" w:rsidRPr="00FD21E6" w:rsidRDefault="00443913" w:rsidP="004167DD">
            <w:pPr>
              <w:rPr>
                <w:rFonts w:asciiTheme="minorBidi" w:hAnsiTheme="minorBidi"/>
                <w:sz w:val="20"/>
                <w:szCs w:val="20"/>
              </w:rPr>
            </w:pPr>
            <w:r>
              <w:rPr>
                <w:rFonts w:asciiTheme="minorBidi" w:hAnsiTheme="minorBidi"/>
                <w:sz w:val="20"/>
                <w:szCs w:val="20"/>
              </w:rPr>
              <w:t>FIT 5</w:t>
            </w:r>
          </w:p>
        </w:tc>
        <w:tc>
          <w:tcPr>
            <w:tcW w:w="2942" w:type="dxa"/>
          </w:tcPr>
          <w:p w:rsidR="00443913" w:rsidRPr="00FD21E6" w:rsidRDefault="00443913" w:rsidP="00B91B5F">
            <w:pPr>
              <w:pStyle w:val="Heading2"/>
              <w:outlineLvl w:val="1"/>
              <w:cnfStyle w:val="000000100000"/>
              <w:rPr>
                <w:rStyle w:val="Hyperlink"/>
                <w:rFonts w:asciiTheme="minorHAnsi" w:eastAsiaTheme="minorEastAsia" w:hAnsiTheme="minorHAnsi" w:cstheme="minorBidi"/>
                <w:sz w:val="22"/>
                <w:szCs w:val="22"/>
              </w:rPr>
            </w:pPr>
          </w:p>
        </w:tc>
        <w:tc>
          <w:tcPr>
            <w:tcW w:w="3239" w:type="dxa"/>
          </w:tcPr>
          <w:p w:rsidR="00443913" w:rsidRDefault="00443913" w:rsidP="004167DD">
            <w:pPr>
              <w:cnfStyle w:val="000000100000"/>
              <w:rPr>
                <w:rFonts w:asciiTheme="minorBidi" w:hAnsiTheme="minorBidi"/>
                <w:sz w:val="20"/>
                <w:szCs w:val="20"/>
              </w:rPr>
            </w:pPr>
          </w:p>
        </w:tc>
        <w:tc>
          <w:tcPr>
            <w:tcW w:w="9723" w:type="dxa"/>
            <w:gridSpan w:val="3"/>
          </w:tcPr>
          <w:p w:rsidR="00443913" w:rsidRPr="00FD21E6" w:rsidRDefault="00443913" w:rsidP="00E81EB0">
            <w:pPr>
              <w:cnfStyle w:val="000000100000"/>
              <w:rPr>
                <w:rFonts w:asciiTheme="minorBidi" w:hAnsiTheme="minorBidi"/>
                <w:sz w:val="20"/>
                <w:szCs w:val="20"/>
              </w:rPr>
            </w:pPr>
          </w:p>
        </w:tc>
      </w:tr>
      <w:tr w:rsidR="00443913" w:rsidRPr="00FD21E6">
        <w:tc>
          <w:tcPr>
            <w:cnfStyle w:val="001000000000"/>
            <w:tcW w:w="2811"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IESO</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ACEP</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Aboriginal Community Energy Planning</w:t>
            </w:r>
          </w:p>
          <w:p w:rsidR="00443913" w:rsidRPr="00FD21E6" w:rsidRDefault="00443913" w:rsidP="004167DD">
            <w:pPr>
              <w:rPr>
                <w:rFonts w:asciiTheme="minorBidi" w:hAnsiTheme="minorBidi"/>
                <w:sz w:val="20"/>
                <w:szCs w:val="20"/>
              </w:rPr>
            </w:pPr>
          </w:p>
        </w:tc>
        <w:tc>
          <w:tcPr>
            <w:tcW w:w="2942" w:type="dxa"/>
          </w:tcPr>
          <w:p w:rsidR="00443913" w:rsidRPr="00FD21E6" w:rsidRDefault="00443913" w:rsidP="00B91B5F">
            <w:pPr>
              <w:pStyle w:val="Heading2"/>
              <w:outlineLvl w:val="1"/>
              <w:cnfStyle w:val="000000000000"/>
              <w:rPr>
                <w:rStyle w:val="Hyperlink"/>
                <w:rFonts w:asciiTheme="minorHAnsi" w:eastAsiaTheme="minorEastAsia" w:hAnsiTheme="minorHAnsi" w:cstheme="minorBidi"/>
                <w:sz w:val="22"/>
                <w:szCs w:val="22"/>
              </w:rPr>
            </w:pPr>
            <w:r w:rsidRPr="00FD21E6">
              <w:rPr>
                <w:rStyle w:val="Hyperlink"/>
                <w:rFonts w:asciiTheme="minorBidi" w:hAnsiTheme="minorBidi" w:cstheme="minorBidi"/>
                <w:sz w:val="20"/>
                <w:szCs w:val="20"/>
              </w:rPr>
              <w:t>http://aboriginalenergy.ca/aboriginal</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community</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energy</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plans</w:t>
            </w:r>
          </w:p>
        </w:tc>
        <w:tc>
          <w:tcPr>
            <w:tcW w:w="3239" w:type="dxa"/>
          </w:tcPr>
          <w:p w:rsidR="00443913" w:rsidRPr="00FD21E6" w:rsidRDefault="00443913" w:rsidP="004167DD">
            <w:pPr>
              <w:cnfStyle w:val="000000000000"/>
              <w:rPr>
                <w:rFonts w:asciiTheme="minorBidi" w:hAnsiTheme="minorBidi"/>
                <w:sz w:val="20"/>
                <w:szCs w:val="20"/>
              </w:rPr>
            </w:pPr>
            <w:r>
              <w:rPr>
                <w:rFonts w:asciiTheme="minorBidi" w:hAnsiTheme="minorBidi"/>
                <w:sz w:val="20"/>
                <w:szCs w:val="20"/>
              </w:rPr>
              <w:t>Develop a community energy plan.</w:t>
            </w:r>
          </w:p>
        </w:tc>
        <w:tc>
          <w:tcPr>
            <w:tcW w:w="9723" w:type="dxa"/>
            <w:gridSpan w:val="3"/>
          </w:tcPr>
          <w:p w:rsidR="00443913" w:rsidRPr="00FD21E6" w:rsidRDefault="00443913" w:rsidP="00E81EB0">
            <w:pPr>
              <w:cnfStyle w:val="000000000000"/>
              <w:rPr>
                <w:rFonts w:asciiTheme="minorBidi" w:hAnsiTheme="minorBidi"/>
                <w:sz w:val="20"/>
                <w:szCs w:val="20"/>
              </w:rPr>
            </w:pPr>
            <w:r w:rsidRPr="00FD21E6">
              <w:rPr>
                <w:rFonts w:asciiTheme="minorBidi" w:hAnsiTheme="minorBidi"/>
                <w:sz w:val="20"/>
                <w:szCs w:val="20"/>
              </w:rPr>
              <w:t>Funding to develop an Aboriginal Community Energy Plan: up to $90,000</w:t>
            </w:r>
          </w:p>
          <w:p w:rsidR="00443913" w:rsidRDefault="00443913" w:rsidP="00E81EB0">
            <w:pPr>
              <w:cnfStyle w:val="000000000000"/>
              <w:rPr>
                <w:rFonts w:asciiTheme="minorBidi" w:hAnsiTheme="minorBidi"/>
                <w:sz w:val="20"/>
                <w:szCs w:val="20"/>
              </w:rPr>
            </w:pPr>
            <w:r w:rsidRPr="00FD21E6">
              <w:rPr>
                <w:rFonts w:asciiTheme="minorBidi" w:hAnsiTheme="minorBidi"/>
                <w:sz w:val="20"/>
                <w:szCs w:val="20"/>
              </w:rPr>
              <w:t>Funding to update an existing plan: up to $25,000</w:t>
            </w:r>
          </w:p>
          <w:p w:rsidR="00443913" w:rsidRPr="00D12A7A" w:rsidRDefault="00443913" w:rsidP="00E81EB0">
            <w:pPr>
              <w:cnfStyle w:val="000000000000"/>
              <w:rPr>
                <w:rFonts w:asciiTheme="minorBidi" w:hAnsiTheme="minorBidi"/>
                <w:b/>
                <w:bCs/>
                <w:sz w:val="24"/>
                <w:szCs w:val="24"/>
              </w:rPr>
            </w:pPr>
            <w:r w:rsidRPr="00D12A7A">
              <w:rPr>
                <w:rFonts w:asciiTheme="minorBidi" w:hAnsiTheme="minorBidi"/>
                <w:b/>
                <w:bCs/>
                <w:sz w:val="24"/>
                <w:szCs w:val="24"/>
              </w:rPr>
              <w:t>DONE</w:t>
            </w:r>
          </w:p>
        </w:tc>
      </w:tr>
      <w:tr w:rsidR="00443913" w:rsidRPr="00FD21E6">
        <w:trPr>
          <w:cnfStyle w:val="000000100000"/>
        </w:trPr>
        <w:tc>
          <w:tcPr>
            <w:cnfStyle w:val="001000000000"/>
            <w:tcW w:w="2811"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IESO</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LEAP</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Low Energy Assistance Plan</w:t>
            </w:r>
          </w:p>
        </w:tc>
        <w:tc>
          <w:tcPr>
            <w:tcW w:w="2942" w:type="dxa"/>
          </w:tcPr>
          <w:p w:rsidR="00443913" w:rsidRPr="00FD21E6" w:rsidRDefault="00443913" w:rsidP="004167DD">
            <w:pPr>
              <w:pStyle w:val="Heading2"/>
              <w:outlineLvl w:val="1"/>
              <w:cnfStyle w:val="000000100000"/>
              <w:rPr>
                <w:rStyle w:val="Hyperlink"/>
                <w:rFonts w:asciiTheme="minorHAnsi" w:eastAsiaTheme="minorEastAsia" w:hAnsiTheme="minorHAnsi" w:cstheme="minorBidi"/>
                <w:sz w:val="22"/>
                <w:szCs w:val="22"/>
              </w:rPr>
            </w:pPr>
            <w:r w:rsidRPr="00FD21E6">
              <w:rPr>
                <w:rStyle w:val="Hyperlink"/>
                <w:rFonts w:asciiTheme="minorBidi" w:hAnsiTheme="minorBidi" w:cstheme="minorBidi"/>
                <w:sz w:val="20"/>
                <w:szCs w:val="20"/>
              </w:rPr>
              <w:t>http://www.ontarioenergyboard.ca/OEB/Consumers/Consumer+Protection/Help+for+Low</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Income+Energy+Consumers</w:t>
            </w:r>
          </w:p>
        </w:tc>
        <w:tc>
          <w:tcPr>
            <w:tcW w:w="3239" w:type="dxa"/>
          </w:tcPr>
          <w:p w:rsidR="00443913" w:rsidRPr="00FD21E6" w:rsidRDefault="00443913" w:rsidP="003B4553">
            <w:pPr>
              <w:cnfStyle w:val="000000100000"/>
              <w:rPr>
                <w:rFonts w:asciiTheme="minorBidi" w:hAnsiTheme="minorBidi"/>
                <w:sz w:val="20"/>
                <w:szCs w:val="20"/>
              </w:rPr>
            </w:pPr>
            <w:r w:rsidRPr="00FD21E6">
              <w:rPr>
                <w:rFonts w:asciiTheme="minorBidi" w:hAnsiTheme="minorBidi"/>
                <w:sz w:val="20"/>
                <w:szCs w:val="20"/>
              </w:rPr>
              <w:t>Help for Low</w:t>
            </w:r>
            <w:r>
              <w:rPr>
                <w:rFonts w:asciiTheme="minorBidi" w:hAnsiTheme="minorBidi"/>
                <w:sz w:val="20"/>
                <w:szCs w:val="20"/>
              </w:rPr>
              <w:t>–</w:t>
            </w:r>
            <w:r w:rsidRPr="00FD21E6">
              <w:rPr>
                <w:rFonts w:asciiTheme="minorBidi" w:hAnsiTheme="minorBidi"/>
                <w:sz w:val="20"/>
                <w:szCs w:val="20"/>
              </w:rPr>
              <w:t>Income Consumers</w:t>
            </w:r>
          </w:p>
        </w:tc>
        <w:tc>
          <w:tcPr>
            <w:tcW w:w="9723" w:type="dxa"/>
            <w:gridSpan w:val="3"/>
          </w:tcPr>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Low</w:t>
            </w:r>
            <w:r>
              <w:rPr>
                <w:rFonts w:asciiTheme="minorBidi" w:hAnsiTheme="minorBidi"/>
                <w:sz w:val="20"/>
                <w:szCs w:val="20"/>
              </w:rPr>
              <w:t>–</w:t>
            </w:r>
            <w:r w:rsidRPr="00FD21E6">
              <w:rPr>
                <w:rFonts w:asciiTheme="minorBidi" w:hAnsiTheme="minorBidi"/>
                <w:sz w:val="20"/>
                <w:szCs w:val="20"/>
              </w:rPr>
              <w:t xml:space="preserve">income Energy Assistance Program (LEAP) </w:t>
            </w:r>
            <w:r>
              <w:rPr>
                <w:rFonts w:asciiTheme="minorBidi" w:hAnsiTheme="minorBidi"/>
                <w:sz w:val="20"/>
                <w:szCs w:val="20"/>
              </w:rPr>
              <w:t>–</w:t>
            </w:r>
            <w:r w:rsidRPr="00FD21E6">
              <w:rPr>
                <w:rFonts w:asciiTheme="minorBidi" w:hAnsiTheme="minorBidi"/>
                <w:sz w:val="20"/>
                <w:szCs w:val="20"/>
              </w:rPr>
              <w:t xml:space="preserve"> Emergency financial assistance</w:t>
            </w:r>
          </w:p>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Low</w:t>
            </w:r>
            <w:r>
              <w:rPr>
                <w:rFonts w:asciiTheme="minorBidi" w:hAnsiTheme="minorBidi"/>
                <w:sz w:val="20"/>
                <w:szCs w:val="20"/>
              </w:rPr>
              <w:t>–</w:t>
            </w:r>
            <w:r w:rsidRPr="00FD21E6">
              <w:rPr>
                <w:rFonts w:asciiTheme="minorBidi" w:hAnsiTheme="minorBidi"/>
                <w:sz w:val="20"/>
                <w:szCs w:val="20"/>
              </w:rPr>
              <w:t>income customers can get up to $500 in emergency assistance for your electricity bills ($600 if your home is heated electrically) and $500 for gas bills.  The assistance is only available if you are behind on your bill – or in arrears. It is for emergency situations only and is not meant to provide you with ongoing help to pay your bills.</w:t>
            </w:r>
          </w:p>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Special rules for qualified low</w:t>
            </w:r>
            <w:r>
              <w:rPr>
                <w:rFonts w:asciiTheme="minorBidi" w:hAnsiTheme="minorBidi"/>
                <w:sz w:val="20"/>
                <w:szCs w:val="20"/>
              </w:rPr>
              <w:t>–</w:t>
            </w:r>
            <w:r w:rsidRPr="00FD21E6">
              <w:rPr>
                <w:rFonts w:asciiTheme="minorBidi" w:hAnsiTheme="minorBidi"/>
                <w:sz w:val="20"/>
                <w:szCs w:val="20"/>
              </w:rPr>
              <w:t>income customers</w:t>
            </w:r>
          </w:p>
          <w:p w:rsidR="00443913" w:rsidRPr="002677F1" w:rsidRDefault="00443913" w:rsidP="0013675D">
            <w:pPr>
              <w:pStyle w:val="ListParagraph"/>
              <w:numPr>
                <w:ilvl w:val="0"/>
                <w:numId w:val="16"/>
              </w:numPr>
              <w:cnfStyle w:val="000000100000"/>
              <w:rPr>
                <w:rFonts w:asciiTheme="minorBidi" w:hAnsiTheme="minorBidi"/>
                <w:sz w:val="20"/>
                <w:szCs w:val="20"/>
              </w:rPr>
            </w:pPr>
            <w:r w:rsidRPr="002677F1">
              <w:rPr>
                <w:rFonts w:asciiTheme="minorBidi" w:hAnsiTheme="minorBidi"/>
                <w:sz w:val="20"/>
                <w:szCs w:val="20"/>
              </w:rPr>
              <w:t>You can ask to have your security deposit waived.</w:t>
            </w:r>
          </w:p>
          <w:p w:rsidR="00443913" w:rsidRPr="002677F1" w:rsidRDefault="00443913" w:rsidP="0013675D">
            <w:pPr>
              <w:pStyle w:val="ListParagraph"/>
              <w:numPr>
                <w:ilvl w:val="0"/>
                <w:numId w:val="16"/>
              </w:numPr>
              <w:cnfStyle w:val="000000100000"/>
              <w:rPr>
                <w:rFonts w:asciiTheme="minorBidi" w:hAnsiTheme="minorBidi"/>
                <w:sz w:val="20"/>
                <w:szCs w:val="20"/>
              </w:rPr>
            </w:pPr>
            <w:r w:rsidRPr="002677F1">
              <w:rPr>
                <w:rFonts w:asciiTheme="minorBidi" w:hAnsiTheme="minorBidi"/>
                <w:sz w:val="20"/>
                <w:szCs w:val="20"/>
              </w:rPr>
              <w:t>If the electricity utility made a mistake and overcharged you, they will refund that money by cheque immediately.</w:t>
            </w:r>
          </w:p>
          <w:p w:rsidR="00443913" w:rsidRPr="002677F1" w:rsidRDefault="00443913" w:rsidP="0013675D">
            <w:pPr>
              <w:pStyle w:val="ListParagraph"/>
              <w:numPr>
                <w:ilvl w:val="0"/>
                <w:numId w:val="16"/>
              </w:numPr>
              <w:cnfStyle w:val="000000100000"/>
              <w:rPr>
                <w:rFonts w:asciiTheme="minorBidi" w:hAnsiTheme="minorBidi"/>
                <w:sz w:val="20"/>
                <w:szCs w:val="20"/>
              </w:rPr>
            </w:pPr>
            <w:r w:rsidRPr="002677F1">
              <w:rPr>
                <w:rFonts w:asciiTheme="minorBidi" w:hAnsiTheme="minorBidi"/>
                <w:sz w:val="20"/>
                <w:szCs w:val="20"/>
              </w:rPr>
              <w:t>If undercharged, you will have to pay that money back. As a qualified low</w:t>
            </w:r>
            <w:r>
              <w:rPr>
                <w:rFonts w:asciiTheme="minorBidi" w:hAnsiTheme="minorBidi"/>
                <w:sz w:val="20"/>
                <w:szCs w:val="20"/>
              </w:rPr>
              <w:t>–</w:t>
            </w:r>
            <w:r w:rsidRPr="002677F1">
              <w:rPr>
                <w:rFonts w:asciiTheme="minorBidi" w:hAnsiTheme="minorBidi"/>
                <w:sz w:val="20"/>
                <w:szCs w:val="20"/>
              </w:rPr>
              <w:t>income customer, you can pay the company back over a longer period of time than other customers.</w:t>
            </w:r>
          </w:p>
          <w:p w:rsidR="00443913" w:rsidRPr="002677F1" w:rsidRDefault="00443913" w:rsidP="0013675D">
            <w:pPr>
              <w:pStyle w:val="ListParagraph"/>
              <w:numPr>
                <w:ilvl w:val="0"/>
                <w:numId w:val="16"/>
              </w:numPr>
              <w:cnfStyle w:val="000000100000"/>
              <w:rPr>
                <w:rFonts w:asciiTheme="minorBidi" w:hAnsiTheme="minorBidi"/>
                <w:sz w:val="20"/>
                <w:szCs w:val="20"/>
              </w:rPr>
            </w:pPr>
            <w:r w:rsidRPr="002677F1">
              <w:rPr>
                <w:rFonts w:asciiTheme="minorBidi" w:hAnsiTheme="minorBidi"/>
                <w:sz w:val="20"/>
                <w:szCs w:val="20"/>
              </w:rPr>
              <w:t>As a low</w:t>
            </w:r>
            <w:r>
              <w:rPr>
                <w:rFonts w:asciiTheme="minorBidi" w:hAnsiTheme="minorBidi"/>
                <w:sz w:val="20"/>
                <w:szCs w:val="20"/>
              </w:rPr>
              <w:t>–</w:t>
            </w:r>
            <w:r w:rsidRPr="002677F1">
              <w:rPr>
                <w:rFonts w:asciiTheme="minorBidi" w:hAnsiTheme="minorBidi"/>
                <w:sz w:val="20"/>
                <w:szCs w:val="20"/>
              </w:rPr>
              <w:t>income customer, you have the right to request equalized billing without paying by automatic withdrawal.</w:t>
            </w:r>
          </w:p>
          <w:p w:rsidR="00443913" w:rsidRPr="002677F1" w:rsidRDefault="00443913" w:rsidP="0013675D">
            <w:pPr>
              <w:pStyle w:val="ListParagraph"/>
              <w:numPr>
                <w:ilvl w:val="0"/>
                <w:numId w:val="16"/>
              </w:numPr>
              <w:cnfStyle w:val="000000100000"/>
              <w:rPr>
                <w:rFonts w:asciiTheme="minorBidi" w:hAnsiTheme="minorBidi"/>
                <w:sz w:val="20"/>
                <w:szCs w:val="20"/>
              </w:rPr>
            </w:pPr>
            <w:r w:rsidRPr="002677F1">
              <w:rPr>
                <w:rFonts w:asciiTheme="minorBidi" w:hAnsiTheme="minorBidi"/>
                <w:sz w:val="20"/>
                <w:szCs w:val="20"/>
              </w:rPr>
              <w:t>Eligible low</w:t>
            </w:r>
            <w:r>
              <w:rPr>
                <w:rFonts w:asciiTheme="minorBidi" w:hAnsiTheme="minorBidi"/>
                <w:sz w:val="20"/>
                <w:szCs w:val="20"/>
              </w:rPr>
              <w:t>–</w:t>
            </w:r>
            <w:r w:rsidRPr="002677F1">
              <w:rPr>
                <w:rFonts w:asciiTheme="minorBidi" w:hAnsiTheme="minorBidi"/>
                <w:sz w:val="20"/>
                <w:szCs w:val="20"/>
              </w:rPr>
              <w:t>income customers are allowed more time to pay outstanding balances to their electricity utilities.</w:t>
            </w:r>
          </w:p>
        </w:tc>
      </w:tr>
      <w:tr w:rsidR="00443913" w:rsidRPr="00FD21E6">
        <w:tc>
          <w:tcPr>
            <w:cnfStyle w:val="001000000000"/>
            <w:tcW w:w="2811"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IESO</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ECBP</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Education and Capacity Building Program</w:t>
            </w:r>
          </w:p>
        </w:tc>
        <w:tc>
          <w:tcPr>
            <w:tcW w:w="2942" w:type="dxa"/>
          </w:tcPr>
          <w:p w:rsidR="00443913" w:rsidRPr="0093002E" w:rsidRDefault="00443913" w:rsidP="00D735FC">
            <w:pPr>
              <w:pStyle w:val="Heading2"/>
              <w:outlineLvl w:val="1"/>
              <w:cnfStyle w:val="000000000000"/>
              <w:rPr>
                <w:rStyle w:val="Hyperlink"/>
                <w:rFonts w:asciiTheme="minorHAnsi" w:eastAsiaTheme="minorEastAsia" w:hAnsiTheme="minorHAnsi" w:cstheme="minorBidi"/>
                <w:sz w:val="22"/>
                <w:szCs w:val="22"/>
              </w:rPr>
            </w:pPr>
            <w:r w:rsidRPr="001B5D7F">
              <w:rPr>
                <w:rStyle w:val="Hyperlink"/>
                <w:rFonts w:asciiTheme="minorBidi" w:hAnsiTheme="minorBidi" w:cstheme="minorBidi"/>
                <w:sz w:val="20"/>
                <w:szCs w:val="20"/>
              </w:rPr>
              <w:t>http://www.ieso.ca/Pages/Participate/Funding</w:t>
            </w:r>
            <w:r>
              <w:rPr>
                <w:rStyle w:val="Hyperlink"/>
                <w:rFonts w:asciiTheme="minorBidi" w:hAnsiTheme="minorBidi" w:cstheme="minorBidi"/>
                <w:sz w:val="20"/>
                <w:szCs w:val="20"/>
              </w:rPr>
              <w:t>–</w:t>
            </w:r>
            <w:r w:rsidRPr="001B5D7F">
              <w:rPr>
                <w:rStyle w:val="Hyperlink"/>
                <w:rFonts w:asciiTheme="minorBidi" w:hAnsiTheme="minorBidi" w:cstheme="minorBidi"/>
                <w:sz w:val="20"/>
                <w:szCs w:val="20"/>
              </w:rPr>
              <w:t>Programs/Education</w:t>
            </w:r>
            <w:r>
              <w:rPr>
                <w:rStyle w:val="Hyperlink"/>
                <w:rFonts w:asciiTheme="minorBidi" w:hAnsiTheme="minorBidi" w:cstheme="minorBidi"/>
                <w:sz w:val="20"/>
                <w:szCs w:val="20"/>
              </w:rPr>
              <w:t>–</w:t>
            </w:r>
            <w:r w:rsidRPr="001B5D7F">
              <w:rPr>
                <w:rStyle w:val="Hyperlink"/>
                <w:rFonts w:asciiTheme="minorBidi" w:hAnsiTheme="minorBidi" w:cstheme="minorBidi"/>
                <w:sz w:val="20"/>
                <w:szCs w:val="20"/>
              </w:rPr>
              <w:t>and</w:t>
            </w:r>
            <w:r>
              <w:rPr>
                <w:rStyle w:val="Hyperlink"/>
                <w:rFonts w:asciiTheme="minorBidi" w:hAnsiTheme="minorBidi" w:cstheme="minorBidi"/>
                <w:sz w:val="20"/>
                <w:szCs w:val="20"/>
              </w:rPr>
              <w:t>–</w:t>
            </w:r>
            <w:r w:rsidRPr="001B5D7F">
              <w:rPr>
                <w:rStyle w:val="Hyperlink"/>
                <w:rFonts w:asciiTheme="minorBidi" w:hAnsiTheme="minorBidi" w:cstheme="minorBidi"/>
                <w:sz w:val="20"/>
                <w:szCs w:val="20"/>
              </w:rPr>
              <w:t>Capacity</w:t>
            </w:r>
            <w:r>
              <w:rPr>
                <w:rStyle w:val="Hyperlink"/>
                <w:rFonts w:asciiTheme="minorBidi" w:hAnsiTheme="minorBidi" w:cstheme="minorBidi"/>
                <w:sz w:val="20"/>
                <w:szCs w:val="20"/>
              </w:rPr>
              <w:t>–</w:t>
            </w:r>
            <w:r w:rsidRPr="001B5D7F">
              <w:rPr>
                <w:rStyle w:val="Hyperlink"/>
                <w:rFonts w:asciiTheme="minorBidi" w:hAnsiTheme="minorBidi" w:cstheme="minorBidi"/>
                <w:sz w:val="20"/>
                <w:szCs w:val="20"/>
              </w:rPr>
              <w:t>Building</w:t>
            </w:r>
            <w:r>
              <w:rPr>
                <w:rStyle w:val="Hyperlink"/>
                <w:rFonts w:asciiTheme="minorBidi" w:hAnsiTheme="minorBidi" w:cstheme="minorBidi"/>
                <w:sz w:val="20"/>
                <w:szCs w:val="20"/>
              </w:rPr>
              <w:t>–</w:t>
            </w:r>
            <w:r w:rsidRPr="001B5D7F">
              <w:rPr>
                <w:rStyle w:val="Hyperlink"/>
                <w:rFonts w:asciiTheme="minorBidi" w:hAnsiTheme="minorBidi" w:cstheme="minorBidi"/>
                <w:sz w:val="20"/>
                <w:szCs w:val="20"/>
              </w:rPr>
              <w:t>Program/default.aspx</w:t>
            </w:r>
          </w:p>
        </w:tc>
        <w:tc>
          <w:tcPr>
            <w:tcW w:w="3239" w:type="dxa"/>
          </w:tcPr>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Creates opportunities for communities and organizations to participate in the energy sector by equipping them with knowledge and training.</w:t>
            </w:r>
          </w:p>
          <w:p w:rsidR="00443913" w:rsidRDefault="00443913" w:rsidP="004167DD">
            <w:pPr>
              <w:cnfStyle w:val="000000000000"/>
              <w:rPr>
                <w:rFonts w:asciiTheme="minorBidi" w:hAnsiTheme="minorBidi"/>
                <w:sz w:val="20"/>
                <w:szCs w:val="20"/>
              </w:rPr>
            </w:pPr>
            <w:r>
              <w:rPr>
                <w:rFonts w:asciiTheme="minorBidi" w:hAnsiTheme="minorBidi"/>
                <w:sz w:val="20"/>
                <w:szCs w:val="20"/>
              </w:rPr>
              <w:t xml:space="preserve">2015 guidelines and deadline to be released. </w:t>
            </w:r>
          </w:p>
          <w:p w:rsidR="00443913" w:rsidRDefault="00443913" w:rsidP="004167DD">
            <w:pPr>
              <w:cnfStyle w:val="000000000000"/>
              <w:rPr>
                <w:rFonts w:asciiTheme="minorBidi" w:hAnsiTheme="minorBidi"/>
                <w:sz w:val="20"/>
                <w:szCs w:val="20"/>
              </w:rPr>
            </w:pPr>
          </w:p>
          <w:p w:rsidR="00443913" w:rsidRPr="00FD21E6" w:rsidRDefault="00443913" w:rsidP="00D55594">
            <w:pPr>
              <w:cnfStyle w:val="000000000000"/>
              <w:rPr>
                <w:rFonts w:asciiTheme="minorBidi" w:hAnsiTheme="minorBidi"/>
                <w:sz w:val="20"/>
                <w:szCs w:val="20"/>
              </w:rPr>
            </w:pPr>
            <w:r w:rsidRPr="005912A7">
              <w:rPr>
                <w:rFonts w:asciiTheme="minorBidi" w:hAnsiTheme="minorBidi"/>
                <w:sz w:val="20"/>
                <w:szCs w:val="20"/>
              </w:rPr>
              <w:t>May be another call in April 2016 with deadline of June 2016 – TIMING TO BE CONFIRMED.</w:t>
            </w:r>
            <w:r>
              <w:rPr>
                <w:rFonts w:asciiTheme="minorBidi" w:hAnsiTheme="minorBidi"/>
                <w:sz w:val="20"/>
                <w:szCs w:val="20"/>
              </w:rPr>
              <w:t xml:space="preserve"> </w:t>
            </w:r>
          </w:p>
        </w:tc>
        <w:tc>
          <w:tcPr>
            <w:tcW w:w="9723" w:type="dxa"/>
            <w:gridSpan w:val="3"/>
          </w:tcPr>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Projects such as awareness campaigns, material and course development, workshops and education programs are helping to meet needs of communities and organizations while contributing to the ongoing development of Ontario’s diverse resource capabilities.</w:t>
            </w:r>
          </w:p>
          <w:p w:rsidR="00443913" w:rsidRDefault="00443913" w:rsidP="00F07BF3">
            <w:pPr>
              <w:cnfStyle w:val="000000000000"/>
              <w:rPr>
                <w:rFonts w:asciiTheme="minorBidi" w:hAnsiTheme="minorBidi"/>
                <w:sz w:val="20"/>
                <w:szCs w:val="20"/>
              </w:rPr>
            </w:pPr>
            <w:r w:rsidRPr="00FD21E6">
              <w:rPr>
                <w:rFonts w:asciiTheme="minorBidi" w:hAnsiTheme="minorBidi"/>
                <w:sz w:val="20"/>
                <w:szCs w:val="20"/>
              </w:rPr>
              <w:t>The ECB Program is accepting funding proposals from First Nation and Métis communities and organizations, co</w:t>
            </w:r>
            <w:r>
              <w:rPr>
                <w:rFonts w:asciiTheme="minorBidi" w:hAnsiTheme="minorBidi"/>
                <w:sz w:val="20"/>
                <w:szCs w:val="20"/>
              </w:rPr>
              <w:t>–</w:t>
            </w:r>
            <w:r w:rsidRPr="00FD21E6">
              <w:rPr>
                <w:rFonts w:asciiTheme="minorBidi" w:hAnsiTheme="minorBidi"/>
                <w:sz w:val="20"/>
                <w:szCs w:val="20"/>
              </w:rPr>
              <w:t>ops, municipalities, public sector entities, registered charities and not</w:t>
            </w:r>
            <w:r>
              <w:rPr>
                <w:rFonts w:asciiTheme="minorBidi" w:hAnsiTheme="minorBidi"/>
                <w:sz w:val="20"/>
                <w:szCs w:val="20"/>
              </w:rPr>
              <w:t>–</w:t>
            </w:r>
            <w:r w:rsidRPr="00FD21E6">
              <w:rPr>
                <w:rFonts w:asciiTheme="minorBidi" w:hAnsiTheme="minorBidi"/>
                <w:sz w:val="20"/>
                <w:szCs w:val="20"/>
              </w:rPr>
              <w:t>for</w:t>
            </w:r>
            <w:r>
              <w:rPr>
                <w:rFonts w:asciiTheme="minorBidi" w:hAnsiTheme="minorBidi"/>
                <w:sz w:val="20"/>
                <w:szCs w:val="20"/>
              </w:rPr>
              <w:t>–</w:t>
            </w:r>
            <w:r w:rsidRPr="00FD21E6">
              <w:rPr>
                <w:rFonts w:asciiTheme="minorBidi" w:hAnsiTheme="minorBidi"/>
                <w:sz w:val="20"/>
                <w:szCs w:val="20"/>
              </w:rPr>
              <w:t>profit organizations. The target dollar amount available for the 2015 Call for Proposals is $1,000,000.</w:t>
            </w:r>
          </w:p>
          <w:p w:rsidR="00443913" w:rsidRPr="00F07BF3" w:rsidRDefault="00443913" w:rsidP="0013675D">
            <w:pPr>
              <w:pStyle w:val="ListParagraph"/>
              <w:numPr>
                <w:ilvl w:val="0"/>
                <w:numId w:val="17"/>
              </w:numPr>
              <w:cnfStyle w:val="000000000000"/>
              <w:rPr>
                <w:rFonts w:asciiTheme="minorBidi" w:hAnsiTheme="minorBidi"/>
                <w:sz w:val="20"/>
                <w:szCs w:val="20"/>
              </w:rPr>
            </w:pPr>
            <w:r w:rsidRPr="00F07BF3">
              <w:rPr>
                <w:rFonts w:asciiTheme="minorBidi" w:hAnsiTheme="minorBidi"/>
                <w:sz w:val="20"/>
                <w:szCs w:val="20"/>
              </w:rPr>
              <w:t>Education and safety training for First Responders for emergencies related to renewable energy facilities.</w:t>
            </w:r>
          </w:p>
          <w:p w:rsidR="00443913" w:rsidRPr="00F07BF3" w:rsidRDefault="00443913" w:rsidP="0013675D">
            <w:pPr>
              <w:pStyle w:val="ListParagraph"/>
              <w:numPr>
                <w:ilvl w:val="0"/>
                <w:numId w:val="17"/>
              </w:numPr>
              <w:cnfStyle w:val="000000000000"/>
              <w:rPr>
                <w:rFonts w:asciiTheme="minorBidi" w:hAnsiTheme="minorBidi"/>
                <w:sz w:val="20"/>
                <w:szCs w:val="20"/>
              </w:rPr>
            </w:pPr>
            <w:r w:rsidRPr="00F07BF3">
              <w:rPr>
                <w:rFonts w:asciiTheme="minorBidi" w:hAnsiTheme="minorBidi"/>
                <w:sz w:val="20"/>
                <w:szCs w:val="20"/>
              </w:rPr>
              <w:t>​Building skills and developing capabilities of staff or community members.</w:t>
            </w:r>
          </w:p>
          <w:p w:rsidR="00443913" w:rsidRPr="00F07BF3" w:rsidRDefault="00443913" w:rsidP="0013675D">
            <w:pPr>
              <w:pStyle w:val="ListParagraph"/>
              <w:numPr>
                <w:ilvl w:val="0"/>
                <w:numId w:val="17"/>
              </w:numPr>
              <w:cnfStyle w:val="000000000000"/>
              <w:rPr>
                <w:rFonts w:asciiTheme="minorBidi" w:hAnsiTheme="minorBidi"/>
                <w:sz w:val="20"/>
                <w:szCs w:val="20"/>
              </w:rPr>
            </w:pPr>
            <w:r w:rsidRPr="00F07BF3">
              <w:rPr>
                <w:rFonts w:asciiTheme="minorBidi" w:hAnsiTheme="minorBidi"/>
                <w:sz w:val="20"/>
                <w:szCs w:val="20"/>
              </w:rPr>
              <w:t xml:space="preserve">​Reducing diesel in remote Ontario First Nation communities. </w:t>
            </w:r>
          </w:p>
          <w:p w:rsidR="00443913" w:rsidRPr="00D55594" w:rsidRDefault="00443913" w:rsidP="0013675D">
            <w:pPr>
              <w:pStyle w:val="ListParagraph"/>
              <w:numPr>
                <w:ilvl w:val="0"/>
                <w:numId w:val="17"/>
              </w:numPr>
              <w:cnfStyle w:val="000000000000"/>
              <w:rPr>
                <w:rFonts w:asciiTheme="minorBidi" w:hAnsiTheme="minorBidi"/>
                <w:sz w:val="20"/>
                <w:szCs w:val="20"/>
              </w:rPr>
            </w:pPr>
            <w:r w:rsidRPr="00F07BF3">
              <w:rPr>
                <w:rFonts w:asciiTheme="minorBidi" w:hAnsiTheme="minorBidi"/>
                <w:sz w:val="20"/>
                <w:szCs w:val="20"/>
              </w:rPr>
              <w:t>​An open category for unique and innovative initiatives that fill a gap in the sector.</w:t>
            </w:r>
          </w:p>
        </w:tc>
      </w:tr>
      <w:tr w:rsidR="00443913" w:rsidRPr="00FD21E6">
        <w:trPr>
          <w:cnfStyle w:val="000000100000"/>
        </w:trPr>
        <w:tc>
          <w:tcPr>
            <w:cnfStyle w:val="001000000000"/>
            <w:tcW w:w="2811"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IESO</w:t>
            </w:r>
          </w:p>
          <w:p w:rsidR="00443913" w:rsidRDefault="00443913" w:rsidP="004167DD">
            <w:pPr>
              <w:rPr>
                <w:rFonts w:asciiTheme="minorBidi" w:hAnsiTheme="minorBidi"/>
                <w:sz w:val="20"/>
                <w:szCs w:val="20"/>
              </w:rPr>
            </w:pPr>
            <w:r w:rsidRPr="00FD21E6">
              <w:rPr>
                <w:rFonts w:asciiTheme="minorBidi" w:hAnsiTheme="minorBidi"/>
                <w:sz w:val="20"/>
                <w:szCs w:val="20"/>
              </w:rPr>
              <w:t xml:space="preserve">HESOP </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Hydroelectric Standard Offer Program</w:t>
            </w:r>
          </w:p>
        </w:tc>
        <w:tc>
          <w:tcPr>
            <w:tcW w:w="2942" w:type="dxa"/>
          </w:tcPr>
          <w:p w:rsidR="00443913" w:rsidRPr="00FD21E6" w:rsidRDefault="00E759B3" w:rsidP="00B91B5F">
            <w:pPr>
              <w:pStyle w:val="Heading2"/>
              <w:outlineLvl w:val="1"/>
              <w:cnfStyle w:val="000000100000"/>
              <w:rPr>
                <w:rStyle w:val="Hyperlink"/>
                <w:rFonts w:asciiTheme="minorHAnsi" w:eastAsiaTheme="minorEastAsia" w:hAnsiTheme="minorHAnsi" w:cstheme="minorBidi"/>
                <w:sz w:val="22"/>
                <w:szCs w:val="22"/>
              </w:rPr>
            </w:pPr>
            <w:hyperlink r:id="rId32" w:history="1">
              <w:r w:rsidR="00443913" w:rsidRPr="00FD21E6">
                <w:rPr>
                  <w:rStyle w:val="Hyperlink"/>
                  <w:rFonts w:asciiTheme="minorBidi" w:hAnsiTheme="minorBidi" w:cstheme="minorBidi"/>
                  <w:sz w:val="20"/>
                  <w:szCs w:val="20"/>
                </w:rPr>
                <w:t>http://www.powerauthority.on.ca/hesop</w:t>
              </w:r>
            </w:hyperlink>
          </w:p>
          <w:p w:rsidR="00443913" w:rsidRPr="00FD21E6" w:rsidRDefault="00443913" w:rsidP="00B91B5F">
            <w:pPr>
              <w:pStyle w:val="Heading2"/>
              <w:outlineLvl w:val="1"/>
              <w:cnfStyle w:val="000000100000"/>
              <w:rPr>
                <w:rStyle w:val="Hyperlink"/>
              </w:rPr>
            </w:pPr>
          </w:p>
        </w:tc>
        <w:tc>
          <w:tcPr>
            <w:tcW w:w="3239" w:type="dxa"/>
          </w:tcPr>
          <w:p w:rsidR="00443913" w:rsidRPr="00FD21E6" w:rsidRDefault="00443913" w:rsidP="004167DD">
            <w:pPr>
              <w:cnfStyle w:val="000000100000"/>
              <w:rPr>
                <w:rFonts w:asciiTheme="minorBidi" w:hAnsiTheme="minorBidi"/>
                <w:sz w:val="20"/>
                <w:szCs w:val="20"/>
              </w:rPr>
            </w:pPr>
            <w:r w:rsidRPr="009C5C34">
              <w:rPr>
                <w:rFonts w:asciiTheme="minorBidi" w:hAnsiTheme="minorBidi"/>
                <w:b/>
                <w:bCs/>
                <w:sz w:val="20"/>
                <w:szCs w:val="20"/>
              </w:rPr>
              <w:t>Municipal Stream:</w:t>
            </w:r>
            <w:r w:rsidRPr="00FD21E6">
              <w:rPr>
                <w:rFonts w:asciiTheme="minorBidi" w:hAnsiTheme="minorBidi"/>
                <w:sz w:val="20"/>
                <w:szCs w:val="20"/>
              </w:rPr>
              <w:t xml:space="preserve"> for new</w:t>
            </w:r>
            <w:r>
              <w:rPr>
                <w:rFonts w:asciiTheme="minorBidi" w:hAnsiTheme="minorBidi"/>
                <w:sz w:val="20"/>
                <w:szCs w:val="20"/>
              </w:rPr>
              <w:t>–</w:t>
            </w:r>
            <w:r w:rsidRPr="00FD21E6">
              <w:rPr>
                <w:rFonts w:asciiTheme="minorBidi" w:hAnsiTheme="minorBidi"/>
                <w:sz w:val="20"/>
                <w:szCs w:val="20"/>
              </w:rPr>
              <w:t>build waterpower projects larger than 500 kilowatts (kW)</w:t>
            </w:r>
          </w:p>
          <w:p w:rsidR="00443913" w:rsidRPr="00FD21E6" w:rsidRDefault="00443913" w:rsidP="004167DD">
            <w:pPr>
              <w:cnfStyle w:val="000000100000"/>
              <w:rPr>
                <w:rFonts w:asciiTheme="minorBidi" w:hAnsiTheme="minorBidi"/>
                <w:sz w:val="20"/>
                <w:szCs w:val="20"/>
              </w:rPr>
            </w:pPr>
            <w:r w:rsidRPr="009C5C34">
              <w:rPr>
                <w:rFonts w:asciiTheme="minorBidi" w:hAnsiTheme="minorBidi"/>
                <w:b/>
                <w:bCs/>
                <w:sz w:val="20"/>
                <w:szCs w:val="20"/>
              </w:rPr>
              <w:t>Expansion Stream</w:t>
            </w:r>
            <w:r w:rsidRPr="00FD21E6">
              <w:rPr>
                <w:rFonts w:asciiTheme="minorBidi" w:hAnsiTheme="minorBidi"/>
                <w:sz w:val="20"/>
                <w:szCs w:val="20"/>
              </w:rPr>
              <w:t>: for incremental hydroelectric capacity at currently contracted non</w:t>
            </w:r>
            <w:r>
              <w:rPr>
                <w:rFonts w:asciiTheme="minorBidi" w:hAnsiTheme="minorBidi"/>
                <w:sz w:val="20"/>
                <w:szCs w:val="20"/>
              </w:rPr>
              <w:t>–</w:t>
            </w:r>
            <w:r w:rsidRPr="00FD21E6">
              <w:rPr>
                <w:rFonts w:asciiTheme="minorBidi" w:hAnsiTheme="minorBidi"/>
                <w:sz w:val="20"/>
                <w:szCs w:val="20"/>
              </w:rPr>
              <w:t>utility generation (NUG) facilities</w:t>
            </w:r>
          </w:p>
        </w:tc>
        <w:tc>
          <w:tcPr>
            <w:tcW w:w="9723" w:type="dxa"/>
            <w:gridSpan w:val="3"/>
          </w:tcPr>
          <w:p w:rsidR="00443913" w:rsidRPr="00FD21E6" w:rsidRDefault="00443913" w:rsidP="004167DD">
            <w:pPr>
              <w:cnfStyle w:val="000000100000"/>
              <w:rPr>
                <w:rFonts w:asciiTheme="minorBidi" w:hAnsiTheme="minorBidi"/>
                <w:sz w:val="20"/>
                <w:szCs w:val="20"/>
              </w:rPr>
            </w:pPr>
          </w:p>
        </w:tc>
      </w:tr>
      <w:tr w:rsidR="00443913" w:rsidRPr="00FD21E6">
        <w:tc>
          <w:tcPr>
            <w:cnfStyle w:val="001000000000"/>
            <w:tcW w:w="2811"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IESO</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LRP Large Renewable Projects</w:t>
            </w:r>
          </w:p>
        </w:tc>
        <w:tc>
          <w:tcPr>
            <w:tcW w:w="2942" w:type="dxa"/>
          </w:tcPr>
          <w:p w:rsidR="00443913" w:rsidRPr="00FD21E6" w:rsidRDefault="00E759B3" w:rsidP="00B91B5F">
            <w:pPr>
              <w:pStyle w:val="Heading2"/>
              <w:outlineLvl w:val="1"/>
              <w:cnfStyle w:val="000000000000"/>
              <w:rPr>
                <w:rStyle w:val="Hyperlink"/>
                <w:rFonts w:asciiTheme="minorHAnsi" w:eastAsiaTheme="minorEastAsia" w:hAnsiTheme="minorHAnsi" w:cstheme="minorBidi"/>
                <w:sz w:val="22"/>
                <w:szCs w:val="22"/>
              </w:rPr>
            </w:pPr>
            <w:hyperlink r:id="rId33" w:history="1">
              <w:r w:rsidR="00443913" w:rsidRPr="00FD21E6">
                <w:rPr>
                  <w:rStyle w:val="Hyperlink"/>
                  <w:rFonts w:asciiTheme="minorBidi" w:hAnsiTheme="minorBidi" w:cstheme="minorBidi"/>
                  <w:sz w:val="20"/>
                  <w:szCs w:val="20"/>
                </w:rPr>
                <w:t>http://www.powerauthority.on.ca/large</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renewable</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procurement</w:t>
              </w:r>
            </w:hyperlink>
          </w:p>
          <w:p w:rsidR="00443913" w:rsidRPr="00FD21E6" w:rsidRDefault="00443913" w:rsidP="00B91B5F">
            <w:pPr>
              <w:pStyle w:val="Heading2"/>
              <w:outlineLvl w:val="1"/>
              <w:cnfStyle w:val="000000000000"/>
              <w:rPr>
                <w:rStyle w:val="Hyperlink"/>
              </w:rPr>
            </w:pPr>
          </w:p>
        </w:tc>
        <w:tc>
          <w:tcPr>
            <w:tcW w:w="3239" w:type="dxa"/>
          </w:tcPr>
          <w:p w:rsidR="00443913" w:rsidRPr="00FD21E6" w:rsidRDefault="00443913" w:rsidP="004167DD">
            <w:pPr>
              <w:cnfStyle w:val="000000000000"/>
              <w:rPr>
                <w:rFonts w:asciiTheme="minorBidi" w:hAnsiTheme="minorBidi"/>
                <w:sz w:val="20"/>
                <w:szCs w:val="20"/>
              </w:rPr>
            </w:pPr>
            <w:r>
              <w:rPr>
                <w:rFonts w:asciiTheme="minorBidi" w:hAnsiTheme="minorBidi"/>
                <w:sz w:val="20"/>
                <w:szCs w:val="20"/>
              </w:rPr>
              <w:t>C</w:t>
            </w:r>
            <w:r w:rsidRPr="00FD21E6">
              <w:rPr>
                <w:rFonts w:asciiTheme="minorBidi" w:hAnsiTheme="minorBidi"/>
                <w:sz w:val="20"/>
                <w:szCs w:val="20"/>
              </w:rPr>
              <w:t>ompetitive process for procuring large renewable energy projects (generally great</w:t>
            </w:r>
            <w:r>
              <w:rPr>
                <w:rFonts w:asciiTheme="minorBidi" w:hAnsiTheme="minorBidi"/>
                <w:sz w:val="20"/>
                <w:szCs w:val="20"/>
              </w:rPr>
              <w:t>er than 500 kW).</w:t>
            </w:r>
          </w:p>
        </w:tc>
        <w:tc>
          <w:tcPr>
            <w:tcW w:w="9723" w:type="dxa"/>
            <w:gridSpan w:val="3"/>
          </w:tcPr>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The first stage of the LRP is the Request for Qualifications (RFQ) stage wherein the OPA will seek to qualify applicants based on their ability to meet a set of mandatory requirements focused on past development experience and financial capability. This has been done through the LRP I RFQ.</w:t>
            </w:r>
          </w:p>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The LRP I RFQ has now concluded and the OPA has determined the final list of Qualified Applicants. These entities will be eligible to submit proposals under the Request for Proposals (RFP) stage.</w:t>
            </w:r>
          </w:p>
        </w:tc>
      </w:tr>
      <w:tr w:rsidR="00443913" w:rsidRPr="00FD21E6">
        <w:trPr>
          <w:cnfStyle w:val="000000100000"/>
        </w:trPr>
        <w:tc>
          <w:tcPr>
            <w:cnfStyle w:val="001000000000"/>
            <w:tcW w:w="2811"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 xml:space="preserve">IESO </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OESP</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Ontario Electricity Support Program,</w:t>
            </w:r>
          </w:p>
        </w:tc>
        <w:tc>
          <w:tcPr>
            <w:tcW w:w="2942" w:type="dxa"/>
          </w:tcPr>
          <w:p w:rsidR="00443913" w:rsidRPr="00FD21E6" w:rsidRDefault="00443913" w:rsidP="004167DD">
            <w:pPr>
              <w:pStyle w:val="Heading2"/>
              <w:outlineLvl w:val="1"/>
              <w:cnfStyle w:val="000000100000"/>
              <w:rPr>
                <w:rStyle w:val="Hyperlink"/>
                <w:rFonts w:asciiTheme="minorHAnsi" w:eastAsiaTheme="minorEastAsia" w:hAnsiTheme="minorHAnsi" w:cstheme="minorBidi"/>
                <w:sz w:val="22"/>
                <w:szCs w:val="22"/>
              </w:rPr>
            </w:pPr>
            <w:r w:rsidRPr="00FD21E6">
              <w:rPr>
                <w:rStyle w:val="Hyperlink"/>
                <w:rFonts w:asciiTheme="minorBidi" w:hAnsiTheme="minorBidi" w:cstheme="minorBidi"/>
                <w:sz w:val="20"/>
                <w:szCs w:val="20"/>
              </w:rPr>
              <w:t>http://www.ontarioenergyboard.ca/oeb/_Documents/EB</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2014</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0227/OESP_Backgrounder_20150326.pdf</w:t>
            </w:r>
          </w:p>
        </w:tc>
        <w:tc>
          <w:tcPr>
            <w:tcW w:w="3239" w:type="dxa"/>
          </w:tcPr>
          <w:p w:rsidR="00443913" w:rsidRPr="00FD21E6" w:rsidRDefault="00443913" w:rsidP="003B4553">
            <w:pPr>
              <w:cnfStyle w:val="000000100000"/>
              <w:rPr>
                <w:rFonts w:asciiTheme="minorBidi" w:hAnsiTheme="minorBidi"/>
                <w:sz w:val="20"/>
                <w:szCs w:val="20"/>
              </w:rPr>
            </w:pPr>
            <w:r w:rsidRPr="00FD21E6">
              <w:rPr>
                <w:rFonts w:asciiTheme="minorBidi" w:hAnsiTheme="minorBidi"/>
                <w:sz w:val="20"/>
                <w:szCs w:val="20"/>
              </w:rPr>
              <w:t>Proposed implementation Jan 1, 2016</w:t>
            </w:r>
          </w:p>
        </w:tc>
        <w:tc>
          <w:tcPr>
            <w:tcW w:w="9723" w:type="dxa"/>
            <w:gridSpan w:val="3"/>
          </w:tcPr>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A monthly credit would be applied to eligible customer bills. The average credit is estimated to be $27, but will change depending on the number of residents and annual income per household.</w:t>
            </w:r>
          </w:p>
          <w:p w:rsidR="00443913" w:rsidRPr="00FD21E6" w:rsidRDefault="00443913" w:rsidP="00CC2738">
            <w:pPr>
              <w:cnfStyle w:val="000000100000"/>
              <w:rPr>
                <w:rFonts w:asciiTheme="minorBidi" w:hAnsiTheme="minorBidi"/>
                <w:sz w:val="20"/>
                <w:szCs w:val="20"/>
              </w:rPr>
            </w:pPr>
            <w:r w:rsidRPr="00FD21E6">
              <w:rPr>
                <w:rFonts w:asciiTheme="minorBidi" w:hAnsiTheme="minorBidi"/>
                <w:sz w:val="20"/>
                <w:szCs w:val="20"/>
              </w:rPr>
              <w:t>A second funding level is also being considered for customers with special electricity requirements,</w:t>
            </w:r>
            <w:r>
              <w:rPr>
                <w:rFonts w:asciiTheme="minorBidi" w:hAnsiTheme="minorBidi"/>
                <w:sz w:val="20"/>
                <w:szCs w:val="20"/>
              </w:rPr>
              <w:t xml:space="preserve"> </w:t>
            </w:r>
            <w:r w:rsidRPr="00FD21E6">
              <w:rPr>
                <w:rFonts w:asciiTheme="minorBidi" w:hAnsiTheme="minorBidi"/>
                <w:sz w:val="20"/>
                <w:szCs w:val="20"/>
              </w:rPr>
              <w:t>such as electric heat, medical devices requiring electricity and First Nations and Métis consumers.</w:t>
            </w:r>
          </w:p>
        </w:tc>
      </w:tr>
      <w:tr w:rsidR="00443913" w:rsidRPr="00FD21E6">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INAC</w:t>
            </w:r>
          </w:p>
          <w:p w:rsidR="00443913" w:rsidRDefault="00443913" w:rsidP="004167DD">
            <w:pPr>
              <w:rPr>
                <w:rFonts w:asciiTheme="minorBidi" w:hAnsiTheme="minorBidi"/>
                <w:sz w:val="20"/>
                <w:szCs w:val="20"/>
              </w:rPr>
            </w:pPr>
            <w:r>
              <w:rPr>
                <w:rFonts w:asciiTheme="minorBidi" w:hAnsiTheme="minorBidi"/>
                <w:sz w:val="20"/>
                <w:szCs w:val="20"/>
              </w:rPr>
              <w:t>CECP</w:t>
            </w:r>
          </w:p>
          <w:p w:rsidR="00443913" w:rsidRDefault="00443913" w:rsidP="004167DD">
            <w:pPr>
              <w:rPr>
                <w:rFonts w:asciiTheme="minorBidi" w:hAnsiTheme="minorBidi"/>
                <w:sz w:val="20"/>
                <w:szCs w:val="20"/>
              </w:rPr>
            </w:pPr>
            <w:r w:rsidRPr="002C61B7">
              <w:rPr>
                <w:rFonts w:asciiTheme="minorBidi" w:hAnsiTheme="minorBidi"/>
                <w:sz w:val="20"/>
                <w:szCs w:val="20"/>
              </w:rPr>
              <w:t>First Nation and Inuit Cultural Education Centres Program</w:t>
            </w:r>
          </w:p>
        </w:tc>
        <w:tc>
          <w:tcPr>
            <w:tcW w:w="2942" w:type="dxa"/>
          </w:tcPr>
          <w:p w:rsidR="00443913" w:rsidRPr="001C0900" w:rsidRDefault="00443913" w:rsidP="00B91B5F">
            <w:pPr>
              <w:pStyle w:val="Heading2"/>
              <w:outlineLvl w:val="1"/>
              <w:cnfStyle w:val="000000000000"/>
              <w:rPr>
                <w:rStyle w:val="Hyperlink"/>
                <w:rFonts w:asciiTheme="minorHAnsi" w:eastAsiaTheme="minorEastAsia" w:hAnsiTheme="minorHAnsi" w:cstheme="minorBidi"/>
                <w:sz w:val="22"/>
                <w:szCs w:val="22"/>
              </w:rPr>
            </w:pPr>
            <w:r w:rsidRPr="002C61B7">
              <w:rPr>
                <w:rStyle w:val="Hyperlink"/>
                <w:rFonts w:asciiTheme="minorBidi" w:hAnsiTheme="minorBidi" w:cstheme="minorBidi"/>
                <w:sz w:val="20"/>
                <w:szCs w:val="20"/>
              </w:rPr>
              <w:t>https://www.aadnc-aandc.gc.ca/eng/1100100033700/1100100033701</w:t>
            </w:r>
          </w:p>
        </w:tc>
        <w:tc>
          <w:tcPr>
            <w:tcW w:w="3239" w:type="dxa"/>
          </w:tcPr>
          <w:p w:rsidR="00443913" w:rsidRDefault="00443913" w:rsidP="004167DD">
            <w:pPr>
              <w:cnfStyle w:val="000000000000"/>
              <w:rPr>
                <w:rFonts w:asciiTheme="minorBidi" w:hAnsiTheme="minorBidi"/>
                <w:sz w:val="20"/>
                <w:szCs w:val="20"/>
              </w:rPr>
            </w:pPr>
            <w:r>
              <w:rPr>
                <w:rFonts w:asciiTheme="minorBidi" w:hAnsiTheme="minorBidi"/>
                <w:sz w:val="20"/>
                <w:szCs w:val="20"/>
              </w:rPr>
              <w:t>S</w:t>
            </w:r>
            <w:r w:rsidRPr="002C61B7">
              <w:rPr>
                <w:rFonts w:asciiTheme="minorBidi" w:hAnsiTheme="minorBidi"/>
                <w:sz w:val="20"/>
                <w:szCs w:val="20"/>
              </w:rPr>
              <w:t>upports First Nation and Inuit communities in expressing, preserving, developing, revitalizing and promoting their culture, language and heritage, through the creation and operation of First Nation and Inuit cultural education centres.</w:t>
            </w:r>
          </w:p>
          <w:p w:rsidR="00443913" w:rsidRDefault="00443913" w:rsidP="004167DD">
            <w:pPr>
              <w:cnfStyle w:val="000000000000"/>
              <w:rPr>
                <w:rFonts w:asciiTheme="minorBidi" w:hAnsiTheme="minorBidi"/>
                <w:sz w:val="20"/>
                <w:szCs w:val="20"/>
              </w:rPr>
            </w:pPr>
            <w:r>
              <w:rPr>
                <w:rFonts w:asciiTheme="minorBidi" w:hAnsiTheme="minorBidi"/>
                <w:sz w:val="20"/>
                <w:szCs w:val="20"/>
              </w:rPr>
              <w:t xml:space="preserve">Deadline is </w:t>
            </w:r>
            <w:r w:rsidRPr="00FD6F19">
              <w:rPr>
                <w:rFonts w:asciiTheme="minorBidi" w:hAnsiTheme="minorBidi"/>
                <w:sz w:val="20"/>
                <w:szCs w:val="20"/>
              </w:rPr>
              <w:t>May 7, 2016.</w:t>
            </w:r>
          </w:p>
        </w:tc>
        <w:tc>
          <w:tcPr>
            <w:tcW w:w="9723" w:type="dxa"/>
            <w:gridSpan w:val="3"/>
          </w:tcPr>
          <w:p w:rsidR="00443913" w:rsidRPr="002C61B7" w:rsidRDefault="00443913" w:rsidP="002C61B7">
            <w:pPr>
              <w:cnfStyle w:val="000000000000"/>
              <w:rPr>
                <w:rFonts w:asciiTheme="minorBidi" w:hAnsiTheme="minorBidi"/>
                <w:sz w:val="20"/>
                <w:szCs w:val="20"/>
              </w:rPr>
            </w:pPr>
            <w:r w:rsidRPr="002C61B7">
              <w:rPr>
                <w:rFonts w:asciiTheme="minorBidi" w:hAnsiTheme="minorBidi"/>
                <w:sz w:val="20"/>
                <w:szCs w:val="20"/>
              </w:rPr>
              <w:t>The program funds about 100 First Nation and 8-10 Inuit centres on a yearly basis.</w:t>
            </w:r>
          </w:p>
          <w:p w:rsidR="00443913" w:rsidRPr="002C61B7" w:rsidRDefault="00443913" w:rsidP="002C61B7">
            <w:pPr>
              <w:cnfStyle w:val="000000000000"/>
              <w:rPr>
                <w:rFonts w:asciiTheme="minorBidi" w:hAnsiTheme="minorBidi"/>
                <w:sz w:val="20"/>
                <w:szCs w:val="20"/>
              </w:rPr>
            </w:pPr>
            <w:r w:rsidRPr="002C61B7">
              <w:rPr>
                <w:rFonts w:asciiTheme="minorBidi" w:hAnsiTheme="minorBidi"/>
                <w:sz w:val="20"/>
                <w:szCs w:val="20"/>
              </w:rPr>
              <w:t>The goal of the program is to:</w:t>
            </w:r>
          </w:p>
          <w:p w:rsidR="00443913" w:rsidRPr="002C61B7" w:rsidRDefault="00443913" w:rsidP="002C61B7">
            <w:pPr>
              <w:pStyle w:val="ListParagraph"/>
              <w:numPr>
                <w:ilvl w:val="0"/>
                <w:numId w:val="78"/>
              </w:numPr>
              <w:cnfStyle w:val="000000000000"/>
              <w:rPr>
                <w:rFonts w:asciiTheme="minorBidi" w:hAnsiTheme="minorBidi"/>
                <w:sz w:val="20"/>
                <w:szCs w:val="20"/>
              </w:rPr>
            </w:pPr>
            <w:r w:rsidRPr="002C61B7">
              <w:rPr>
                <w:rFonts w:asciiTheme="minorBidi" w:hAnsiTheme="minorBidi"/>
                <w:sz w:val="20"/>
                <w:szCs w:val="20"/>
              </w:rPr>
              <w:t>revive traditional cultural skills among First Nations and Inuit people</w:t>
            </w:r>
          </w:p>
          <w:p w:rsidR="00443913" w:rsidRPr="002C61B7" w:rsidRDefault="00443913" w:rsidP="002C61B7">
            <w:pPr>
              <w:pStyle w:val="ListParagraph"/>
              <w:numPr>
                <w:ilvl w:val="0"/>
                <w:numId w:val="78"/>
              </w:numPr>
              <w:cnfStyle w:val="000000000000"/>
              <w:rPr>
                <w:rFonts w:asciiTheme="minorBidi" w:hAnsiTheme="minorBidi"/>
                <w:sz w:val="20"/>
                <w:szCs w:val="20"/>
              </w:rPr>
            </w:pPr>
            <w:r w:rsidRPr="002C61B7">
              <w:rPr>
                <w:rFonts w:asciiTheme="minorBidi" w:hAnsiTheme="minorBidi"/>
                <w:sz w:val="20"/>
                <w:szCs w:val="20"/>
              </w:rPr>
              <w:t>develop current cultural skills among First Nations and Inuit people</w:t>
            </w:r>
          </w:p>
          <w:p w:rsidR="00443913" w:rsidRPr="002C61B7" w:rsidRDefault="00443913" w:rsidP="002C61B7">
            <w:pPr>
              <w:pStyle w:val="ListParagraph"/>
              <w:numPr>
                <w:ilvl w:val="0"/>
                <w:numId w:val="78"/>
              </w:numPr>
              <w:cnfStyle w:val="000000000000"/>
              <w:rPr>
                <w:rFonts w:asciiTheme="minorBidi" w:hAnsiTheme="minorBidi"/>
                <w:sz w:val="20"/>
                <w:szCs w:val="20"/>
              </w:rPr>
            </w:pPr>
            <w:r w:rsidRPr="002C61B7">
              <w:rPr>
                <w:rFonts w:asciiTheme="minorBidi" w:hAnsiTheme="minorBidi"/>
                <w:sz w:val="20"/>
                <w:szCs w:val="20"/>
              </w:rPr>
              <w:t>develop knowledge and use of traditional languages among First Nations and Inuit people</w:t>
            </w:r>
          </w:p>
          <w:p w:rsidR="00443913" w:rsidRPr="002C61B7" w:rsidRDefault="00443913" w:rsidP="002C61B7">
            <w:pPr>
              <w:pStyle w:val="ListParagraph"/>
              <w:numPr>
                <w:ilvl w:val="0"/>
                <w:numId w:val="78"/>
              </w:numPr>
              <w:cnfStyle w:val="000000000000"/>
              <w:rPr>
                <w:rFonts w:asciiTheme="minorBidi" w:hAnsiTheme="minorBidi"/>
                <w:sz w:val="20"/>
                <w:szCs w:val="20"/>
              </w:rPr>
            </w:pPr>
            <w:r w:rsidRPr="002C61B7">
              <w:rPr>
                <w:rFonts w:asciiTheme="minorBidi" w:hAnsiTheme="minorBidi"/>
                <w:sz w:val="20"/>
                <w:szCs w:val="20"/>
              </w:rPr>
              <w:t>promote cross-cultural awareness between aboriginal and non-aboriginal educational programs and institutions</w:t>
            </w:r>
          </w:p>
        </w:tc>
      </w:tr>
      <w:tr w:rsidR="00443913" w:rsidRPr="00FD21E6">
        <w:trPr>
          <w:cnfStyle w:val="000000100000"/>
        </w:trPr>
        <w:tc>
          <w:tcPr>
            <w:cnfStyle w:val="001000000000"/>
            <w:tcW w:w="2811" w:type="dxa"/>
          </w:tcPr>
          <w:p w:rsidR="00443913" w:rsidRDefault="00443913" w:rsidP="006F704B">
            <w:pPr>
              <w:rPr>
                <w:rFonts w:asciiTheme="minorBidi" w:hAnsiTheme="minorBidi"/>
                <w:sz w:val="20"/>
                <w:szCs w:val="20"/>
              </w:rPr>
            </w:pPr>
            <w:r>
              <w:rPr>
                <w:rFonts w:asciiTheme="minorBidi" w:hAnsiTheme="minorBidi"/>
                <w:sz w:val="20"/>
                <w:szCs w:val="20"/>
              </w:rPr>
              <w:t>INAC</w:t>
            </w:r>
          </w:p>
          <w:p w:rsidR="00443913" w:rsidRDefault="00443913" w:rsidP="00D26E8B">
            <w:pPr>
              <w:tabs>
                <w:tab w:val="left" w:pos="1827"/>
              </w:tabs>
              <w:rPr>
                <w:rFonts w:asciiTheme="minorBidi" w:hAnsiTheme="minorBidi"/>
                <w:sz w:val="20"/>
                <w:szCs w:val="20"/>
              </w:rPr>
            </w:pPr>
            <w:r>
              <w:rPr>
                <w:rFonts w:asciiTheme="minorBidi" w:hAnsiTheme="minorBidi"/>
                <w:sz w:val="20"/>
                <w:szCs w:val="20"/>
              </w:rPr>
              <w:t>LEDSP</w:t>
            </w:r>
            <w:r>
              <w:rPr>
                <w:rFonts w:asciiTheme="minorBidi" w:hAnsiTheme="minorBidi"/>
                <w:sz w:val="20"/>
                <w:szCs w:val="20"/>
              </w:rPr>
              <w:tab/>
            </w:r>
          </w:p>
          <w:p w:rsidR="00443913" w:rsidRDefault="00443913" w:rsidP="006F704B">
            <w:pPr>
              <w:rPr>
                <w:rFonts w:asciiTheme="minorBidi" w:hAnsiTheme="minorBidi"/>
                <w:sz w:val="20"/>
                <w:szCs w:val="20"/>
              </w:rPr>
            </w:pPr>
            <w:r>
              <w:rPr>
                <w:rFonts w:asciiTheme="minorBidi" w:hAnsiTheme="minorBidi"/>
                <w:sz w:val="20"/>
                <w:szCs w:val="20"/>
              </w:rPr>
              <w:t>Lands and Economic Development Services Program</w:t>
            </w:r>
          </w:p>
          <w:p w:rsidR="00443913" w:rsidRDefault="00443913" w:rsidP="006F704B">
            <w:pPr>
              <w:rPr>
                <w:rFonts w:asciiTheme="minorBidi" w:hAnsiTheme="minorBidi"/>
                <w:sz w:val="20"/>
                <w:szCs w:val="20"/>
              </w:rPr>
            </w:pPr>
            <w:r>
              <w:rPr>
                <w:rFonts w:asciiTheme="minorBidi" w:hAnsiTheme="minorBidi"/>
                <w:sz w:val="20"/>
                <w:szCs w:val="20"/>
              </w:rPr>
              <w:t>- Core</w:t>
            </w:r>
          </w:p>
        </w:tc>
        <w:tc>
          <w:tcPr>
            <w:tcW w:w="2942" w:type="dxa"/>
          </w:tcPr>
          <w:p w:rsidR="00443913" w:rsidRPr="00C91438" w:rsidRDefault="00443913" w:rsidP="006F704B">
            <w:pPr>
              <w:pStyle w:val="Heading2"/>
              <w:outlineLvl w:val="1"/>
              <w:cnfStyle w:val="000000100000"/>
              <w:rPr>
                <w:rStyle w:val="Hyperlink"/>
                <w:rFonts w:asciiTheme="minorHAnsi" w:eastAsiaTheme="minorEastAsia" w:hAnsiTheme="minorHAnsi" w:cstheme="minorBidi"/>
                <w:sz w:val="22"/>
                <w:szCs w:val="22"/>
              </w:rPr>
            </w:pPr>
            <w:r w:rsidRPr="00C91438">
              <w:rPr>
                <w:rStyle w:val="Hyperlink"/>
                <w:rFonts w:asciiTheme="minorBidi" w:hAnsiTheme="minorBidi" w:cstheme="minorBidi"/>
                <w:sz w:val="20"/>
                <w:szCs w:val="20"/>
              </w:rPr>
              <w:t>https://www.aadnc-aandc.gc.ca/eng/1100100033426/1100100033427</w:t>
            </w:r>
          </w:p>
        </w:tc>
        <w:tc>
          <w:tcPr>
            <w:tcW w:w="3239" w:type="dxa"/>
          </w:tcPr>
          <w:p w:rsidR="00443913" w:rsidRDefault="00443913" w:rsidP="007C1F67">
            <w:pPr>
              <w:cnfStyle w:val="000000100000"/>
              <w:rPr>
                <w:rFonts w:asciiTheme="minorBidi" w:hAnsiTheme="minorBidi"/>
                <w:sz w:val="20"/>
                <w:szCs w:val="20"/>
              </w:rPr>
            </w:pPr>
            <w:r>
              <w:rPr>
                <w:rFonts w:asciiTheme="minorBidi" w:hAnsiTheme="minorBidi"/>
                <w:sz w:val="20"/>
                <w:szCs w:val="20"/>
              </w:rPr>
              <w:t>P</w:t>
            </w:r>
            <w:r w:rsidRPr="00D26E8B">
              <w:rPr>
                <w:rFonts w:asciiTheme="minorBidi" w:hAnsiTheme="minorBidi"/>
                <w:sz w:val="20"/>
                <w:szCs w:val="20"/>
              </w:rPr>
              <w:t>rovides support t to assist with enhancing the economic development, land and environmental capacity of communities and to support the establishment of the conditions for economic development to occur, increasing their participation in the economy.   LEDSP has four components:</w:t>
            </w:r>
          </w:p>
          <w:p w:rsidR="00443913" w:rsidRPr="00FD21E6" w:rsidRDefault="00443913" w:rsidP="007C1F67">
            <w:pPr>
              <w:cnfStyle w:val="000000100000"/>
              <w:rPr>
                <w:rFonts w:asciiTheme="minorBidi" w:hAnsiTheme="minorBidi"/>
                <w:sz w:val="20"/>
                <w:szCs w:val="20"/>
              </w:rPr>
            </w:pPr>
            <w:r>
              <w:rPr>
                <w:rFonts w:asciiTheme="minorBidi" w:hAnsiTheme="minorBidi"/>
                <w:sz w:val="20"/>
                <w:szCs w:val="20"/>
              </w:rPr>
              <w:t>(con’t – Targeted)</w:t>
            </w:r>
          </w:p>
        </w:tc>
        <w:tc>
          <w:tcPr>
            <w:tcW w:w="9723" w:type="dxa"/>
            <w:gridSpan w:val="3"/>
          </w:tcPr>
          <w:p w:rsidR="00443913" w:rsidRPr="005F49E5" w:rsidRDefault="00443913" w:rsidP="000D095B">
            <w:pPr>
              <w:pStyle w:val="ListParagraph"/>
              <w:numPr>
                <w:ilvl w:val="0"/>
                <w:numId w:val="40"/>
              </w:numPr>
              <w:cnfStyle w:val="000000100000"/>
              <w:rPr>
                <w:rFonts w:asciiTheme="minorBidi" w:hAnsiTheme="minorBidi"/>
                <w:sz w:val="20"/>
                <w:szCs w:val="20"/>
              </w:rPr>
            </w:pPr>
            <w:r w:rsidRPr="005F49E5">
              <w:rPr>
                <w:rFonts w:asciiTheme="minorBidi" w:hAnsiTheme="minorBidi"/>
                <w:sz w:val="20"/>
                <w:szCs w:val="20"/>
              </w:rPr>
              <w:t>Funding allocations to First Nation and Inuit communities and organizations they mandate to deliver economic development services on their behalf.  Allocations are intended to enable recipients to carry out community economic development planning and capacity development initiatives, develop proposals and lever financial resources, and carry out economic development activities.</w:t>
            </w:r>
          </w:p>
          <w:p w:rsidR="00443913" w:rsidRPr="005F49E5" w:rsidRDefault="00443913" w:rsidP="000D095B">
            <w:pPr>
              <w:pStyle w:val="ListParagraph"/>
              <w:numPr>
                <w:ilvl w:val="0"/>
                <w:numId w:val="40"/>
              </w:numPr>
              <w:cnfStyle w:val="000000100000"/>
              <w:rPr>
                <w:rFonts w:asciiTheme="minorBidi" w:hAnsiTheme="minorBidi"/>
                <w:sz w:val="20"/>
                <w:szCs w:val="20"/>
              </w:rPr>
            </w:pPr>
            <w:r w:rsidRPr="005F49E5">
              <w:rPr>
                <w:rFonts w:asciiTheme="minorBidi" w:hAnsiTheme="minorBidi"/>
                <w:sz w:val="20"/>
                <w:szCs w:val="20"/>
              </w:rPr>
              <w:t>Funding allocations to First Nations to support communities' desire to take on a broad scope of land and environmental responsibilities, including land use planning, environmental management and compliance, on behalf of the Minister and under the Indian Act.</w:t>
            </w:r>
          </w:p>
        </w:tc>
      </w:tr>
      <w:tr w:rsidR="00443913" w:rsidRPr="00FD21E6">
        <w:tc>
          <w:tcPr>
            <w:cnfStyle w:val="001000000000"/>
            <w:tcW w:w="2811" w:type="dxa"/>
          </w:tcPr>
          <w:p w:rsidR="00443913" w:rsidRDefault="00443913" w:rsidP="006F704B">
            <w:pPr>
              <w:rPr>
                <w:rFonts w:asciiTheme="minorBidi" w:hAnsiTheme="minorBidi"/>
                <w:sz w:val="20"/>
                <w:szCs w:val="20"/>
              </w:rPr>
            </w:pPr>
            <w:r>
              <w:rPr>
                <w:rFonts w:asciiTheme="minorBidi" w:hAnsiTheme="minorBidi"/>
                <w:sz w:val="20"/>
                <w:szCs w:val="20"/>
              </w:rPr>
              <w:t>INAC</w:t>
            </w:r>
          </w:p>
          <w:p w:rsidR="00443913" w:rsidRDefault="00443913" w:rsidP="00D26E8B">
            <w:pPr>
              <w:rPr>
                <w:rFonts w:asciiTheme="minorBidi" w:hAnsiTheme="minorBidi"/>
                <w:sz w:val="20"/>
                <w:szCs w:val="20"/>
              </w:rPr>
            </w:pPr>
            <w:r>
              <w:rPr>
                <w:rFonts w:asciiTheme="minorBidi" w:hAnsiTheme="minorBidi"/>
                <w:sz w:val="20"/>
                <w:szCs w:val="20"/>
              </w:rPr>
              <w:t>LEDSP</w:t>
            </w:r>
          </w:p>
          <w:p w:rsidR="00443913" w:rsidRDefault="00443913" w:rsidP="006F704B">
            <w:pPr>
              <w:rPr>
                <w:rFonts w:asciiTheme="minorBidi" w:hAnsiTheme="minorBidi"/>
                <w:sz w:val="20"/>
                <w:szCs w:val="20"/>
              </w:rPr>
            </w:pPr>
            <w:r>
              <w:rPr>
                <w:rFonts w:asciiTheme="minorBidi" w:hAnsiTheme="minorBidi"/>
                <w:sz w:val="20"/>
                <w:szCs w:val="20"/>
              </w:rPr>
              <w:t>Lands and Economic Development Services Program</w:t>
            </w:r>
          </w:p>
          <w:p w:rsidR="00443913" w:rsidRDefault="00443913" w:rsidP="006F704B">
            <w:pPr>
              <w:rPr>
                <w:rFonts w:asciiTheme="minorBidi" w:hAnsiTheme="minorBidi"/>
                <w:sz w:val="20"/>
                <w:szCs w:val="20"/>
              </w:rPr>
            </w:pPr>
            <w:r>
              <w:rPr>
                <w:rFonts w:asciiTheme="minorBidi" w:hAnsiTheme="minorBidi"/>
                <w:sz w:val="20"/>
                <w:szCs w:val="20"/>
              </w:rPr>
              <w:t>- Targeted</w:t>
            </w:r>
          </w:p>
        </w:tc>
        <w:tc>
          <w:tcPr>
            <w:tcW w:w="2942" w:type="dxa"/>
          </w:tcPr>
          <w:p w:rsidR="00443913" w:rsidRDefault="00E759B3" w:rsidP="00B91B5F">
            <w:pPr>
              <w:pStyle w:val="Heading2"/>
              <w:outlineLvl w:val="1"/>
              <w:cnfStyle w:val="000000000000"/>
              <w:rPr>
                <w:rStyle w:val="Hyperlink"/>
                <w:rFonts w:asciiTheme="minorHAnsi" w:eastAsiaTheme="minorEastAsia" w:hAnsiTheme="minorHAnsi" w:cstheme="minorBidi"/>
                <w:sz w:val="22"/>
                <w:szCs w:val="22"/>
              </w:rPr>
            </w:pPr>
            <w:hyperlink r:id="rId34" w:history="1">
              <w:r w:rsidR="00443913" w:rsidRPr="005D4736">
                <w:rPr>
                  <w:rStyle w:val="Hyperlink"/>
                  <w:rFonts w:asciiTheme="minorBidi" w:hAnsiTheme="minorBidi" w:cstheme="minorBidi"/>
                  <w:sz w:val="20"/>
                  <w:szCs w:val="20"/>
                </w:rPr>
                <w:t>https://www.aadnc-aandc.gc.ca/eng/1100100033426/1100100033427</w:t>
              </w:r>
            </w:hyperlink>
          </w:p>
          <w:p w:rsidR="00443913" w:rsidRDefault="00443913" w:rsidP="005F49E5">
            <w:pPr>
              <w:cnfStyle w:val="000000000000"/>
            </w:pPr>
          </w:p>
          <w:p w:rsidR="00443913" w:rsidRDefault="00443913" w:rsidP="005F49E5">
            <w:pPr>
              <w:cnfStyle w:val="000000000000"/>
            </w:pPr>
            <w:r>
              <w:t>and</w:t>
            </w:r>
          </w:p>
          <w:p w:rsidR="00443913" w:rsidRDefault="00443913" w:rsidP="005F49E5">
            <w:pPr>
              <w:cnfStyle w:val="000000000000"/>
            </w:pPr>
          </w:p>
          <w:p w:rsidR="00443913" w:rsidRDefault="00E759B3" w:rsidP="005F49E5">
            <w:pPr>
              <w:cnfStyle w:val="000000000000"/>
            </w:pPr>
            <w:hyperlink r:id="rId35" w:history="1">
              <w:r w:rsidR="00443913" w:rsidRPr="005D4736">
                <w:rPr>
                  <w:rStyle w:val="Hyperlink"/>
                </w:rPr>
                <w:t>http://www.aadnc-aandc.gc.ca/eng/1386549231377/1386549271233</w:t>
              </w:r>
            </w:hyperlink>
          </w:p>
          <w:p w:rsidR="00443913" w:rsidRPr="005F49E5" w:rsidRDefault="00443913" w:rsidP="005F49E5">
            <w:pPr>
              <w:cnfStyle w:val="000000000000"/>
            </w:pPr>
          </w:p>
        </w:tc>
        <w:tc>
          <w:tcPr>
            <w:tcW w:w="3239" w:type="dxa"/>
          </w:tcPr>
          <w:p w:rsidR="00443913" w:rsidRPr="00D26E8B" w:rsidRDefault="00443913" w:rsidP="007C1F67">
            <w:pPr>
              <w:cnfStyle w:val="000000000000"/>
              <w:rPr>
                <w:rFonts w:asciiTheme="minorBidi" w:hAnsiTheme="minorBidi"/>
                <w:sz w:val="20"/>
                <w:szCs w:val="20"/>
              </w:rPr>
            </w:pPr>
            <w:r>
              <w:rPr>
                <w:rFonts w:asciiTheme="minorBidi" w:hAnsiTheme="minorBidi"/>
                <w:sz w:val="20"/>
                <w:szCs w:val="20"/>
              </w:rPr>
              <w:t>T</w:t>
            </w:r>
            <w:r w:rsidRPr="00D26E8B">
              <w:rPr>
                <w:rFonts w:asciiTheme="minorBidi" w:hAnsiTheme="minorBidi"/>
                <w:sz w:val="20"/>
                <w:szCs w:val="20"/>
              </w:rPr>
              <w:t>o delivery economic development services on their behalf.  Allocations are intended to enable recipients to carry out community economic development planning and capacity development initiatives, develop proposals and lever financial resources, and carry out economic development activities.</w:t>
            </w:r>
          </w:p>
          <w:p w:rsidR="00443913" w:rsidRPr="00D26E8B" w:rsidRDefault="00443913" w:rsidP="007C1F67">
            <w:pPr>
              <w:cnfStyle w:val="000000000000"/>
              <w:rPr>
                <w:rFonts w:asciiTheme="minorBidi" w:hAnsiTheme="minorBidi"/>
                <w:sz w:val="20"/>
                <w:szCs w:val="20"/>
              </w:rPr>
            </w:pPr>
            <w:r>
              <w:rPr>
                <w:rFonts w:asciiTheme="minorBidi" w:hAnsiTheme="minorBidi"/>
                <w:sz w:val="20"/>
                <w:szCs w:val="20"/>
              </w:rPr>
              <w:t>T</w:t>
            </w:r>
            <w:r w:rsidRPr="00D26E8B">
              <w:rPr>
                <w:rFonts w:asciiTheme="minorBidi" w:hAnsiTheme="minorBidi"/>
                <w:sz w:val="20"/>
                <w:szCs w:val="20"/>
              </w:rPr>
              <w:t>o support communities' desire to take on a broad scope of land and environmental responsibilities, including land use planning, environmental management and compliance, on behalf of the Minister and under the Indian Act.</w:t>
            </w:r>
          </w:p>
          <w:p w:rsidR="00443913" w:rsidRPr="00D26E8B" w:rsidRDefault="00443913" w:rsidP="007C1F67">
            <w:pPr>
              <w:cnfStyle w:val="000000000000"/>
              <w:rPr>
                <w:rFonts w:asciiTheme="minorBidi" w:hAnsiTheme="minorBidi"/>
                <w:sz w:val="20"/>
                <w:szCs w:val="20"/>
              </w:rPr>
            </w:pPr>
            <w:r>
              <w:rPr>
                <w:rFonts w:asciiTheme="minorBidi" w:hAnsiTheme="minorBidi"/>
                <w:sz w:val="20"/>
                <w:szCs w:val="20"/>
              </w:rPr>
              <w:t>F</w:t>
            </w:r>
            <w:r w:rsidRPr="00D26E8B">
              <w:rPr>
                <w:rFonts w:asciiTheme="minorBidi" w:hAnsiTheme="minorBidi"/>
                <w:sz w:val="20"/>
                <w:szCs w:val="20"/>
              </w:rPr>
              <w:t>unding allocations to signatories of the Framework Agreement on First Nation Land Management, and are on the schedule for the First Nations Land Management Act (FNLMA)</w:t>
            </w:r>
          </w:p>
          <w:p w:rsidR="00443913" w:rsidRPr="00FD21E6" w:rsidRDefault="00443913" w:rsidP="007C1F67">
            <w:pPr>
              <w:cnfStyle w:val="000000000000"/>
              <w:rPr>
                <w:rFonts w:asciiTheme="minorBidi" w:hAnsiTheme="minorBidi"/>
                <w:sz w:val="20"/>
                <w:szCs w:val="20"/>
              </w:rPr>
            </w:pPr>
            <w:r w:rsidRPr="00D26E8B">
              <w:rPr>
                <w:rFonts w:asciiTheme="minorBidi" w:hAnsiTheme="minorBidi"/>
                <w:sz w:val="20"/>
                <w:szCs w:val="20"/>
              </w:rPr>
              <w:t>Targeted funding that provides lands, environmental and economic development support services to assist in achieving LEDSP's objectives.</w:t>
            </w:r>
          </w:p>
        </w:tc>
        <w:tc>
          <w:tcPr>
            <w:tcW w:w="9723" w:type="dxa"/>
            <w:gridSpan w:val="3"/>
          </w:tcPr>
          <w:p w:rsidR="00443913" w:rsidRPr="005F49E5" w:rsidRDefault="00443913" w:rsidP="000D095B">
            <w:pPr>
              <w:pStyle w:val="ListParagraph"/>
              <w:numPr>
                <w:ilvl w:val="0"/>
                <w:numId w:val="40"/>
              </w:numPr>
              <w:cnfStyle w:val="000000000000"/>
              <w:rPr>
                <w:rFonts w:asciiTheme="minorBidi" w:hAnsiTheme="minorBidi"/>
                <w:sz w:val="20"/>
                <w:szCs w:val="20"/>
              </w:rPr>
            </w:pPr>
            <w:r w:rsidRPr="005F49E5">
              <w:rPr>
                <w:rFonts w:asciiTheme="minorBidi" w:hAnsiTheme="minorBidi"/>
                <w:sz w:val="20"/>
                <w:szCs w:val="20"/>
              </w:rPr>
              <w:t>Initiatives that support First Nations and Inuit communities to undertake economic development activities including, but not limited to, capacity development, community economic development planning, the development of proposals to lever financial resources;</w:t>
            </w:r>
          </w:p>
          <w:p w:rsidR="00443913" w:rsidRPr="005F49E5" w:rsidRDefault="00443913" w:rsidP="000D095B">
            <w:pPr>
              <w:pStyle w:val="ListParagraph"/>
              <w:numPr>
                <w:ilvl w:val="0"/>
                <w:numId w:val="40"/>
              </w:numPr>
              <w:cnfStyle w:val="000000000000"/>
              <w:rPr>
                <w:rFonts w:asciiTheme="minorBidi" w:hAnsiTheme="minorBidi"/>
                <w:sz w:val="20"/>
                <w:szCs w:val="20"/>
              </w:rPr>
            </w:pPr>
            <w:r w:rsidRPr="005F49E5">
              <w:rPr>
                <w:rFonts w:asciiTheme="minorBidi" w:hAnsiTheme="minorBidi"/>
                <w:sz w:val="20"/>
                <w:szCs w:val="20"/>
              </w:rPr>
              <w:t>Initiatives that support the development of land and resources under community control and access to opportunities from lands and resources not under community control;</w:t>
            </w:r>
          </w:p>
          <w:p w:rsidR="00443913" w:rsidRPr="005F49E5" w:rsidRDefault="00443913" w:rsidP="000D095B">
            <w:pPr>
              <w:pStyle w:val="ListParagraph"/>
              <w:numPr>
                <w:ilvl w:val="0"/>
                <w:numId w:val="40"/>
              </w:numPr>
              <w:cnfStyle w:val="000000000000"/>
              <w:rPr>
                <w:rFonts w:asciiTheme="minorBidi" w:hAnsiTheme="minorBidi"/>
                <w:sz w:val="20"/>
                <w:szCs w:val="20"/>
              </w:rPr>
            </w:pPr>
            <w:r w:rsidRPr="005F49E5">
              <w:rPr>
                <w:rFonts w:asciiTheme="minorBidi" w:hAnsiTheme="minorBidi"/>
                <w:sz w:val="20"/>
                <w:szCs w:val="20"/>
              </w:rPr>
              <w:t>Initiatives that support compliance with the statutory provisions of the Indian Act and the processing of land management instruments such as leases and permits;</w:t>
            </w:r>
          </w:p>
          <w:p w:rsidR="00443913" w:rsidRPr="005F49E5" w:rsidRDefault="00443913" w:rsidP="000D095B">
            <w:pPr>
              <w:pStyle w:val="ListParagraph"/>
              <w:numPr>
                <w:ilvl w:val="0"/>
                <w:numId w:val="40"/>
              </w:numPr>
              <w:cnfStyle w:val="000000000000"/>
              <w:rPr>
                <w:rFonts w:asciiTheme="minorBidi" w:hAnsiTheme="minorBidi"/>
                <w:sz w:val="20"/>
                <w:szCs w:val="20"/>
              </w:rPr>
            </w:pPr>
            <w:r w:rsidRPr="005F49E5">
              <w:rPr>
                <w:rFonts w:asciiTheme="minorBidi" w:hAnsiTheme="minorBidi"/>
                <w:sz w:val="20"/>
                <w:szCs w:val="20"/>
              </w:rPr>
              <w:t>Initiatives that support the activities of the Manitoba Treaty Land Entitlement Committee.</w:t>
            </w:r>
          </w:p>
          <w:p w:rsidR="00443913" w:rsidRPr="005F49E5" w:rsidRDefault="00443913" w:rsidP="000D095B">
            <w:pPr>
              <w:pStyle w:val="ListParagraph"/>
              <w:numPr>
                <w:ilvl w:val="0"/>
                <w:numId w:val="40"/>
              </w:numPr>
              <w:cnfStyle w:val="000000000000"/>
              <w:rPr>
                <w:rFonts w:asciiTheme="minorBidi" w:hAnsiTheme="minorBidi"/>
                <w:sz w:val="20"/>
                <w:szCs w:val="20"/>
              </w:rPr>
            </w:pPr>
            <w:r w:rsidRPr="005F49E5">
              <w:rPr>
                <w:rFonts w:asciiTheme="minorBidi" w:hAnsiTheme="minorBidi"/>
                <w:sz w:val="20"/>
                <w:szCs w:val="20"/>
              </w:rPr>
              <w:t>Program management services in relation to community economic development;</w:t>
            </w:r>
          </w:p>
          <w:p w:rsidR="00443913" w:rsidRPr="005F49E5" w:rsidRDefault="00443913" w:rsidP="000D095B">
            <w:pPr>
              <w:pStyle w:val="ListParagraph"/>
              <w:numPr>
                <w:ilvl w:val="0"/>
                <w:numId w:val="40"/>
              </w:numPr>
              <w:cnfStyle w:val="000000000000"/>
              <w:rPr>
                <w:rFonts w:asciiTheme="minorBidi" w:hAnsiTheme="minorBidi"/>
                <w:sz w:val="20"/>
                <w:szCs w:val="20"/>
              </w:rPr>
            </w:pPr>
            <w:r w:rsidRPr="005F49E5">
              <w:rPr>
                <w:rFonts w:asciiTheme="minorBidi" w:hAnsiTheme="minorBidi"/>
                <w:sz w:val="20"/>
                <w:szCs w:val="20"/>
              </w:rPr>
              <w:t>Initiatives that support First Nations participating in the Regional Lands Administration program performing land management activities;</w:t>
            </w:r>
          </w:p>
          <w:p w:rsidR="00443913" w:rsidRPr="005F49E5" w:rsidRDefault="00443913" w:rsidP="000D095B">
            <w:pPr>
              <w:pStyle w:val="ListParagraph"/>
              <w:numPr>
                <w:ilvl w:val="0"/>
                <w:numId w:val="40"/>
              </w:numPr>
              <w:cnfStyle w:val="000000000000"/>
              <w:rPr>
                <w:rFonts w:asciiTheme="minorBidi" w:hAnsiTheme="minorBidi"/>
                <w:sz w:val="20"/>
                <w:szCs w:val="20"/>
              </w:rPr>
            </w:pPr>
            <w:r w:rsidRPr="005F49E5">
              <w:rPr>
                <w:rFonts w:asciiTheme="minorBidi" w:hAnsiTheme="minorBidi"/>
                <w:sz w:val="20"/>
                <w:szCs w:val="20"/>
              </w:rPr>
              <w:t>Initiatives that support Aboriginal environmental pollution prevention and improve environmental awareness and compliance; and</w:t>
            </w:r>
          </w:p>
          <w:p w:rsidR="00443913" w:rsidRPr="005F49E5" w:rsidRDefault="00443913" w:rsidP="000D095B">
            <w:pPr>
              <w:pStyle w:val="ListParagraph"/>
              <w:numPr>
                <w:ilvl w:val="0"/>
                <w:numId w:val="40"/>
              </w:numPr>
              <w:cnfStyle w:val="000000000000"/>
              <w:rPr>
                <w:rFonts w:asciiTheme="minorBidi" w:hAnsiTheme="minorBidi"/>
                <w:sz w:val="20"/>
                <w:szCs w:val="20"/>
              </w:rPr>
            </w:pPr>
            <w:r w:rsidRPr="005F49E5">
              <w:rPr>
                <w:rFonts w:asciiTheme="minorBidi" w:hAnsiTheme="minorBidi"/>
                <w:sz w:val="20"/>
                <w:szCs w:val="20"/>
              </w:rPr>
              <w:t>Initiatives that support the activities of LABRC in supporting First Nations interested in going through the FNLM process.</w:t>
            </w:r>
            <w:r>
              <w:t>.</w:t>
            </w:r>
          </w:p>
        </w:tc>
      </w:tr>
      <w:tr w:rsidR="00443913" w:rsidRPr="00FD21E6">
        <w:trPr>
          <w:cnfStyle w:val="000000100000"/>
        </w:trPr>
        <w:tc>
          <w:tcPr>
            <w:cnfStyle w:val="001000000000"/>
            <w:tcW w:w="2811" w:type="dxa"/>
          </w:tcPr>
          <w:p w:rsidR="00443913" w:rsidRDefault="00443913" w:rsidP="00F15666">
            <w:pPr>
              <w:rPr>
                <w:rFonts w:asciiTheme="minorBidi" w:hAnsiTheme="minorBidi"/>
                <w:sz w:val="20"/>
                <w:szCs w:val="20"/>
              </w:rPr>
            </w:pPr>
            <w:r>
              <w:rPr>
                <w:rFonts w:asciiTheme="minorBidi" w:hAnsiTheme="minorBidi"/>
                <w:sz w:val="20"/>
                <w:szCs w:val="20"/>
              </w:rPr>
              <w:t>INAC</w:t>
            </w:r>
          </w:p>
          <w:p w:rsidR="00443913" w:rsidRDefault="00443913" w:rsidP="00F15666">
            <w:pPr>
              <w:rPr>
                <w:rFonts w:asciiTheme="minorBidi" w:hAnsiTheme="minorBidi"/>
                <w:sz w:val="20"/>
                <w:szCs w:val="20"/>
              </w:rPr>
            </w:pPr>
            <w:r>
              <w:rPr>
                <w:rFonts w:asciiTheme="minorBidi" w:hAnsiTheme="minorBidi"/>
                <w:sz w:val="20"/>
                <w:szCs w:val="20"/>
              </w:rPr>
              <w:t>COR</w:t>
            </w:r>
          </w:p>
          <w:p w:rsidR="00443913" w:rsidRDefault="00443913" w:rsidP="00F15666">
            <w:pPr>
              <w:rPr>
                <w:rFonts w:asciiTheme="minorBidi" w:hAnsiTheme="minorBidi"/>
                <w:sz w:val="20"/>
                <w:szCs w:val="20"/>
              </w:rPr>
            </w:pPr>
            <w:r>
              <w:rPr>
                <w:rFonts w:asciiTheme="minorBidi" w:hAnsiTheme="minorBidi"/>
                <w:sz w:val="20"/>
                <w:szCs w:val="20"/>
              </w:rPr>
              <w:t>Community Opportunity Readiness Program</w:t>
            </w:r>
          </w:p>
        </w:tc>
        <w:tc>
          <w:tcPr>
            <w:tcW w:w="2942" w:type="dxa"/>
          </w:tcPr>
          <w:p w:rsidR="00443913" w:rsidRPr="00C91438" w:rsidRDefault="00443913" w:rsidP="00B91B5F">
            <w:pPr>
              <w:pStyle w:val="Heading2"/>
              <w:outlineLvl w:val="1"/>
              <w:cnfStyle w:val="000000100000"/>
              <w:rPr>
                <w:rStyle w:val="Hyperlink"/>
                <w:rFonts w:asciiTheme="minorHAnsi" w:eastAsiaTheme="minorEastAsia" w:hAnsiTheme="minorHAnsi" w:cstheme="minorBidi"/>
                <w:sz w:val="22"/>
                <w:szCs w:val="22"/>
              </w:rPr>
            </w:pPr>
            <w:r w:rsidRPr="00D102FB">
              <w:rPr>
                <w:rStyle w:val="Hyperlink"/>
                <w:rFonts w:asciiTheme="minorBidi" w:hAnsiTheme="minorBidi" w:cstheme="minorBidi"/>
                <w:sz w:val="20"/>
                <w:szCs w:val="20"/>
              </w:rPr>
              <w:t>http://www.aadnc-aandc.gc.ca/eng/1100100033414/1100100033415</w:t>
            </w:r>
          </w:p>
        </w:tc>
        <w:tc>
          <w:tcPr>
            <w:tcW w:w="3239" w:type="dxa"/>
          </w:tcPr>
          <w:p w:rsidR="00443913" w:rsidRPr="00FD21E6" w:rsidRDefault="00443913" w:rsidP="005F49E5">
            <w:pPr>
              <w:cnfStyle w:val="000000100000"/>
              <w:rPr>
                <w:rFonts w:asciiTheme="minorBidi" w:hAnsiTheme="minorBidi"/>
                <w:sz w:val="20"/>
                <w:szCs w:val="20"/>
              </w:rPr>
            </w:pPr>
            <w:r>
              <w:rPr>
                <w:rFonts w:asciiTheme="minorBidi" w:hAnsiTheme="minorBidi"/>
                <w:sz w:val="20"/>
                <w:szCs w:val="20"/>
              </w:rPr>
              <w:t>I</w:t>
            </w:r>
            <w:r w:rsidRPr="005F49E5">
              <w:rPr>
                <w:rFonts w:asciiTheme="minorBidi" w:hAnsiTheme="minorBidi"/>
                <w:sz w:val="20"/>
                <w:szCs w:val="20"/>
              </w:rPr>
              <w:t xml:space="preserve">ncrease economic development by providing proposal based financial support to Aboriginal communities to assist in their pursuit of, and participation in, economic opportunities. </w:t>
            </w:r>
          </w:p>
        </w:tc>
        <w:tc>
          <w:tcPr>
            <w:tcW w:w="9723" w:type="dxa"/>
            <w:gridSpan w:val="3"/>
          </w:tcPr>
          <w:p w:rsidR="00443913" w:rsidRPr="00D102FB" w:rsidRDefault="00443913" w:rsidP="00D102FB">
            <w:pPr>
              <w:pStyle w:val="ListParagraph"/>
              <w:numPr>
                <w:ilvl w:val="0"/>
                <w:numId w:val="77"/>
              </w:numPr>
              <w:cnfStyle w:val="000000100000"/>
              <w:rPr>
                <w:rFonts w:asciiTheme="minorBidi" w:hAnsiTheme="minorBidi"/>
                <w:sz w:val="20"/>
                <w:szCs w:val="20"/>
              </w:rPr>
            </w:pPr>
            <w:r w:rsidRPr="00D102FB">
              <w:rPr>
                <w:rFonts w:asciiTheme="minorBidi" w:hAnsiTheme="minorBidi"/>
                <w:sz w:val="20"/>
                <w:szCs w:val="20"/>
              </w:rPr>
              <w:t>support to pursue economic opportunities and attract private sector funding, such as feasibility studies, marketing, advertising and promotion, planning, negotiations, legal, land surveys, and appraisals</w:t>
            </w:r>
          </w:p>
          <w:p w:rsidR="00443913" w:rsidRPr="00D102FB" w:rsidRDefault="00443913" w:rsidP="00D102FB">
            <w:pPr>
              <w:pStyle w:val="ListParagraph"/>
              <w:numPr>
                <w:ilvl w:val="0"/>
                <w:numId w:val="77"/>
              </w:numPr>
              <w:cnfStyle w:val="000000100000"/>
              <w:rPr>
                <w:rFonts w:asciiTheme="minorBidi" w:hAnsiTheme="minorBidi"/>
                <w:sz w:val="20"/>
                <w:szCs w:val="20"/>
              </w:rPr>
            </w:pPr>
            <w:r w:rsidRPr="00D102FB">
              <w:rPr>
                <w:rFonts w:asciiTheme="minorBidi" w:hAnsiTheme="minorBidi"/>
                <w:sz w:val="20"/>
                <w:szCs w:val="20"/>
              </w:rPr>
              <w:t>support for community-owned businesses where there is an equity gap, such as for business advisory services and training, commercial development, and market development</w:t>
            </w:r>
          </w:p>
          <w:p w:rsidR="00443913" w:rsidRPr="00D102FB" w:rsidRDefault="00443913" w:rsidP="00D102FB">
            <w:pPr>
              <w:pStyle w:val="ListParagraph"/>
              <w:numPr>
                <w:ilvl w:val="0"/>
                <w:numId w:val="77"/>
              </w:numPr>
              <w:cnfStyle w:val="000000100000"/>
              <w:rPr>
                <w:rFonts w:asciiTheme="minorBidi" w:hAnsiTheme="minorBidi"/>
                <w:sz w:val="20"/>
                <w:szCs w:val="20"/>
              </w:rPr>
            </w:pPr>
            <w:r w:rsidRPr="00D102FB">
              <w:rPr>
                <w:rFonts w:asciiTheme="minorBidi" w:hAnsiTheme="minorBidi"/>
                <w:sz w:val="20"/>
                <w:szCs w:val="20"/>
              </w:rPr>
              <w:t>community economic infrastructure development related to business development (but not related to a specific eligible business)</w:t>
            </w:r>
          </w:p>
        </w:tc>
      </w:tr>
      <w:tr w:rsidR="00443913" w:rsidRPr="00FD21E6">
        <w:tc>
          <w:tcPr>
            <w:cnfStyle w:val="001000000000"/>
            <w:tcW w:w="2811" w:type="dxa"/>
          </w:tcPr>
          <w:p w:rsidR="00443913" w:rsidRDefault="00443913" w:rsidP="00F15666">
            <w:pPr>
              <w:rPr>
                <w:rFonts w:asciiTheme="minorBidi" w:hAnsiTheme="minorBidi"/>
                <w:sz w:val="20"/>
                <w:szCs w:val="20"/>
              </w:rPr>
            </w:pPr>
            <w:r>
              <w:rPr>
                <w:rFonts w:asciiTheme="minorBidi" w:hAnsiTheme="minorBidi"/>
                <w:sz w:val="20"/>
                <w:szCs w:val="20"/>
              </w:rPr>
              <w:t>INAC</w:t>
            </w:r>
          </w:p>
          <w:p w:rsidR="00443913" w:rsidRDefault="00443913" w:rsidP="00F15666">
            <w:pPr>
              <w:rPr>
                <w:rFonts w:asciiTheme="minorBidi" w:hAnsiTheme="minorBidi"/>
                <w:sz w:val="20"/>
                <w:szCs w:val="20"/>
              </w:rPr>
            </w:pPr>
            <w:r>
              <w:rPr>
                <w:rFonts w:asciiTheme="minorBidi" w:hAnsiTheme="minorBidi"/>
                <w:sz w:val="20"/>
                <w:szCs w:val="20"/>
              </w:rPr>
              <w:t>SPI</w:t>
            </w:r>
          </w:p>
          <w:p w:rsidR="00443913" w:rsidRDefault="00443913" w:rsidP="00F15666">
            <w:pPr>
              <w:rPr>
                <w:rFonts w:asciiTheme="minorBidi" w:hAnsiTheme="minorBidi"/>
                <w:sz w:val="20"/>
                <w:szCs w:val="20"/>
              </w:rPr>
            </w:pPr>
            <w:r>
              <w:rPr>
                <w:rFonts w:asciiTheme="minorBidi" w:hAnsiTheme="minorBidi"/>
                <w:sz w:val="20"/>
                <w:szCs w:val="20"/>
              </w:rPr>
              <w:t>Strategic Partnerships Initiative</w:t>
            </w:r>
          </w:p>
        </w:tc>
        <w:tc>
          <w:tcPr>
            <w:tcW w:w="2942" w:type="dxa"/>
          </w:tcPr>
          <w:p w:rsidR="00443913" w:rsidRPr="00C91438" w:rsidRDefault="00443913" w:rsidP="00B91B5F">
            <w:pPr>
              <w:pStyle w:val="Heading2"/>
              <w:outlineLvl w:val="1"/>
              <w:cnfStyle w:val="000000000000"/>
              <w:rPr>
                <w:rStyle w:val="Hyperlink"/>
                <w:rFonts w:asciiTheme="minorHAnsi" w:eastAsiaTheme="minorEastAsia" w:hAnsiTheme="minorHAnsi" w:cstheme="minorBidi"/>
                <w:sz w:val="22"/>
                <w:szCs w:val="22"/>
              </w:rPr>
            </w:pPr>
          </w:p>
        </w:tc>
        <w:tc>
          <w:tcPr>
            <w:tcW w:w="3239" w:type="dxa"/>
          </w:tcPr>
          <w:p w:rsidR="00443913" w:rsidRDefault="00443913" w:rsidP="005F49E5">
            <w:pPr>
              <w:cnfStyle w:val="000000000000"/>
              <w:rPr>
                <w:rFonts w:asciiTheme="minorBidi" w:hAnsiTheme="minorBidi"/>
                <w:sz w:val="20"/>
                <w:szCs w:val="20"/>
              </w:rPr>
            </w:pPr>
            <w:r>
              <w:rPr>
                <w:rFonts w:asciiTheme="minorBidi" w:hAnsiTheme="minorBidi"/>
                <w:sz w:val="20"/>
                <w:szCs w:val="20"/>
              </w:rPr>
              <w:t>T</w:t>
            </w:r>
            <w:r w:rsidRPr="00F6400A">
              <w:rPr>
                <w:rFonts w:asciiTheme="minorBidi" w:hAnsiTheme="minorBidi"/>
                <w:sz w:val="20"/>
                <w:szCs w:val="20"/>
              </w:rPr>
              <w:t>o increase Aboriginal participation in complex economic opportunities, particularly in the natural resource sectors, by coordinating the efforts and investments of multiple federal partners.</w:t>
            </w:r>
          </w:p>
        </w:tc>
        <w:tc>
          <w:tcPr>
            <w:tcW w:w="9723" w:type="dxa"/>
            <w:gridSpan w:val="3"/>
          </w:tcPr>
          <w:p w:rsidR="00443913" w:rsidRDefault="00443913" w:rsidP="00F6400A">
            <w:pPr>
              <w:cnfStyle w:val="000000000000"/>
              <w:rPr>
                <w:rFonts w:asciiTheme="minorBidi" w:hAnsiTheme="minorBidi"/>
                <w:sz w:val="20"/>
                <w:szCs w:val="20"/>
              </w:rPr>
            </w:pPr>
            <w:r>
              <w:rPr>
                <w:rFonts w:asciiTheme="minorBidi" w:hAnsiTheme="minorBidi"/>
                <w:sz w:val="20"/>
                <w:szCs w:val="20"/>
              </w:rPr>
              <w:t>E</w:t>
            </w:r>
            <w:r w:rsidRPr="00F6400A">
              <w:rPr>
                <w:rFonts w:asciiTheme="minorBidi" w:hAnsiTheme="minorBidi"/>
                <w:sz w:val="20"/>
                <w:szCs w:val="20"/>
              </w:rPr>
              <w:t>nables partnering federal departments and agencies to work together in order to coordinate the efforts and investments required to effectively support Aboriginal participation in complex economic development opportunities.</w:t>
            </w:r>
          </w:p>
          <w:p w:rsidR="00443913" w:rsidRPr="00F6400A" w:rsidRDefault="00443913" w:rsidP="00F6400A">
            <w:pPr>
              <w:cnfStyle w:val="000000000000"/>
              <w:rPr>
                <w:rFonts w:asciiTheme="minorBidi" w:hAnsiTheme="minorBidi"/>
                <w:sz w:val="20"/>
                <w:szCs w:val="20"/>
              </w:rPr>
            </w:pPr>
            <w:r>
              <w:rPr>
                <w:rFonts w:asciiTheme="minorBidi" w:hAnsiTheme="minorBidi"/>
                <w:sz w:val="20"/>
                <w:szCs w:val="20"/>
              </w:rPr>
              <w:t>F</w:t>
            </w:r>
            <w:r w:rsidRPr="00F6400A">
              <w:rPr>
                <w:rFonts w:asciiTheme="minorBidi" w:hAnsiTheme="minorBidi"/>
                <w:sz w:val="20"/>
                <w:szCs w:val="20"/>
              </w:rPr>
              <w:t>unded activities are largely focused on the early stages of economic development opportunities where studies and research activities are needed, skills assessments are undertaken, when negotiation and engagement expertise are required and when local business and skills inventories are created. The Initiative also supports a number of activities related to community awareness and knowledge building, as well as administrative and technical capacity.</w:t>
            </w:r>
          </w:p>
        </w:tc>
      </w:tr>
      <w:tr w:rsidR="00443913" w:rsidRPr="00FD21E6">
        <w:trPr>
          <w:cnfStyle w:val="000000100000"/>
        </w:trPr>
        <w:tc>
          <w:tcPr>
            <w:cnfStyle w:val="001000000000"/>
            <w:tcW w:w="2811" w:type="dxa"/>
          </w:tcPr>
          <w:p w:rsidR="00443913" w:rsidRDefault="00443913" w:rsidP="00F15666">
            <w:pPr>
              <w:rPr>
                <w:rFonts w:asciiTheme="minorBidi" w:hAnsiTheme="minorBidi"/>
                <w:sz w:val="20"/>
                <w:szCs w:val="20"/>
              </w:rPr>
            </w:pPr>
            <w:r>
              <w:rPr>
                <w:rFonts w:asciiTheme="minorBidi" w:hAnsiTheme="minorBidi"/>
                <w:sz w:val="20"/>
                <w:szCs w:val="20"/>
              </w:rPr>
              <w:t>INAC</w:t>
            </w:r>
          </w:p>
          <w:p w:rsidR="00443913" w:rsidRDefault="00443913" w:rsidP="00F15666">
            <w:pPr>
              <w:rPr>
                <w:rFonts w:asciiTheme="minorBidi" w:hAnsiTheme="minorBidi"/>
                <w:sz w:val="20"/>
                <w:szCs w:val="20"/>
              </w:rPr>
            </w:pPr>
            <w:r>
              <w:rPr>
                <w:rFonts w:asciiTheme="minorBidi" w:hAnsiTheme="minorBidi"/>
                <w:sz w:val="20"/>
                <w:szCs w:val="20"/>
              </w:rPr>
              <w:t>AEP</w:t>
            </w:r>
          </w:p>
          <w:p w:rsidR="00443913" w:rsidRDefault="00443913" w:rsidP="00F15666">
            <w:pPr>
              <w:rPr>
                <w:rFonts w:asciiTheme="minorBidi" w:hAnsiTheme="minorBidi"/>
                <w:sz w:val="20"/>
                <w:szCs w:val="20"/>
              </w:rPr>
            </w:pPr>
            <w:r>
              <w:rPr>
                <w:rFonts w:asciiTheme="minorBidi" w:hAnsiTheme="minorBidi"/>
                <w:sz w:val="20"/>
                <w:szCs w:val="20"/>
              </w:rPr>
              <w:t>Aboriginal Entrepreneurship Program</w:t>
            </w:r>
          </w:p>
        </w:tc>
        <w:tc>
          <w:tcPr>
            <w:tcW w:w="2942" w:type="dxa"/>
          </w:tcPr>
          <w:p w:rsidR="00443913" w:rsidRPr="00C91438" w:rsidRDefault="00443913" w:rsidP="00B91B5F">
            <w:pPr>
              <w:pStyle w:val="Heading2"/>
              <w:outlineLvl w:val="1"/>
              <w:cnfStyle w:val="000000100000"/>
              <w:rPr>
                <w:rStyle w:val="Hyperlink"/>
                <w:rFonts w:asciiTheme="minorHAnsi" w:eastAsiaTheme="minorEastAsia" w:hAnsiTheme="minorHAnsi" w:cstheme="minorBidi"/>
                <w:sz w:val="22"/>
                <w:szCs w:val="22"/>
              </w:rPr>
            </w:pPr>
          </w:p>
        </w:tc>
        <w:tc>
          <w:tcPr>
            <w:tcW w:w="3239" w:type="dxa"/>
          </w:tcPr>
          <w:p w:rsidR="00443913" w:rsidRPr="005F49E5" w:rsidRDefault="00443913" w:rsidP="005F49E5">
            <w:pPr>
              <w:cnfStyle w:val="000000100000"/>
              <w:rPr>
                <w:rFonts w:asciiTheme="minorBidi" w:hAnsiTheme="minorBidi"/>
                <w:sz w:val="20"/>
                <w:szCs w:val="20"/>
              </w:rPr>
            </w:pPr>
            <w:r>
              <w:rPr>
                <w:rFonts w:asciiTheme="minorBidi" w:hAnsiTheme="minorBidi"/>
                <w:sz w:val="20"/>
                <w:szCs w:val="20"/>
              </w:rPr>
              <w:t>I</w:t>
            </w:r>
            <w:r w:rsidRPr="005F49E5">
              <w:rPr>
                <w:rFonts w:asciiTheme="minorBidi" w:hAnsiTheme="minorBidi"/>
                <w:sz w:val="20"/>
                <w:szCs w:val="20"/>
              </w:rPr>
              <w:t>ncrease the number of viable businesses in Canada owned and controlled by Aboriginal Canadians and to provide a supportive business environment for Aboriginal Canadians in all areas of Canada;</w:t>
            </w:r>
          </w:p>
          <w:p w:rsidR="00443913" w:rsidRPr="005F49E5" w:rsidRDefault="00443913" w:rsidP="005F49E5">
            <w:pPr>
              <w:cnfStyle w:val="000000100000"/>
              <w:rPr>
                <w:rFonts w:asciiTheme="minorBidi" w:hAnsiTheme="minorBidi"/>
                <w:sz w:val="20"/>
                <w:szCs w:val="20"/>
              </w:rPr>
            </w:pPr>
            <w:r w:rsidRPr="005F49E5">
              <w:rPr>
                <w:rFonts w:asciiTheme="minorBidi" w:hAnsiTheme="minorBidi"/>
                <w:sz w:val="20"/>
                <w:szCs w:val="20"/>
              </w:rPr>
              <w:t>cultivate a culture of entrepreneurship in the Aboriginal community and to improve access to business opportunities;</w:t>
            </w:r>
          </w:p>
          <w:p w:rsidR="00443913" w:rsidRPr="005F49E5" w:rsidRDefault="00443913" w:rsidP="005F49E5">
            <w:pPr>
              <w:cnfStyle w:val="000000100000"/>
              <w:rPr>
                <w:rFonts w:asciiTheme="minorBidi" w:hAnsiTheme="minorBidi"/>
                <w:sz w:val="20"/>
                <w:szCs w:val="20"/>
              </w:rPr>
            </w:pPr>
            <w:r w:rsidRPr="005F49E5">
              <w:rPr>
                <w:rFonts w:asciiTheme="minorBidi" w:hAnsiTheme="minorBidi"/>
                <w:sz w:val="20"/>
                <w:szCs w:val="20"/>
              </w:rPr>
              <w:t>establish, expand and diversify the network of Aboriginal-owned and controlled financial institutions providing developmental capital in Canada, which are functionally complementary to the mainstream financial sector;</w:t>
            </w:r>
          </w:p>
          <w:p w:rsidR="00443913" w:rsidRPr="005F49E5" w:rsidRDefault="00443913" w:rsidP="005F49E5">
            <w:pPr>
              <w:cnfStyle w:val="000000100000"/>
              <w:rPr>
                <w:rFonts w:asciiTheme="minorBidi" w:hAnsiTheme="minorBidi"/>
                <w:sz w:val="20"/>
                <w:szCs w:val="20"/>
              </w:rPr>
            </w:pPr>
            <w:r w:rsidRPr="005F49E5">
              <w:rPr>
                <w:rFonts w:asciiTheme="minorBidi" w:hAnsiTheme="minorBidi"/>
                <w:sz w:val="20"/>
                <w:szCs w:val="20"/>
              </w:rPr>
              <w:t>enhance access to capital for Aboriginal businesses in Canada that have difficulty in obtaining conventional commercial financing;</w:t>
            </w:r>
          </w:p>
          <w:p w:rsidR="00443913" w:rsidRPr="005F49E5" w:rsidRDefault="00443913" w:rsidP="005F49E5">
            <w:pPr>
              <w:cnfStyle w:val="000000100000"/>
              <w:rPr>
                <w:rFonts w:asciiTheme="minorBidi" w:hAnsiTheme="minorBidi"/>
                <w:sz w:val="20"/>
                <w:szCs w:val="20"/>
              </w:rPr>
            </w:pPr>
            <w:r w:rsidRPr="005F49E5">
              <w:rPr>
                <w:rFonts w:asciiTheme="minorBidi" w:hAnsiTheme="minorBidi"/>
                <w:sz w:val="20"/>
                <w:szCs w:val="20"/>
              </w:rPr>
              <w:t>enhance the capacity of Aboriginal financial and business development organizations to provide financial services, business information, and developmental support services;</w:t>
            </w:r>
          </w:p>
          <w:p w:rsidR="00443913" w:rsidRPr="005F49E5" w:rsidRDefault="00443913" w:rsidP="005F49E5">
            <w:pPr>
              <w:cnfStyle w:val="000000100000"/>
              <w:rPr>
                <w:rFonts w:asciiTheme="minorBidi" w:hAnsiTheme="minorBidi"/>
                <w:sz w:val="20"/>
                <w:szCs w:val="20"/>
              </w:rPr>
            </w:pPr>
            <w:r w:rsidRPr="005F49E5">
              <w:rPr>
                <w:rFonts w:asciiTheme="minorBidi" w:hAnsiTheme="minorBidi"/>
                <w:sz w:val="20"/>
                <w:szCs w:val="20"/>
              </w:rPr>
              <w:t>increase Aboriginal participation in economic benefits from major resource development and energy investments; and</w:t>
            </w:r>
          </w:p>
          <w:p w:rsidR="00443913" w:rsidRPr="00FD21E6" w:rsidRDefault="00443913" w:rsidP="005F49E5">
            <w:pPr>
              <w:cnfStyle w:val="000000100000"/>
              <w:rPr>
                <w:rFonts w:asciiTheme="minorBidi" w:hAnsiTheme="minorBidi"/>
                <w:sz w:val="20"/>
                <w:szCs w:val="20"/>
              </w:rPr>
            </w:pPr>
            <w:r w:rsidRPr="005F49E5">
              <w:rPr>
                <w:rFonts w:asciiTheme="minorBidi" w:hAnsiTheme="minorBidi"/>
                <w:sz w:val="20"/>
                <w:szCs w:val="20"/>
              </w:rPr>
              <w:t>increase the participation of Aboriginal people in the economy through economic and employment opportunities.</w:t>
            </w:r>
          </w:p>
        </w:tc>
        <w:tc>
          <w:tcPr>
            <w:tcW w:w="9723" w:type="dxa"/>
            <w:gridSpan w:val="3"/>
          </w:tcPr>
          <w:p w:rsidR="00443913" w:rsidRPr="005F49E5" w:rsidRDefault="00443913" w:rsidP="000D095B">
            <w:pPr>
              <w:pStyle w:val="ListParagraph"/>
              <w:numPr>
                <w:ilvl w:val="0"/>
                <w:numId w:val="41"/>
              </w:numPr>
              <w:cnfStyle w:val="000000100000"/>
              <w:rPr>
                <w:rFonts w:asciiTheme="minorBidi" w:hAnsiTheme="minorBidi"/>
                <w:sz w:val="20"/>
                <w:szCs w:val="20"/>
              </w:rPr>
            </w:pPr>
            <w:r w:rsidRPr="005F49E5">
              <w:rPr>
                <w:rFonts w:asciiTheme="minorBidi" w:hAnsiTheme="minorBidi"/>
                <w:sz w:val="20"/>
                <w:szCs w:val="20"/>
              </w:rPr>
              <w:t>Establish or expand private equity instruments that foster the early and late stages of project development and help facilitate increased Aboriginal participation in major resource development and energy projects;</w:t>
            </w:r>
          </w:p>
          <w:p w:rsidR="00443913" w:rsidRPr="005F49E5" w:rsidRDefault="00443913" w:rsidP="000D095B">
            <w:pPr>
              <w:pStyle w:val="ListParagraph"/>
              <w:numPr>
                <w:ilvl w:val="0"/>
                <w:numId w:val="41"/>
              </w:numPr>
              <w:cnfStyle w:val="000000100000"/>
              <w:rPr>
                <w:rFonts w:asciiTheme="minorBidi" w:hAnsiTheme="minorBidi"/>
                <w:sz w:val="20"/>
                <w:szCs w:val="20"/>
              </w:rPr>
            </w:pPr>
            <w:r w:rsidRPr="005F49E5">
              <w:rPr>
                <w:rFonts w:asciiTheme="minorBidi" w:hAnsiTheme="minorBidi"/>
                <w:sz w:val="20"/>
                <w:szCs w:val="20"/>
              </w:rPr>
              <w:t>Support loan-loss mechanisms aimed at attracting more private sector financing for First Nation businesses;</w:t>
            </w:r>
          </w:p>
          <w:p w:rsidR="00443913" w:rsidRPr="005F49E5" w:rsidRDefault="00443913" w:rsidP="000D095B">
            <w:pPr>
              <w:pStyle w:val="ListParagraph"/>
              <w:numPr>
                <w:ilvl w:val="0"/>
                <w:numId w:val="41"/>
              </w:numPr>
              <w:cnfStyle w:val="000000100000"/>
              <w:rPr>
                <w:rFonts w:asciiTheme="minorBidi" w:hAnsiTheme="minorBidi"/>
                <w:sz w:val="20"/>
                <w:szCs w:val="20"/>
              </w:rPr>
            </w:pPr>
            <w:r w:rsidRPr="005F49E5">
              <w:rPr>
                <w:rFonts w:asciiTheme="minorBidi" w:hAnsiTheme="minorBidi"/>
                <w:sz w:val="20"/>
                <w:szCs w:val="20"/>
              </w:rPr>
              <w:t>Supporting the establishment and operations of one National Association to coordinate the activities of Aboriginal Financial Intuitions;</w:t>
            </w:r>
          </w:p>
          <w:p w:rsidR="00443913" w:rsidRPr="005F49E5" w:rsidRDefault="00443913" w:rsidP="000D095B">
            <w:pPr>
              <w:pStyle w:val="ListParagraph"/>
              <w:numPr>
                <w:ilvl w:val="0"/>
                <w:numId w:val="41"/>
              </w:numPr>
              <w:cnfStyle w:val="000000100000"/>
              <w:rPr>
                <w:rFonts w:asciiTheme="minorBidi" w:hAnsiTheme="minorBidi"/>
                <w:sz w:val="20"/>
                <w:szCs w:val="20"/>
              </w:rPr>
            </w:pPr>
            <w:r w:rsidRPr="005F49E5">
              <w:rPr>
                <w:rFonts w:asciiTheme="minorBidi" w:hAnsiTheme="minorBidi"/>
                <w:sz w:val="20"/>
                <w:szCs w:val="20"/>
              </w:rPr>
              <w:t>Establishing, expanding or diversifying the operation of an Aboriginal Financial Institution that provides developmental loans, loan guarantees, and other related financial services to Aboriginal businesses;</w:t>
            </w:r>
          </w:p>
          <w:p w:rsidR="00443913" w:rsidRPr="005F49E5" w:rsidRDefault="00443913" w:rsidP="000D095B">
            <w:pPr>
              <w:pStyle w:val="ListParagraph"/>
              <w:numPr>
                <w:ilvl w:val="0"/>
                <w:numId w:val="41"/>
              </w:numPr>
              <w:cnfStyle w:val="000000100000"/>
              <w:rPr>
                <w:rFonts w:asciiTheme="minorBidi" w:hAnsiTheme="minorBidi"/>
                <w:sz w:val="20"/>
                <w:szCs w:val="20"/>
              </w:rPr>
            </w:pPr>
            <w:r w:rsidRPr="005F49E5">
              <w:rPr>
                <w:rFonts w:asciiTheme="minorBidi" w:hAnsiTheme="minorBidi"/>
                <w:sz w:val="20"/>
                <w:szCs w:val="20"/>
              </w:rPr>
              <w:t>Supporting the operations of eligible business development organizations and associations providing business and financial services to AFIs, including the ongoing monitoring of AFIs;</w:t>
            </w:r>
          </w:p>
          <w:p w:rsidR="00443913" w:rsidRPr="005F49E5" w:rsidRDefault="00443913" w:rsidP="000D095B">
            <w:pPr>
              <w:pStyle w:val="ListParagraph"/>
              <w:numPr>
                <w:ilvl w:val="0"/>
                <w:numId w:val="41"/>
              </w:numPr>
              <w:cnfStyle w:val="000000100000"/>
              <w:rPr>
                <w:rFonts w:asciiTheme="minorBidi" w:hAnsiTheme="minorBidi"/>
                <w:sz w:val="20"/>
                <w:szCs w:val="20"/>
              </w:rPr>
            </w:pPr>
            <w:r w:rsidRPr="005F49E5">
              <w:rPr>
                <w:rFonts w:asciiTheme="minorBidi" w:hAnsiTheme="minorBidi"/>
                <w:sz w:val="20"/>
                <w:szCs w:val="20"/>
              </w:rPr>
              <w:t>Providing an interest rate buy-down on loans obtained by AFIs from senior lenders for the purpose of developmental lending;</w:t>
            </w:r>
          </w:p>
          <w:p w:rsidR="00443913" w:rsidRPr="005F49E5" w:rsidRDefault="00443913" w:rsidP="000D095B">
            <w:pPr>
              <w:pStyle w:val="ListParagraph"/>
              <w:numPr>
                <w:ilvl w:val="0"/>
                <w:numId w:val="41"/>
              </w:numPr>
              <w:cnfStyle w:val="000000100000"/>
              <w:rPr>
                <w:rFonts w:asciiTheme="minorBidi" w:hAnsiTheme="minorBidi"/>
                <w:sz w:val="20"/>
                <w:szCs w:val="20"/>
              </w:rPr>
            </w:pPr>
            <w:r w:rsidRPr="005F49E5">
              <w:rPr>
                <w:rFonts w:asciiTheme="minorBidi" w:hAnsiTheme="minorBidi"/>
                <w:sz w:val="20"/>
                <w:szCs w:val="20"/>
              </w:rPr>
              <w:t>Institutional development, including training and development and business supports to AFIs and other business development organizations;</w:t>
            </w:r>
          </w:p>
          <w:p w:rsidR="00443913" w:rsidRPr="005F49E5" w:rsidRDefault="00443913" w:rsidP="000D095B">
            <w:pPr>
              <w:pStyle w:val="ListParagraph"/>
              <w:numPr>
                <w:ilvl w:val="0"/>
                <w:numId w:val="41"/>
              </w:numPr>
              <w:cnfStyle w:val="000000100000"/>
              <w:rPr>
                <w:rFonts w:asciiTheme="minorBidi" w:hAnsiTheme="minorBidi"/>
                <w:sz w:val="20"/>
                <w:szCs w:val="20"/>
              </w:rPr>
            </w:pPr>
            <w:r w:rsidRPr="005F49E5">
              <w:rPr>
                <w:rFonts w:asciiTheme="minorBidi" w:hAnsiTheme="minorBidi"/>
                <w:sz w:val="20"/>
                <w:szCs w:val="20"/>
              </w:rPr>
              <w:t>Studies for feasibility, business planning, market assessments and related marketing activities, negotiation, information gathering, and diagnostic studies, consultations and other requirements with respect to establishing, expanding or diversifying the operation of an Aboriginal Financial Institution;</w:t>
            </w:r>
          </w:p>
          <w:p w:rsidR="00443913" w:rsidRPr="005F49E5" w:rsidRDefault="00443913" w:rsidP="000D095B">
            <w:pPr>
              <w:pStyle w:val="ListParagraph"/>
              <w:numPr>
                <w:ilvl w:val="0"/>
                <w:numId w:val="41"/>
              </w:numPr>
              <w:cnfStyle w:val="000000100000"/>
              <w:rPr>
                <w:rFonts w:asciiTheme="minorBidi" w:hAnsiTheme="minorBidi"/>
                <w:sz w:val="20"/>
                <w:szCs w:val="20"/>
              </w:rPr>
            </w:pPr>
            <w:r w:rsidRPr="005F49E5">
              <w:rPr>
                <w:rFonts w:asciiTheme="minorBidi" w:hAnsiTheme="minorBidi"/>
                <w:sz w:val="20"/>
                <w:szCs w:val="20"/>
              </w:rPr>
              <w:t>Business Advisory Services and Training;</w:t>
            </w:r>
          </w:p>
          <w:p w:rsidR="00443913" w:rsidRPr="005F49E5" w:rsidRDefault="00443913" w:rsidP="000D095B">
            <w:pPr>
              <w:pStyle w:val="ListParagraph"/>
              <w:numPr>
                <w:ilvl w:val="0"/>
                <w:numId w:val="41"/>
              </w:numPr>
              <w:cnfStyle w:val="000000100000"/>
              <w:rPr>
                <w:rFonts w:asciiTheme="minorBidi" w:hAnsiTheme="minorBidi"/>
                <w:sz w:val="20"/>
                <w:szCs w:val="20"/>
              </w:rPr>
            </w:pPr>
            <w:r w:rsidRPr="005F49E5">
              <w:rPr>
                <w:rFonts w:asciiTheme="minorBidi" w:hAnsiTheme="minorBidi"/>
                <w:sz w:val="20"/>
                <w:szCs w:val="20"/>
              </w:rPr>
              <w:t>Commercial ventures;, including business innovation/growth;</w:t>
            </w:r>
          </w:p>
          <w:p w:rsidR="00443913" w:rsidRPr="005F49E5" w:rsidRDefault="00443913" w:rsidP="000D095B">
            <w:pPr>
              <w:pStyle w:val="ListParagraph"/>
              <w:numPr>
                <w:ilvl w:val="0"/>
                <w:numId w:val="41"/>
              </w:numPr>
              <w:cnfStyle w:val="000000100000"/>
              <w:rPr>
                <w:rFonts w:asciiTheme="minorBidi" w:hAnsiTheme="minorBidi"/>
                <w:sz w:val="20"/>
                <w:szCs w:val="20"/>
              </w:rPr>
            </w:pPr>
            <w:r w:rsidRPr="005F49E5">
              <w:rPr>
                <w:rFonts w:asciiTheme="minorBidi" w:hAnsiTheme="minorBidi"/>
                <w:sz w:val="20"/>
                <w:szCs w:val="20"/>
              </w:rPr>
              <w:t>Market development; and</w:t>
            </w:r>
          </w:p>
          <w:p w:rsidR="00443913" w:rsidRPr="005F49E5" w:rsidRDefault="00443913" w:rsidP="000D095B">
            <w:pPr>
              <w:pStyle w:val="ListParagraph"/>
              <w:numPr>
                <w:ilvl w:val="0"/>
                <w:numId w:val="41"/>
              </w:numPr>
              <w:cnfStyle w:val="000000100000"/>
              <w:rPr>
                <w:rFonts w:asciiTheme="minorBidi" w:hAnsiTheme="minorBidi"/>
                <w:sz w:val="20"/>
                <w:szCs w:val="20"/>
              </w:rPr>
            </w:pPr>
            <w:r w:rsidRPr="005F49E5">
              <w:rPr>
                <w:rFonts w:asciiTheme="minorBidi" w:hAnsiTheme="minorBidi"/>
                <w:sz w:val="20"/>
                <w:szCs w:val="20"/>
              </w:rPr>
              <w:t>Business development and advocacy activities, including advocacy activities to educate and inform employers about the advantages of hiring Aboriginal people; and activities to support partnerships with various stakeholders to increase the capacity of employers to recruit, promote, and retain Aboriginal employers.</w:t>
            </w:r>
          </w:p>
        </w:tc>
      </w:tr>
      <w:tr w:rsidR="00443913" w:rsidRPr="00FD21E6">
        <w:tc>
          <w:tcPr>
            <w:cnfStyle w:val="001000000000"/>
            <w:tcW w:w="2811" w:type="dxa"/>
          </w:tcPr>
          <w:p w:rsidR="00443913" w:rsidRDefault="00443913" w:rsidP="00B91B5F">
            <w:pPr>
              <w:rPr>
                <w:rFonts w:asciiTheme="minorBidi" w:hAnsiTheme="minorBidi"/>
                <w:sz w:val="20"/>
                <w:szCs w:val="20"/>
              </w:rPr>
            </w:pPr>
            <w:r>
              <w:rPr>
                <w:rFonts w:asciiTheme="minorBidi" w:hAnsiTheme="minorBidi"/>
                <w:sz w:val="20"/>
                <w:szCs w:val="20"/>
              </w:rPr>
              <w:t>NADF</w:t>
            </w:r>
          </w:p>
          <w:p w:rsidR="00443913" w:rsidRDefault="00443913" w:rsidP="00B91B5F">
            <w:pPr>
              <w:rPr>
                <w:rFonts w:asciiTheme="minorBidi" w:hAnsiTheme="minorBidi"/>
                <w:sz w:val="20"/>
                <w:szCs w:val="20"/>
              </w:rPr>
            </w:pPr>
            <w:r w:rsidRPr="00FD21E6">
              <w:rPr>
                <w:rFonts w:asciiTheme="minorBidi" w:hAnsiTheme="minorBidi"/>
                <w:sz w:val="20"/>
                <w:szCs w:val="20"/>
              </w:rPr>
              <w:t>Nishnawbe Aski Develo</w:t>
            </w:r>
            <w:r>
              <w:rPr>
                <w:rFonts w:asciiTheme="minorBidi" w:hAnsiTheme="minorBidi"/>
                <w:sz w:val="20"/>
                <w:szCs w:val="20"/>
              </w:rPr>
              <w:t>pment Fund</w:t>
            </w:r>
          </w:p>
          <w:p w:rsidR="00443913" w:rsidRPr="00FD21E6" w:rsidRDefault="00443913" w:rsidP="00B91B5F">
            <w:pPr>
              <w:rPr>
                <w:rFonts w:asciiTheme="minorBidi" w:hAnsiTheme="minorBidi"/>
                <w:sz w:val="20"/>
                <w:szCs w:val="20"/>
              </w:rPr>
            </w:pPr>
            <w:r>
              <w:rPr>
                <w:rFonts w:asciiTheme="minorBidi" w:hAnsiTheme="minorBidi"/>
                <w:sz w:val="20"/>
                <w:szCs w:val="20"/>
              </w:rPr>
              <w:t>ABF</w:t>
            </w:r>
            <w:r w:rsidRPr="00FD21E6">
              <w:rPr>
                <w:rFonts w:asciiTheme="minorBidi" w:hAnsiTheme="minorBidi"/>
                <w:sz w:val="20"/>
                <w:szCs w:val="20"/>
              </w:rPr>
              <w:t>P</w:t>
            </w:r>
          </w:p>
          <w:p w:rsidR="00443913" w:rsidRPr="00FD21E6" w:rsidRDefault="00443913" w:rsidP="00B91B5F">
            <w:pPr>
              <w:rPr>
                <w:rFonts w:asciiTheme="minorBidi" w:hAnsiTheme="minorBidi"/>
                <w:sz w:val="20"/>
                <w:szCs w:val="20"/>
              </w:rPr>
            </w:pPr>
            <w:r>
              <w:rPr>
                <w:rFonts w:asciiTheme="minorBidi" w:hAnsiTheme="minorBidi"/>
                <w:sz w:val="20"/>
                <w:szCs w:val="20"/>
              </w:rPr>
              <w:t>Aboriginal Business Funding</w:t>
            </w:r>
            <w:r w:rsidRPr="00FD21E6">
              <w:rPr>
                <w:rFonts w:asciiTheme="minorBidi" w:hAnsiTheme="minorBidi"/>
                <w:sz w:val="20"/>
                <w:szCs w:val="20"/>
              </w:rPr>
              <w:t xml:space="preserve"> Program </w:t>
            </w:r>
          </w:p>
        </w:tc>
        <w:tc>
          <w:tcPr>
            <w:tcW w:w="2942" w:type="dxa"/>
          </w:tcPr>
          <w:p w:rsidR="00443913" w:rsidRPr="00FD21E6" w:rsidRDefault="00443913" w:rsidP="004167DD">
            <w:pPr>
              <w:pStyle w:val="Heading2"/>
              <w:outlineLvl w:val="1"/>
              <w:cnfStyle w:val="000000000000"/>
              <w:rPr>
                <w:rStyle w:val="Hyperlink"/>
                <w:rFonts w:asciiTheme="minorHAnsi" w:eastAsiaTheme="minorEastAsia" w:hAnsiTheme="minorHAnsi" w:cstheme="minorBidi"/>
                <w:sz w:val="22"/>
                <w:szCs w:val="22"/>
              </w:rPr>
            </w:pPr>
            <w:r w:rsidRPr="00FD21E6">
              <w:rPr>
                <w:rStyle w:val="Hyperlink"/>
                <w:rFonts w:asciiTheme="minorBidi" w:hAnsiTheme="minorBidi" w:cstheme="minorBidi"/>
                <w:sz w:val="20"/>
                <w:szCs w:val="20"/>
              </w:rPr>
              <w:t>http://www.nadf.org/article/contribution</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financing</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235.asp</w:t>
            </w:r>
          </w:p>
        </w:tc>
        <w:tc>
          <w:tcPr>
            <w:tcW w:w="3239" w:type="dxa"/>
          </w:tcPr>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Replaces the Aboriginal Business Canada (ABC) program that was previously administered by Indian and Northern Affairs Canada (INAC).</w:t>
            </w:r>
          </w:p>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Max individuals $100,000</w:t>
            </w:r>
          </w:p>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Max communities $250,000</w:t>
            </w:r>
          </w:p>
        </w:tc>
        <w:tc>
          <w:tcPr>
            <w:tcW w:w="9723" w:type="dxa"/>
            <w:gridSpan w:val="3"/>
          </w:tcPr>
          <w:p w:rsidR="00443913" w:rsidRPr="00FD21E6" w:rsidRDefault="00443913" w:rsidP="00792FD5">
            <w:pPr>
              <w:cnfStyle w:val="000000000000"/>
              <w:rPr>
                <w:rFonts w:asciiTheme="minorBidi" w:hAnsiTheme="minorBidi"/>
                <w:sz w:val="20"/>
                <w:szCs w:val="20"/>
              </w:rPr>
            </w:pPr>
            <w:r w:rsidRPr="00FD21E6">
              <w:rPr>
                <w:rFonts w:asciiTheme="minorBidi" w:hAnsiTheme="minorBidi"/>
                <w:sz w:val="20"/>
                <w:szCs w:val="20"/>
              </w:rPr>
              <w:t xml:space="preserve">Equity program for Aboriginal entrepreneurs and businesses operating in northern Ontario. </w:t>
            </w:r>
          </w:p>
          <w:p w:rsidR="00443913" w:rsidRPr="00FD21E6" w:rsidRDefault="00443913" w:rsidP="00792FD5">
            <w:pPr>
              <w:cnfStyle w:val="000000000000"/>
              <w:rPr>
                <w:rFonts w:asciiTheme="minorBidi" w:hAnsiTheme="minorBidi"/>
                <w:sz w:val="20"/>
                <w:szCs w:val="20"/>
              </w:rPr>
            </w:pPr>
            <w:r w:rsidRPr="00FD21E6">
              <w:rPr>
                <w:rFonts w:asciiTheme="minorBidi" w:hAnsiTheme="minorBidi"/>
                <w:sz w:val="20"/>
                <w:szCs w:val="20"/>
              </w:rPr>
              <w:t>Generally non</w:t>
            </w:r>
            <w:r>
              <w:rPr>
                <w:rFonts w:asciiTheme="minorBidi" w:hAnsiTheme="minorBidi"/>
                <w:sz w:val="20"/>
                <w:szCs w:val="20"/>
              </w:rPr>
              <w:t>–</w:t>
            </w:r>
            <w:r w:rsidRPr="00FD21E6">
              <w:rPr>
                <w:rFonts w:asciiTheme="minorBidi" w:hAnsiTheme="minorBidi"/>
                <w:sz w:val="20"/>
                <w:szCs w:val="20"/>
              </w:rPr>
              <w:t xml:space="preserve">repayable.  </w:t>
            </w:r>
          </w:p>
          <w:p w:rsidR="00443913" w:rsidRDefault="00443913" w:rsidP="00BC6106">
            <w:pPr>
              <w:cnfStyle w:val="000000000000"/>
              <w:rPr>
                <w:rFonts w:asciiTheme="minorBidi" w:hAnsiTheme="minorBidi"/>
                <w:sz w:val="20"/>
                <w:szCs w:val="20"/>
              </w:rPr>
            </w:pPr>
            <w:r w:rsidRPr="00FD21E6">
              <w:rPr>
                <w:rFonts w:asciiTheme="minorBidi" w:hAnsiTheme="minorBidi"/>
                <w:sz w:val="20"/>
                <w:szCs w:val="20"/>
              </w:rPr>
              <w:t>Funding to assist with a wide  range of activities, including:</w:t>
            </w:r>
          </w:p>
          <w:p w:rsidR="00443913" w:rsidRPr="00BC6106" w:rsidRDefault="00443913" w:rsidP="0013675D">
            <w:pPr>
              <w:pStyle w:val="ListParagraph"/>
              <w:numPr>
                <w:ilvl w:val="0"/>
                <w:numId w:val="18"/>
              </w:numPr>
              <w:cnfStyle w:val="000000000000"/>
              <w:rPr>
                <w:rFonts w:asciiTheme="minorBidi" w:hAnsiTheme="minorBidi"/>
                <w:sz w:val="20"/>
                <w:szCs w:val="20"/>
              </w:rPr>
            </w:pPr>
            <w:r w:rsidRPr="00BC6106">
              <w:rPr>
                <w:rFonts w:asciiTheme="minorBidi" w:hAnsiTheme="minorBidi"/>
                <w:sz w:val="20"/>
                <w:szCs w:val="20"/>
              </w:rPr>
              <w:t>Business planning</w:t>
            </w:r>
          </w:p>
          <w:p w:rsidR="00443913" w:rsidRPr="00BC6106" w:rsidRDefault="00443913" w:rsidP="0013675D">
            <w:pPr>
              <w:pStyle w:val="ListParagraph"/>
              <w:numPr>
                <w:ilvl w:val="0"/>
                <w:numId w:val="18"/>
              </w:numPr>
              <w:cnfStyle w:val="000000000000"/>
              <w:rPr>
                <w:rFonts w:asciiTheme="minorBidi" w:hAnsiTheme="minorBidi"/>
                <w:sz w:val="20"/>
                <w:szCs w:val="20"/>
              </w:rPr>
            </w:pPr>
            <w:r w:rsidRPr="00BC6106">
              <w:rPr>
                <w:rFonts w:asciiTheme="minorBidi" w:hAnsiTheme="minorBidi"/>
                <w:sz w:val="20"/>
                <w:szCs w:val="20"/>
              </w:rPr>
              <w:t>Establishment (capital) costs</w:t>
            </w:r>
          </w:p>
          <w:p w:rsidR="00443913" w:rsidRPr="00BC6106" w:rsidRDefault="00443913" w:rsidP="0013675D">
            <w:pPr>
              <w:pStyle w:val="ListParagraph"/>
              <w:numPr>
                <w:ilvl w:val="0"/>
                <w:numId w:val="18"/>
              </w:numPr>
              <w:cnfStyle w:val="000000000000"/>
              <w:rPr>
                <w:rFonts w:asciiTheme="minorBidi" w:hAnsiTheme="minorBidi"/>
                <w:sz w:val="20"/>
                <w:szCs w:val="20"/>
              </w:rPr>
            </w:pPr>
            <w:r w:rsidRPr="00BC6106">
              <w:rPr>
                <w:rFonts w:asciiTheme="minorBidi" w:hAnsiTheme="minorBidi"/>
                <w:sz w:val="20"/>
                <w:szCs w:val="20"/>
              </w:rPr>
              <w:t>Business acquisitions</w:t>
            </w:r>
          </w:p>
          <w:p w:rsidR="00443913" w:rsidRPr="00BC6106" w:rsidRDefault="00443913" w:rsidP="0013675D">
            <w:pPr>
              <w:pStyle w:val="ListParagraph"/>
              <w:numPr>
                <w:ilvl w:val="0"/>
                <w:numId w:val="18"/>
              </w:numPr>
              <w:cnfStyle w:val="000000000000"/>
              <w:rPr>
                <w:rFonts w:asciiTheme="minorBidi" w:hAnsiTheme="minorBidi"/>
                <w:sz w:val="20"/>
                <w:szCs w:val="20"/>
              </w:rPr>
            </w:pPr>
            <w:r w:rsidRPr="00BC6106">
              <w:rPr>
                <w:rFonts w:asciiTheme="minorBidi" w:hAnsiTheme="minorBidi"/>
                <w:sz w:val="20"/>
                <w:szCs w:val="20"/>
              </w:rPr>
              <w:t>Business expansions</w:t>
            </w:r>
          </w:p>
          <w:p w:rsidR="00443913" w:rsidRPr="00BC6106" w:rsidRDefault="00443913" w:rsidP="0013675D">
            <w:pPr>
              <w:pStyle w:val="ListParagraph"/>
              <w:numPr>
                <w:ilvl w:val="0"/>
                <w:numId w:val="18"/>
              </w:numPr>
              <w:cnfStyle w:val="000000000000"/>
              <w:rPr>
                <w:rFonts w:asciiTheme="minorBidi" w:hAnsiTheme="minorBidi"/>
                <w:sz w:val="20"/>
                <w:szCs w:val="20"/>
              </w:rPr>
            </w:pPr>
            <w:r w:rsidRPr="00BC6106">
              <w:rPr>
                <w:rFonts w:asciiTheme="minorBidi" w:hAnsiTheme="minorBidi"/>
                <w:sz w:val="20"/>
                <w:szCs w:val="20"/>
              </w:rPr>
              <w:t>Marketing initiatives that are  local, domestic, or export oriented</w:t>
            </w:r>
          </w:p>
          <w:p w:rsidR="00443913" w:rsidRPr="00BC6106" w:rsidRDefault="00443913" w:rsidP="0013675D">
            <w:pPr>
              <w:pStyle w:val="ListParagraph"/>
              <w:numPr>
                <w:ilvl w:val="0"/>
                <w:numId w:val="18"/>
              </w:numPr>
              <w:cnfStyle w:val="000000000000"/>
              <w:rPr>
                <w:rFonts w:asciiTheme="minorBidi" w:hAnsiTheme="minorBidi"/>
                <w:sz w:val="20"/>
                <w:szCs w:val="20"/>
              </w:rPr>
            </w:pPr>
            <w:r w:rsidRPr="00BC6106">
              <w:rPr>
                <w:rFonts w:asciiTheme="minorBidi" w:hAnsiTheme="minorBidi"/>
                <w:sz w:val="20"/>
                <w:szCs w:val="20"/>
              </w:rPr>
              <w:t>New product or process  development</w:t>
            </w:r>
          </w:p>
          <w:p w:rsidR="00443913" w:rsidRPr="00BC6106" w:rsidRDefault="00443913" w:rsidP="0013675D">
            <w:pPr>
              <w:pStyle w:val="ListParagraph"/>
              <w:numPr>
                <w:ilvl w:val="0"/>
                <w:numId w:val="18"/>
              </w:numPr>
              <w:cnfStyle w:val="000000000000"/>
              <w:rPr>
                <w:rFonts w:asciiTheme="minorBidi" w:hAnsiTheme="minorBidi"/>
                <w:sz w:val="20"/>
                <w:szCs w:val="20"/>
              </w:rPr>
            </w:pPr>
            <w:r w:rsidRPr="00BC6106">
              <w:rPr>
                <w:rFonts w:asciiTheme="minorBidi" w:hAnsiTheme="minorBidi"/>
                <w:sz w:val="20"/>
                <w:szCs w:val="20"/>
              </w:rPr>
              <w:t>Adding technology to improve operations and competitiveness</w:t>
            </w:r>
          </w:p>
          <w:p w:rsidR="00443913" w:rsidRPr="00BC6106" w:rsidRDefault="00443913" w:rsidP="0013675D">
            <w:pPr>
              <w:pStyle w:val="ListParagraph"/>
              <w:numPr>
                <w:ilvl w:val="0"/>
                <w:numId w:val="18"/>
              </w:numPr>
              <w:cnfStyle w:val="000000000000"/>
              <w:rPr>
                <w:rFonts w:asciiTheme="minorBidi" w:hAnsiTheme="minorBidi"/>
                <w:sz w:val="20"/>
                <w:szCs w:val="20"/>
              </w:rPr>
            </w:pPr>
            <w:r w:rsidRPr="00BC6106">
              <w:rPr>
                <w:rFonts w:asciiTheme="minorBidi" w:hAnsiTheme="minorBidi"/>
                <w:sz w:val="20"/>
                <w:szCs w:val="20"/>
              </w:rPr>
              <w:t>Operating costs in association with capital costs</w:t>
            </w:r>
          </w:p>
          <w:p w:rsidR="00443913" w:rsidRDefault="00443913" w:rsidP="0013675D">
            <w:pPr>
              <w:pStyle w:val="ListParagraph"/>
              <w:numPr>
                <w:ilvl w:val="0"/>
                <w:numId w:val="18"/>
              </w:numPr>
              <w:cnfStyle w:val="000000000000"/>
              <w:rPr>
                <w:rFonts w:asciiTheme="minorBidi" w:hAnsiTheme="minorBidi"/>
                <w:sz w:val="20"/>
                <w:szCs w:val="20"/>
              </w:rPr>
            </w:pPr>
            <w:r w:rsidRPr="00BC6106">
              <w:rPr>
                <w:rFonts w:asciiTheme="minorBidi" w:hAnsiTheme="minorBidi"/>
                <w:sz w:val="20"/>
                <w:szCs w:val="20"/>
              </w:rPr>
              <w:t>Financial services, business  support, business</w:t>
            </w:r>
            <w:r>
              <w:rPr>
                <w:rFonts w:asciiTheme="minorBidi" w:hAnsiTheme="minorBidi"/>
                <w:sz w:val="20"/>
                <w:szCs w:val="20"/>
              </w:rPr>
              <w:t>–</w:t>
            </w:r>
            <w:r w:rsidRPr="00BC6106">
              <w:rPr>
                <w:rFonts w:asciiTheme="minorBidi" w:hAnsiTheme="minorBidi"/>
                <w:sz w:val="20"/>
                <w:szCs w:val="20"/>
              </w:rPr>
              <w:t>related training, and mentoring services</w:t>
            </w:r>
          </w:p>
          <w:p w:rsidR="00443913" w:rsidRPr="00FD21E6" w:rsidRDefault="00443913" w:rsidP="008D21BF">
            <w:pPr>
              <w:cnfStyle w:val="000000000000"/>
              <w:rPr>
                <w:rFonts w:asciiTheme="minorBidi" w:hAnsiTheme="minorBidi"/>
                <w:sz w:val="20"/>
                <w:szCs w:val="20"/>
              </w:rPr>
            </w:pPr>
            <w:r w:rsidRPr="00FD21E6">
              <w:rPr>
                <w:rFonts w:asciiTheme="minorBidi" w:hAnsiTheme="minorBidi"/>
                <w:sz w:val="20"/>
                <w:szCs w:val="20"/>
              </w:rPr>
              <w:t>With significant funding through our partnership with FedNor, we are able to fulfil our mandate of supporting community and regional development initiatives. To be more specific, we:</w:t>
            </w:r>
          </w:p>
          <w:p w:rsidR="00443913" w:rsidRPr="00FD21E6" w:rsidRDefault="00443913" w:rsidP="008D21BF">
            <w:pPr>
              <w:cnfStyle w:val="000000000000"/>
              <w:rPr>
                <w:rFonts w:asciiTheme="minorBidi" w:hAnsiTheme="minorBidi"/>
                <w:sz w:val="20"/>
                <w:szCs w:val="20"/>
              </w:rPr>
            </w:pPr>
            <w:r w:rsidRPr="00FD21E6">
              <w:rPr>
                <w:rFonts w:asciiTheme="minorBidi" w:hAnsiTheme="minorBidi"/>
                <w:sz w:val="20"/>
                <w:szCs w:val="20"/>
              </w:rPr>
              <w:t>Provide advisory services on mining, infrastructure and energy prospects to First Nation communities including research, best practices and other information as required</w:t>
            </w:r>
          </w:p>
          <w:p w:rsidR="00443913" w:rsidRPr="00FD21E6" w:rsidRDefault="00443913" w:rsidP="008D21BF">
            <w:pPr>
              <w:cnfStyle w:val="000000000000"/>
              <w:rPr>
                <w:rFonts w:asciiTheme="minorBidi" w:hAnsiTheme="minorBidi"/>
                <w:sz w:val="20"/>
                <w:szCs w:val="20"/>
              </w:rPr>
            </w:pPr>
            <w:r w:rsidRPr="00FD21E6">
              <w:rPr>
                <w:rFonts w:asciiTheme="minorBidi" w:hAnsiTheme="minorBidi"/>
                <w:sz w:val="20"/>
                <w:szCs w:val="20"/>
              </w:rPr>
              <w:t>Develop and implement capacity building workshops to be delivered to communities (through videoconferencing and other mediums)</w:t>
            </w:r>
          </w:p>
          <w:p w:rsidR="00443913" w:rsidRPr="00FD21E6" w:rsidRDefault="00443913" w:rsidP="008D21BF">
            <w:pPr>
              <w:cnfStyle w:val="000000000000"/>
              <w:rPr>
                <w:rFonts w:asciiTheme="minorBidi" w:hAnsiTheme="minorBidi"/>
                <w:sz w:val="20"/>
                <w:szCs w:val="20"/>
              </w:rPr>
            </w:pPr>
            <w:r w:rsidRPr="00FD21E6">
              <w:rPr>
                <w:rFonts w:asciiTheme="minorBidi" w:hAnsiTheme="minorBidi"/>
                <w:sz w:val="20"/>
                <w:szCs w:val="20"/>
              </w:rPr>
              <w:t>Facilitate development initiatives at both the community and regional levels</w:t>
            </w:r>
          </w:p>
          <w:p w:rsidR="00443913" w:rsidRPr="008D21BF" w:rsidRDefault="00443913" w:rsidP="008D21BF">
            <w:pPr>
              <w:cnfStyle w:val="000000000000"/>
              <w:rPr>
                <w:rFonts w:asciiTheme="minorBidi" w:hAnsiTheme="minorBidi"/>
                <w:sz w:val="20"/>
                <w:szCs w:val="20"/>
              </w:rPr>
            </w:pPr>
            <w:r w:rsidRPr="00FD21E6">
              <w:rPr>
                <w:rFonts w:asciiTheme="minorBidi" w:hAnsiTheme="minorBidi"/>
                <w:sz w:val="20"/>
                <w:szCs w:val="20"/>
              </w:rPr>
              <w:t>Develop and distribute resources such as mining tool kits and other information tools to our communities</w:t>
            </w:r>
          </w:p>
        </w:tc>
      </w:tr>
      <w:tr w:rsidR="00443913" w:rsidRPr="00FD21E6">
        <w:trPr>
          <w:cnfStyle w:val="000000100000"/>
        </w:trPr>
        <w:tc>
          <w:tcPr>
            <w:cnfStyle w:val="001000000000"/>
            <w:tcW w:w="2811" w:type="dxa"/>
          </w:tcPr>
          <w:p w:rsidR="00443913" w:rsidRDefault="00443913" w:rsidP="00F65D41">
            <w:pPr>
              <w:rPr>
                <w:rFonts w:asciiTheme="minorBidi" w:hAnsiTheme="minorBidi"/>
                <w:sz w:val="20"/>
                <w:szCs w:val="20"/>
              </w:rPr>
            </w:pPr>
            <w:r>
              <w:rPr>
                <w:rFonts w:asciiTheme="minorBidi" w:hAnsiTheme="minorBidi"/>
                <w:sz w:val="20"/>
                <w:szCs w:val="20"/>
              </w:rPr>
              <w:t>NADF</w:t>
            </w:r>
          </w:p>
          <w:p w:rsidR="00443913" w:rsidRDefault="00443913" w:rsidP="00F65D41">
            <w:pPr>
              <w:rPr>
                <w:rFonts w:asciiTheme="minorBidi" w:hAnsiTheme="minorBidi"/>
                <w:sz w:val="20"/>
                <w:szCs w:val="20"/>
              </w:rPr>
            </w:pPr>
            <w:r w:rsidRPr="00FD21E6">
              <w:rPr>
                <w:rFonts w:asciiTheme="minorBidi" w:hAnsiTheme="minorBidi"/>
                <w:sz w:val="20"/>
                <w:szCs w:val="20"/>
              </w:rPr>
              <w:t>Nishnawbe Aski Develo</w:t>
            </w:r>
            <w:r>
              <w:rPr>
                <w:rFonts w:asciiTheme="minorBidi" w:hAnsiTheme="minorBidi"/>
                <w:sz w:val="20"/>
                <w:szCs w:val="20"/>
              </w:rPr>
              <w:t>pment Fund</w:t>
            </w:r>
          </w:p>
          <w:p w:rsidR="00443913" w:rsidRDefault="00443913" w:rsidP="00F65D41">
            <w:pPr>
              <w:rPr>
                <w:rFonts w:asciiTheme="minorBidi" w:hAnsiTheme="minorBidi"/>
                <w:sz w:val="20"/>
                <w:szCs w:val="20"/>
              </w:rPr>
            </w:pPr>
            <w:r>
              <w:rPr>
                <w:rFonts w:asciiTheme="minorBidi" w:hAnsiTheme="minorBidi"/>
                <w:sz w:val="20"/>
                <w:szCs w:val="20"/>
              </w:rPr>
              <w:t>Community Initiative Grant</w:t>
            </w:r>
          </w:p>
        </w:tc>
        <w:tc>
          <w:tcPr>
            <w:tcW w:w="2942" w:type="dxa"/>
          </w:tcPr>
          <w:p w:rsidR="00443913" w:rsidRPr="00FD21E6" w:rsidRDefault="00443913" w:rsidP="004167DD">
            <w:pPr>
              <w:pStyle w:val="Heading2"/>
              <w:outlineLvl w:val="1"/>
              <w:cnfStyle w:val="000000100000"/>
              <w:rPr>
                <w:rStyle w:val="Hyperlink"/>
                <w:rFonts w:asciiTheme="minorHAnsi" w:eastAsiaTheme="minorEastAsia" w:hAnsiTheme="minorHAnsi" w:cstheme="minorBidi"/>
                <w:sz w:val="22"/>
                <w:szCs w:val="22"/>
              </w:rPr>
            </w:pPr>
            <w:r w:rsidRPr="00F65D41">
              <w:rPr>
                <w:rStyle w:val="Hyperlink"/>
                <w:rFonts w:asciiTheme="minorBidi" w:hAnsiTheme="minorBidi" w:cstheme="minorBidi"/>
                <w:sz w:val="20"/>
                <w:szCs w:val="20"/>
              </w:rPr>
              <w:t>http://www.nadf.org/article/grants-235.asp</w:t>
            </w:r>
          </w:p>
        </w:tc>
        <w:tc>
          <w:tcPr>
            <w:tcW w:w="3239" w:type="dxa"/>
          </w:tcPr>
          <w:p w:rsidR="00443913" w:rsidRDefault="00443913" w:rsidP="004167DD">
            <w:pPr>
              <w:cnfStyle w:val="000000100000"/>
            </w:pPr>
            <w:r w:rsidRPr="00F65D41">
              <w:t>A maximum of $10,000 can be approved for each applicant and the grant is non-repayable.</w:t>
            </w:r>
          </w:p>
          <w:p w:rsidR="00443913" w:rsidRPr="00FD21E6" w:rsidRDefault="00443913" w:rsidP="004167DD">
            <w:pPr>
              <w:cnfStyle w:val="000000100000"/>
              <w:rPr>
                <w:rFonts w:asciiTheme="minorBidi" w:hAnsiTheme="minorBidi"/>
                <w:sz w:val="20"/>
                <w:szCs w:val="20"/>
              </w:rPr>
            </w:pPr>
            <w:r>
              <w:t xml:space="preserve">Accepting applications until </w:t>
            </w:r>
            <w:r w:rsidRPr="00F65D41">
              <w:rPr>
                <w:rStyle w:val="Strong"/>
                <w:b w:val="0"/>
                <w:bCs w:val="0"/>
              </w:rPr>
              <w:t>July 22, 2016.</w:t>
            </w:r>
            <w:r w:rsidRPr="00F65D41">
              <w:rPr>
                <w:b/>
                <w:bCs/>
              </w:rPr>
              <w:t> </w:t>
            </w:r>
          </w:p>
        </w:tc>
        <w:tc>
          <w:tcPr>
            <w:tcW w:w="9723" w:type="dxa"/>
            <w:gridSpan w:val="3"/>
          </w:tcPr>
          <w:p w:rsidR="00443913" w:rsidRPr="00FD21E6" w:rsidRDefault="00443913" w:rsidP="008D21BF">
            <w:pPr>
              <w:cnfStyle w:val="000000100000"/>
              <w:rPr>
                <w:rFonts w:asciiTheme="minorBidi" w:hAnsiTheme="minorBidi"/>
                <w:sz w:val="20"/>
                <w:szCs w:val="20"/>
              </w:rPr>
            </w:pPr>
            <w:r>
              <w:t>The purpose is to increase economic development opportunities, to respond to challenges faced by Aboriginal people, and to advance projects supported by the local or regional community. </w:t>
            </w:r>
          </w:p>
        </w:tc>
      </w:tr>
      <w:tr w:rsidR="00443913" w:rsidRPr="00FD21E6">
        <w:tc>
          <w:tcPr>
            <w:cnfStyle w:val="001000000000"/>
            <w:tcW w:w="2811" w:type="dxa"/>
          </w:tcPr>
          <w:p w:rsidR="00443913" w:rsidRDefault="00443913" w:rsidP="00F65D41">
            <w:pPr>
              <w:rPr>
                <w:rFonts w:asciiTheme="minorBidi" w:hAnsiTheme="minorBidi"/>
                <w:sz w:val="20"/>
                <w:szCs w:val="20"/>
              </w:rPr>
            </w:pPr>
            <w:r>
              <w:rPr>
                <w:rFonts w:asciiTheme="minorBidi" w:hAnsiTheme="minorBidi"/>
                <w:sz w:val="20"/>
                <w:szCs w:val="20"/>
              </w:rPr>
              <w:t>NADF</w:t>
            </w:r>
          </w:p>
          <w:p w:rsidR="00443913" w:rsidRDefault="00443913" w:rsidP="00F65D41">
            <w:pPr>
              <w:rPr>
                <w:rFonts w:asciiTheme="minorBidi" w:hAnsiTheme="minorBidi"/>
                <w:sz w:val="20"/>
                <w:szCs w:val="20"/>
              </w:rPr>
            </w:pPr>
            <w:r w:rsidRPr="00FD21E6">
              <w:rPr>
                <w:rFonts w:asciiTheme="minorBidi" w:hAnsiTheme="minorBidi"/>
                <w:sz w:val="20"/>
                <w:szCs w:val="20"/>
              </w:rPr>
              <w:t>Nishnawbe Aski Develo</w:t>
            </w:r>
            <w:r>
              <w:rPr>
                <w:rFonts w:asciiTheme="minorBidi" w:hAnsiTheme="minorBidi"/>
                <w:sz w:val="20"/>
                <w:szCs w:val="20"/>
              </w:rPr>
              <w:t>pment Fund</w:t>
            </w:r>
          </w:p>
          <w:p w:rsidR="00443913" w:rsidRDefault="00443913" w:rsidP="00F65D41">
            <w:pPr>
              <w:rPr>
                <w:rFonts w:asciiTheme="minorBidi" w:hAnsiTheme="minorBidi"/>
                <w:sz w:val="20"/>
                <w:szCs w:val="20"/>
              </w:rPr>
            </w:pPr>
            <w:r>
              <w:rPr>
                <w:rFonts w:asciiTheme="minorBidi" w:hAnsiTheme="minorBidi"/>
                <w:sz w:val="20"/>
                <w:szCs w:val="20"/>
              </w:rPr>
              <w:t>Equity Assistance Grant</w:t>
            </w:r>
          </w:p>
        </w:tc>
        <w:tc>
          <w:tcPr>
            <w:tcW w:w="2942" w:type="dxa"/>
          </w:tcPr>
          <w:p w:rsidR="00443913" w:rsidRPr="00FD21E6" w:rsidRDefault="00443913" w:rsidP="004167DD">
            <w:pPr>
              <w:pStyle w:val="Heading2"/>
              <w:outlineLvl w:val="1"/>
              <w:cnfStyle w:val="000000000000"/>
              <w:rPr>
                <w:rStyle w:val="Hyperlink"/>
                <w:rFonts w:asciiTheme="minorHAnsi" w:eastAsiaTheme="minorEastAsia" w:hAnsiTheme="minorHAnsi" w:cstheme="minorBidi"/>
                <w:sz w:val="22"/>
                <w:szCs w:val="22"/>
              </w:rPr>
            </w:pPr>
            <w:r w:rsidRPr="00F65D41">
              <w:rPr>
                <w:rStyle w:val="Hyperlink"/>
                <w:rFonts w:asciiTheme="minorBidi" w:hAnsiTheme="minorBidi" w:cstheme="minorBidi"/>
                <w:sz w:val="20"/>
                <w:szCs w:val="20"/>
              </w:rPr>
              <w:t>http://www.nadf.org/article/grants-235.asp</w:t>
            </w:r>
          </w:p>
        </w:tc>
        <w:tc>
          <w:tcPr>
            <w:tcW w:w="3239" w:type="dxa"/>
          </w:tcPr>
          <w:p w:rsidR="00443913" w:rsidRDefault="00443913" w:rsidP="004167DD">
            <w:pPr>
              <w:cnfStyle w:val="000000000000"/>
              <w:rPr>
                <w:rFonts w:asciiTheme="minorBidi" w:hAnsiTheme="minorBidi"/>
                <w:sz w:val="20"/>
                <w:szCs w:val="20"/>
              </w:rPr>
            </w:pPr>
            <w:r>
              <w:t>A maximum of $10,000 can be approved for each applicant and the grant is non-repayable. </w:t>
            </w:r>
          </w:p>
          <w:p w:rsidR="00443913" w:rsidRPr="00FD21E6" w:rsidRDefault="00443913" w:rsidP="00F65D41">
            <w:pPr>
              <w:cnfStyle w:val="000000000000"/>
              <w:rPr>
                <w:rFonts w:asciiTheme="minorBidi" w:hAnsiTheme="minorBidi"/>
                <w:sz w:val="20"/>
                <w:szCs w:val="20"/>
              </w:rPr>
            </w:pPr>
            <w:r>
              <w:rPr>
                <w:rFonts w:asciiTheme="minorBidi" w:hAnsiTheme="minorBidi"/>
                <w:sz w:val="20"/>
                <w:szCs w:val="20"/>
              </w:rPr>
              <w:t>A</w:t>
            </w:r>
            <w:r w:rsidRPr="00F65D41">
              <w:rPr>
                <w:rFonts w:asciiTheme="minorBidi" w:hAnsiTheme="minorBidi"/>
                <w:sz w:val="20"/>
                <w:szCs w:val="20"/>
              </w:rPr>
              <w:t>ccepting applications until July 22, 2016.</w:t>
            </w:r>
          </w:p>
        </w:tc>
        <w:tc>
          <w:tcPr>
            <w:tcW w:w="9723" w:type="dxa"/>
            <w:gridSpan w:val="3"/>
          </w:tcPr>
          <w:p w:rsidR="00443913" w:rsidRPr="00FD21E6" w:rsidRDefault="00443913" w:rsidP="008D21BF">
            <w:pPr>
              <w:cnfStyle w:val="000000000000"/>
              <w:rPr>
                <w:rFonts w:asciiTheme="minorBidi" w:hAnsiTheme="minorBidi"/>
                <w:sz w:val="20"/>
                <w:szCs w:val="20"/>
              </w:rPr>
            </w:pPr>
            <w:r>
              <w:t>The purpose is to increase and support the number of Aboriginal-owned and controlled businesses in northern Ontario, with assistance in equity dollars, which will be non-repayable.</w:t>
            </w:r>
          </w:p>
        </w:tc>
      </w:tr>
      <w:tr w:rsidR="00443913" w:rsidRPr="00FD21E6">
        <w:trPr>
          <w:cnfStyle w:val="000000100000"/>
        </w:trPr>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NADF</w:t>
            </w:r>
          </w:p>
          <w:p w:rsidR="00443913" w:rsidRDefault="00443913" w:rsidP="004167DD">
            <w:pPr>
              <w:rPr>
                <w:rFonts w:asciiTheme="minorBidi" w:hAnsiTheme="minorBidi"/>
                <w:sz w:val="20"/>
                <w:szCs w:val="20"/>
              </w:rPr>
            </w:pPr>
            <w:r w:rsidRPr="00FD21E6">
              <w:rPr>
                <w:rFonts w:asciiTheme="minorBidi" w:hAnsiTheme="minorBidi"/>
                <w:sz w:val="20"/>
                <w:szCs w:val="20"/>
              </w:rPr>
              <w:t>Nishnawbe Aski Develo</w:t>
            </w:r>
            <w:r>
              <w:rPr>
                <w:rFonts w:asciiTheme="minorBidi" w:hAnsiTheme="minorBidi"/>
                <w:sz w:val="20"/>
                <w:szCs w:val="20"/>
              </w:rPr>
              <w:t>pment Fund</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Appraisal Services</w:t>
            </w:r>
          </w:p>
        </w:tc>
        <w:tc>
          <w:tcPr>
            <w:tcW w:w="2942" w:type="dxa"/>
          </w:tcPr>
          <w:p w:rsidR="00443913" w:rsidRPr="00FD21E6" w:rsidRDefault="00443913" w:rsidP="004167DD">
            <w:pPr>
              <w:pStyle w:val="Heading2"/>
              <w:outlineLvl w:val="1"/>
              <w:cnfStyle w:val="000000100000"/>
              <w:rPr>
                <w:rStyle w:val="Hyperlink"/>
                <w:rFonts w:asciiTheme="minorHAnsi" w:eastAsiaTheme="minorEastAsia" w:hAnsiTheme="minorHAnsi" w:cstheme="minorBidi"/>
                <w:sz w:val="22"/>
                <w:szCs w:val="22"/>
              </w:rPr>
            </w:pPr>
            <w:r w:rsidRPr="00FD21E6">
              <w:rPr>
                <w:rStyle w:val="Hyperlink"/>
                <w:rFonts w:asciiTheme="minorBidi" w:hAnsiTheme="minorBidi" w:cstheme="minorBidi"/>
                <w:sz w:val="20"/>
                <w:szCs w:val="20"/>
              </w:rPr>
              <w:t>http://www.nadf.org/article/appraisal</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services</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208.asp</w:t>
            </w:r>
          </w:p>
        </w:tc>
        <w:tc>
          <w:tcPr>
            <w:tcW w:w="3239" w:type="dxa"/>
          </w:tcPr>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Provides appraisal services for ALL types of personal property.</w:t>
            </w:r>
          </w:p>
        </w:tc>
        <w:tc>
          <w:tcPr>
            <w:tcW w:w="9723" w:type="dxa"/>
            <w:gridSpan w:val="3"/>
          </w:tcPr>
          <w:p w:rsidR="00443913" w:rsidRPr="00FD21E6" w:rsidRDefault="00443913" w:rsidP="008D21BF">
            <w:pPr>
              <w:cnfStyle w:val="000000100000"/>
              <w:rPr>
                <w:rFonts w:asciiTheme="minorBidi" w:hAnsiTheme="minorBidi"/>
                <w:sz w:val="20"/>
                <w:szCs w:val="20"/>
              </w:rPr>
            </w:pPr>
            <w:r w:rsidRPr="00FD21E6">
              <w:rPr>
                <w:rFonts w:asciiTheme="minorBidi" w:hAnsiTheme="minorBidi"/>
                <w:sz w:val="20"/>
                <w:szCs w:val="20"/>
              </w:rPr>
              <w:t>ADF's in</w:t>
            </w:r>
            <w:r>
              <w:rPr>
                <w:rFonts w:asciiTheme="minorBidi" w:hAnsiTheme="minorBidi"/>
                <w:sz w:val="20"/>
                <w:szCs w:val="20"/>
              </w:rPr>
              <w:t>–</w:t>
            </w:r>
            <w:r w:rsidRPr="00FD21E6">
              <w:rPr>
                <w:rFonts w:asciiTheme="minorBidi" w:hAnsiTheme="minorBidi"/>
                <w:sz w:val="20"/>
                <w:szCs w:val="20"/>
              </w:rPr>
              <w:t>house property appraisal expert is here to help you determine your property's real worth.</w:t>
            </w:r>
          </w:p>
          <w:p w:rsidR="00443913" w:rsidRPr="00FD21E6" w:rsidRDefault="00443913" w:rsidP="008D21BF">
            <w:pPr>
              <w:cnfStyle w:val="000000100000"/>
              <w:rPr>
                <w:rFonts w:asciiTheme="minorBidi" w:hAnsiTheme="minorBidi"/>
                <w:sz w:val="20"/>
                <w:szCs w:val="20"/>
              </w:rPr>
            </w:pPr>
            <w:r w:rsidRPr="00FD21E6">
              <w:rPr>
                <w:rFonts w:asciiTheme="minorBidi" w:hAnsiTheme="minorBidi"/>
                <w:sz w:val="20"/>
                <w:szCs w:val="20"/>
              </w:rPr>
              <w:t>Appraisals are available for:</w:t>
            </w:r>
          </w:p>
          <w:p w:rsidR="00443913" w:rsidRPr="008D21BF" w:rsidRDefault="00443913" w:rsidP="0013675D">
            <w:pPr>
              <w:pStyle w:val="ListParagraph"/>
              <w:numPr>
                <w:ilvl w:val="0"/>
                <w:numId w:val="19"/>
              </w:numPr>
              <w:cnfStyle w:val="000000100000"/>
              <w:rPr>
                <w:rFonts w:asciiTheme="minorBidi" w:hAnsiTheme="minorBidi"/>
                <w:sz w:val="20"/>
                <w:szCs w:val="20"/>
              </w:rPr>
            </w:pPr>
            <w:r w:rsidRPr="008D21BF">
              <w:rPr>
                <w:rFonts w:asciiTheme="minorBidi" w:hAnsiTheme="minorBidi"/>
                <w:sz w:val="20"/>
                <w:szCs w:val="20"/>
              </w:rPr>
              <w:t>Cars &amp; Trucks</w:t>
            </w:r>
          </w:p>
          <w:p w:rsidR="00443913" w:rsidRPr="008D21BF" w:rsidRDefault="00443913" w:rsidP="0013675D">
            <w:pPr>
              <w:pStyle w:val="ListParagraph"/>
              <w:numPr>
                <w:ilvl w:val="0"/>
                <w:numId w:val="19"/>
              </w:numPr>
              <w:cnfStyle w:val="000000100000"/>
              <w:rPr>
                <w:rFonts w:asciiTheme="minorBidi" w:hAnsiTheme="minorBidi"/>
                <w:sz w:val="20"/>
                <w:szCs w:val="20"/>
              </w:rPr>
            </w:pPr>
            <w:r w:rsidRPr="008D21BF">
              <w:rPr>
                <w:rFonts w:asciiTheme="minorBidi" w:hAnsiTheme="minorBidi"/>
                <w:sz w:val="20"/>
                <w:szCs w:val="20"/>
              </w:rPr>
              <w:t>Heavy Machinery</w:t>
            </w:r>
          </w:p>
          <w:p w:rsidR="00443913" w:rsidRPr="008D21BF" w:rsidRDefault="00443913" w:rsidP="0013675D">
            <w:pPr>
              <w:pStyle w:val="ListParagraph"/>
              <w:numPr>
                <w:ilvl w:val="0"/>
                <w:numId w:val="19"/>
              </w:numPr>
              <w:cnfStyle w:val="000000100000"/>
              <w:rPr>
                <w:rFonts w:asciiTheme="minorBidi" w:hAnsiTheme="minorBidi"/>
                <w:sz w:val="20"/>
                <w:szCs w:val="20"/>
              </w:rPr>
            </w:pPr>
            <w:r w:rsidRPr="008D21BF">
              <w:rPr>
                <w:rFonts w:asciiTheme="minorBidi" w:hAnsiTheme="minorBidi"/>
                <w:sz w:val="20"/>
                <w:szCs w:val="20"/>
              </w:rPr>
              <w:t>Office Equipment (Computers, Desks, Printers, Telephones, etc)</w:t>
            </w:r>
          </w:p>
          <w:p w:rsidR="00443913" w:rsidRPr="008D21BF" w:rsidRDefault="00443913" w:rsidP="0013675D">
            <w:pPr>
              <w:pStyle w:val="ListParagraph"/>
              <w:numPr>
                <w:ilvl w:val="0"/>
                <w:numId w:val="19"/>
              </w:numPr>
              <w:cnfStyle w:val="000000100000"/>
              <w:rPr>
                <w:rFonts w:asciiTheme="minorBidi" w:hAnsiTheme="minorBidi"/>
                <w:sz w:val="20"/>
                <w:szCs w:val="20"/>
              </w:rPr>
            </w:pPr>
            <w:r w:rsidRPr="008D21BF">
              <w:rPr>
                <w:rFonts w:asciiTheme="minorBidi" w:hAnsiTheme="minorBidi"/>
                <w:sz w:val="20"/>
                <w:szCs w:val="20"/>
              </w:rPr>
              <w:t>Furniture</w:t>
            </w:r>
          </w:p>
          <w:p w:rsidR="00443913" w:rsidRPr="008D21BF" w:rsidRDefault="00443913" w:rsidP="0013675D">
            <w:pPr>
              <w:pStyle w:val="ListParagraph"/>
              <w:numPr>
                <w:ilvl w:val="0"/>
                <w:numId w:val="19"/>
              </w:numPr>
              <w:cnfStyle w:val="000000100000"/>
              <w:rPr>
                <w:rFonts w:asciiTheme="minorBidi" w:hAnsiTheme="minorBidi"/>
                <w:sz w:val="20"/>
                <w:szCs w:val="20"/>
              </w:rPr>
            </w:pPr>
            <w:r w:rsidRPr="008D21BF">
              <w:rPr>
                <w:rFonts w:asciiTheme="minorBidi" w:hAnsiTheme="minorBidi"/>
                <w:sz w:val="20"/>
                <w:szCs w:val="20"/>
              </w:rPr>
              <w:t>Kitchen Equipment (Ovens, Dishwashers, etc.)</w:t>
            </w:r>
          </w:p>
          <w:p w:rsidR="00443913" w:rsidRDefault="00443913" w:rsidP="0013675D">
            <w:pPr>
              <w:pStyle w:val="ListParagraph"/>
              <w:numPr>
                <w:ilvl w:val="0"/>
                <w:numId w:val="19"/>
              </w:numPr>
              <w:cnfStyle w:val="000000100000"/>
              <w:rPr>
                <w:rFonts w:asciiTheme="minorBidi" w:hAnsiTheme="minorBidi"/>
                <w:sz w:val="20"/>
                <w:szCs w:val="20"/>
              </w:rPr>
            </w:pPr>
            <w:r w:rsidRPr="008D21BF">
              <w:rPr>
                <w:rFonts w:asciiTheme="minorBidi" w:hAnsiTheme="minorBidi"/>
                <w:sz w:val="20"/>
                <w:szCs w:val="20"/>
              </w:rPr>
              <w:t>Motorcycles, Boats, RVs, and so much more!</w:t>
            </w:r>
          </w:p>
          <w:p w:rsidR="00443913" w:rsidRPr="008D21BF" w:rsidRDefault="00443913" w:rsidP="00CC2738">
            <w:pPr>
              <w:pStyle w:val="ListParagraph"/>
              <w:cnfStyle w:val="000000100000"/>
              <w:rPr>
                <w:rFonts w:asciiTheme="minorBidi" w:hAnsiTheme="minorBidi"/>
                <w:sz w:val="20"/>
                <w:szCs w:val="20"/>
              </w:rPr>
            </w:pPr>
          </w:p>
        </w:tc>
      </w:tr>
      <w:tr w:rsidR="00443913" w:rsidRPr="00FD21E6">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NADF</w:t>
            </w:r>
          </w:p>
          <w:p w:rsidR="00443913" w:rsidRDefault="00443913" w:rsidP="004167DD">
            <w:pPr>
              <w:rPr>
                <w:rFonts w:asciiTheme="minorBidi" w:hAnsiTheme="minorBidi"/>
                <w:sz w:val="20"/>
                <w:szCs w:val="20"/>
              </w:rPr>
            </w:pPr>
            <w:r w:rsidRPr="00FD21E6">
              <w:rPr>
                <w:rFonts w:asciiTheme="minorBidi" w:hAnsiTheme="minorBidi"/>
                <w:sz w:val="20"/>
                <w:szCs w:val="20"/>
              </w:rPr>
              <w:t>Nishnawbe Aski Develo</w:t>
            </w:r>
            <w:r>
              <w:rPr>
                <w:rFonts w:asciiTheme="minorBidi" w:hAnsiTheme="minorBidi"/>
                <w:sz w:val="20"/>
                <w:szCs w:val="20"/>
              </w:rPr>
              <w:t>pment Fund</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Business Support Services</w:t>
            </w:r>
          </w:p>
        </w:tc>
        <w:tc>
          <w:tcPr>
            <w:tcW w:w="2942" w:type="dxa"/>
          </w:tcPr>
          <w:p w:rsidR="00443913" w:rsidRPr="00FD21E6" w:rsidRDefault="00443913" w:rsidP="004167DD">
            <w:pPr>
              <w:pStyle w:val="Heading2"/>
              <w:outlineLvl w:val="1"/>
              <w:cnfStyle w:val="000000000000"/>
              <w:rPr>
                <w:rStyle w:val="Hyperlink"/>
                <w:rFonts w:asciiTheme="minorHAnsi" w:eastAsiaTheme="minorEastAsia" w:hAnsiTheme="minorHAnsi" w:cstheme="minorBidi"/>
                <w:sz w:val="22"/>
                <w:szCs w:val="22"/>
              </w:rPr>
            </w:pPr>
            <w:r w:rsidRPr="00FD21E6">
              <w:rPr>
                <w:rStyle w:val="Hyperlink"/>
                <w:rFonts w:asciiTheme="minorBidi" w:hAnsiTheme="minorBidi" w:cstheme="minorBidi"/>
                <w:sz w:val="20"/>
                <w:szCs w:val="20"/>
              </w:rPr>
              <w:t>http://www.nadf.org/article/business</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support</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services</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126.asp</w:t>
            </w:r>
          </w:p>
        </w:tc>
        <w:tc>
          <w:tcPr>
            <w:tcW w:w="3239" w:type="dxa"/>
          </w:tcPr>
          <w:p w:rsidR="00443913" w:rsidRPr="00FD21E6" w:rsidRDefault="00443913" w:rsidP="004167DD">
            <w:pPr>
              <w:cnfStyle w:val="000000000000"/>
              <w:rPr>
                <w:rFonts w:asciiTheme="minorBidi" w:hAnsiTheme="minorBidi"/>
                <w:sz w:val="20"/>
                <w:szCs w:val="20"/>
              </w:rPr>
            </w:pPr>
          </w:p>
        </w:tc>
        <w:tc>
          <w:tcPr>
            <w:tcW w:w="9723" w:type="dxa"/>
            <w:gridSpan w:val="3"/>
          </w:tcPr>
          <w:p w:rsidR="00443913" w:rsidRPr="00FD21E6" w:rsidRDefault="00443913" w:rsidP="00C73F69">
            <w:pPr>
              <w:cnfStyle w:val="000000000000"/>
              <w:rPr>
                <w:rFonts w:asciiTheme="minorBidi" w:hAnsiTheme="minorBidi"/>
                <w:sz w:val="20"/>
                <w:szCs w:val="20"/>
              </w:rPr>
            </w:pPr>
            <w:r w:rsidRPr="00FD21E6">
              <w:rPr>
                <w:rFonts w:asciiTheme="minorBidi" w:hAnsiTheme="minorBidi"/>
                <w:sz w:val="20"/>
                <w:szCs w:val="20"/>
              </w:rPr>
              <w:t xml:space="preserve">A member of our </w:t>
            </w:r>
            <w:r>
              <w:rPr>
                <w:rFonts w:asciiTheme="minorBidi" w:hAnsiTheme="minorBidi"/>
                <w:sz w:val="20"/>
                <w:szCs w:val="20"/>
              </w:rPr>
              <w:t xml:space="preserve">NADF </w:t>
            </w:r>
            <w:r w:rsidRPr="00FD21E6">
              <w:rPr>
                <w:rFonts w:asciiTheme="minorBidi" w:hAnsiTheme="minorBidi"/>
                <w:sz w:val="20"/>
                <w:szCs w:val="20"/>
              </w:rPr>
              <w:t xml:space="preserve">team will meet with you to confidentially discuss your business idea, offer feedback and guidance through the business planning process, provide you with research assistance and access to other resources, and help you identify solutions to improve your business' management and performance. </w:t>
            </w:r>
          </w:p>
          <w:p w:rsidR="00443913" w:rsidRPr="00FD21E6" w:rsidRDefault="00443913" w:rsidP="00C73F69">
            <w:pPr>
              <w:cnfStyle w:val="000000000000"/>
              <w:rPr>
                <w:rFonts w:asciiTheme="minorBidi" w:hAnsiTheme="minorBidi"/>
                <w:sz w:val="20"/>
                <w:szCs w:val="20"/>
              </w:rPr>
            </w:pPr>
            <w:r w:rsidRPr="00FD21E6">
              <w:rPr>
                <w:rFonts w:asciiTheme="minorBidi" w:hAnsiTheme="minorBidi"/>
                <w:sz w:val="20"/>
                <w:szCs w:val="20"/>
              </w:rPr>
              <w:t>Depending on the solution, our Business Support Team will either assist you in implementation (i.e. establish a bookkeeping system) or identify other resources, financial or human, to assist with implementation (i.e. operational review).</w:t>
            </w:r>
          </w:p>
        </w:tc>
      </w:tr>
      <w:tr w:rsidR="00443913" w:rsidRPr="00FD21E6">
        <w:trPr>
          <w:cnfStyle w:val="000000100000"/>
        </w:trPr>
        <w:tc>
          <w:tcPr>
            <w:cnfStyle w:val="001000000000"/>
            <w:tcW w:w="2811" w:type="dxa"/>
          </w:tcPr>
          <w:p w:rsidR="00443913" w:rsidRDefault="00443913" w:rsidP="00A60D35">
            <w:pPr>
              <w:rPr>
                <w:rFonts w:asciiTheme="minorBidi" w:hAnsiTheme="minorBidi"/>
                <w:sz w:val="20"/>
                <w:szCs w:val="20"/>
              </w:rPr>
            </w:pPr>
            <w:r>
              <w:rPr>
                <w:rFonts w:asciiTheme="minorBidi" w:hAnsiTheme="minorBidi"/>
                <w:sz w:val="20"/>
                <w:szCs w:val="20"/>
              </w:rPr>
              <w:t>NADF</w:t>
            </w:r>
          </w:p>
          <w:p w:rsidR="00443913" w:rsidRDefault="00443913" w:rsidP="00A60D35">
            <w:pPr>
              <w:rPr>
                <w:rFonts w:asciiTheme="minorBidi" w:hAnsiTheme="minorBidi"/>
                <w:sz w:val="20"/>
                <w:szCs w:val="20"/>
              </w:rPr>
            </w:pPr>
            <w:r w:rsidRPr="00FD21E6">
              <w:rPr>
                <w:rFonts w:asciiTheme="minorBidi" w:hAnsiTheme="minorBidi"/>
                <w:sz w:val="20"/>
                <w:szCs w:val="20"/>
              </w:rPr>
              <w:t>Nishnawbe Aski Develo</w:t>
            </w:r>
            <w:r>
              <w:rPr>
                <w:rFonts w:asciiTheme="minorBidi" w:hAnsiTheme="minorBidi"/>
                <w:sz w:val="20"/>
                <w:szCs w:val="20"/>
              </w:rPr>
              <w:t>pment Fund</w:t>
            </w:r>
          </w:p>
          <w:p w:rsidR="00443913" w:rsidRPr="00FD21E6" w:rsidRDefault="00443913" w:rsidP="00A60D35">
            <w:pPr>
              <w:rPr>
                <w:rFonts w:asciiTheme="minorBidi" w:hAnsiTheme="minorBidi"/>
                <w:sz w:val="20"/>
                <w:szCs w:val="20"/>
              </w:rPr>
            </w:pPr>
            <w:r w:rsidRPr="00FD21E6">
              <w:rPr>
                <w:rFonts w:asciiTheme="minorBidi" w:hAnsiTheme="minorBidi"/>
                <w:sz w:val="20"/>
                <w:szCs w:val="20"/>
              </w:rPr>
              <w:t>Loans</w:t>
            </w:r>
          </w:p>
          <w:p w:rsidR="00443913" w:rsidRPr="00FD21E6" w:rsidRDefault="00443913" w:rsidP="00A60D35">
            <w:pPr>
              <w:rPr>
                <w:rFonts w:asciiTheme="minorBidi" w:hAnsiTheme="minorBidi"/>
                <w:sz w:val="20"/>
                <w:szCs w:val="20"/>
              </w:rPr>
            </w:pPr>
          </w:p>
        </w:tc>
        <w:tc>
          <w:tcPr>
            <w:tcW w:w="2942" w:type="dxa"/>
          </w:tcPr>
          <w:p w:rsidR="00443913" w:rsidRPr="00FD21E6" w:rsidRDefault="00443913" w:rsidP="004167DD">
            <w:pPr>
              <w:pStyle w:val="Heading2"/>
              <w:outlineLvl w:val="1"/>
              <w:cnfStyle w:val="000000100000"/>
              <w:rPr>
                <w:rStyle w:val="Hyperlink"/>
                <w:rFonts w:asciiTheme="minorHAnsi" w:eastAsiaTheme="minorEastAsia" w:hAnsiTheme="minorHAnsi" w:cstheme="minorBidi"/>
                <w:sz w:val="22"/>
                <w:szCs w:val="22"/>
              </w:rPr>
            </w:pPr>
            <w:r w:rsidRPr="00FD21E6">
              <w:rPr>
                <w:rStyle w:val="Hyperlink"/>
                <w:rFonts w:asciiTheme="minorBidi" w:hAnsiTheme="minorBidi" w:cstheme="minorBidi"/>
                <w:sz w:val="20"/>
                <w:szCs w:val="20"/>
              </w:rPr>
              <w:t>http://www.nadf.org/article/business</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financing</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233.asp</w:t>
            </w:r>
          </w:p>
        </w:tc>
        <w:tc>
          <w:tcPr>
            <w:tcW w:w="3239" w:type="dxa"/>
          </w:tcPr>
          <w:p w:rsidR="00443913" w:rsidRPr="00FD21E6" w:rsidRDefault="00443913" w:rsidP="00B91B5F">
            <w:pPr>
              <w:cnfStyle w:val="000000100000"/>
              <w:rPr>
                <w:rFonts w:asciiTheme="minorBidi" w:hAnsiTheme="minorBidi"/>
                <w:sz w:val="20"/>
                <w:szCs w:val="20"/>
              </w:rPr>
            </w:pPr>
            <w:r w:rsidRPr="00FD21E6">
              <w:rPr>
                <w:rFonts w:asciiTheme="minorBidi" w:hAnsiTheme="minorBidi"/>
                <w:sz w:val="20"/>
                <w:szCs w:val="20"/>
              </w:rPr>
              <w:t>Our financial products include:</w:t>
            </w:r>
          </w:p>
          <w:p w:rsidR="00443913" w:rsidRPr="00FD21E6" w:rsidRDefault="00443913" w:rsidP="00B91B5F">
            <w:pPr>
              <w:cnfStyle w:val="000000100000"/>
              <w:rPr>
                <w:rFonts w:asciiTheme="minorBidi" w:hAnsiTheme="minorBidi"/>
                <w:sz w:val="20"/>
                <w:szCs w:val="20"/>
              </w:rPr>
            </w:pPr>
            <w:r w:rsidRPr="00FD21E6">
              <w:rPr>
                <w:rFonts w:asciiTheme="minorBidi" w:hAnsiTheme="minorBidi"/>
                <w:sz w:val="20"/>
                <w:szCs w:val="20"/>
              </w:rPr>
              <w:t xml:space="preserve">    Youth Loans (18</w:t>
            </w:r>
            <w:r>
              <w:rPr>
                <w:rFonts w:asciiTheme="minorBidi" w:hAnsiTheme="minorBidi"/>
                <w:sz w:val="20"/>
                <w:szCs w:val="20"/>
              </w:rPr>
              <w:t>–</w:t>
            </w:r>
            <w:r w:rsidRPr="00FD21E6">
              <w:rPr>
                <w:rFonts w:asciiTheme="minorBidi" w:hAnsiTheme="minorBidi"/>
                <w:sz w:val="20"/>
                <w:szCs w:val="20"/>
              </w:rPr>
              <w:t>35 years)</w:t>
            </w:r>
          </w:p>
          <w:p w:rsidR="00443913" w:rsidRPr="00FD21E6" w:rsidRDefault="00443913" w:rsidP="00B91B5F">
            <w:pPr>
              <w:cnfStyle w:val="000000100000"/>
              <w:rPr>
                <w:rFonts w:asciiTheme="minorBidi" w:hAnsiTheme="minorBidi"/>
                <w:sz w:val="20"/>
                <w:szCs w:val="20"/>
              </w:rPr>
            </w:pPr>
            <w:r w:rsidRPr="00FD21E6">
              <w:rPr>
                <w:rFonts w:asciiTheme="minorBidi" w:hAnsiTheme="minorBidi"/>
                <w:sz w:val="20"/>
                <w:szCs w:val="20"/>
              </w:rPr>
              <w:t xml:space="preserve">    Term Loans</w:t>
            </w:r>
          </w:p>
          <w:p w:rsidR="00443913" w:rsidRPr="00FD21E6" w:rsidRDefault="00443913" w:rsidP="00B91B5F">
            <w:pPr>
              <w:cnfStyle w:val="000000100000"/>
              <w:rPr>
                <w:rFonts w:asciiTheme="minorBidi" w:hAnsiTheme="minorBidi"/>
                <w:sz w:val="20"/>
                <w:szCs w:val="20"/>
              </w:rPr>
            </w:pPr>
            <w:r w:rsidRPr="00FD21E6">
              <w:rPr>
                <w:rFonts w:asciiTheme="minorBidi" w:hAnsiTheme="minorBidi"/>
                <w:sz w:val="20"/>
                <w:szCs w:val="20"/>
              </w:rPr>
              <w:t xml:space="preserve">    Bridge Loans</w:t>
            </w:r>
          </w:p>
          <w:p w:rsidR="00443913" w:rsidRPr="00FD21E6" w:rsidRDefault="00443913" w:rsidP="00B91B5F">
            <w:pPr>
              <w:cnfStyle w:val="000000100000"/>
              <w:rPr>
                <w:rFonts w:asciiTheme="minorBidi" w:hAnsiTheme="minorBidi"/>
                <w:sz w:val="20"/>
                <w:szCs w:val="20"/>
              </w:rPr>
            </w:pPr>
            <w:r w:rsidRPr="00FD21E6">
              <w:rPr>
                <w:rFonts w:asciiTheme="minorBidi" w:hAnsiTheme="minorBidi"/>
                <w:sz w:val="20"/>
                <w:szCs w:val="20"/>
              </w:rPr>
              <w:t xml:space="preserve">    Leasing</w:t>
            </w:r>
          </w:p>
          <w:p w:rsidR="00443913" w:rsidRPr="00FD21E6" w:rsidRDefault="00443913" w:rsidP="00B91B5F">
            <w:pPr>
              <w:cnfStyle w:val="000000100000"/>
              <w:rPr>
                <w:rFonts w:asciiTheme="minorBidi" w:hAnsiTheme="minorBidi"/>
                <w:sz w:val="20"/>
                <w:szCs w:val="20"/>
              </w:rPr>
            </w:pPr>
            <w:r w:rsidRPr="00FD21E6">
              <w:rPr>
                <w:rFonts w:asciiTheme="minorBidi" w:hAnsiTheme="minorBidi"/>
                <w:sz w:val="20"/>
                <w:szCs w:val="20"/>
              </w:rPr>
              <w:t xml:space="preserve">    Micro Loans</w:t>
            </w:r>
          </w:p>
        </w:tc>
        <w:tc>
          <w:tcPr>
            <w:tcW w:w="9723" w:type="dxa"/>
            <w:gridSpan w:val="3"/>
          </w:tcPr>
          <w:p w:rsidR="00443913" w:rsidRPr="008D21BF" w:rsidRDefault="00443913" w:rsidP="008D21BF">
            <w:pPr>
              <w:cnfStyle w:val="000000100000"/>
              <w:rPr>
                <w:rFonts w:asciiTheme="minorBidi" w:hAnsiTheme="minorBidi"/>
                <w:sz w:val="20"/>
                <w:szCs w:val="20"/>
              </w:rPr>
            </w:pPr>
            <w:r w:rsidRPr="008D21BF">
              <w:rPr>
                <w:rFonts w:asciiTheme="minorBidi" w:hAnsiTheme="minorBidi"/>
                <w:sz w:val="20"/>
                <w:szCs w:val="20"/>
              </w:rPr>
              <w:t>To apply for a loan, applicants require:</w:t>
            </w:r>
          </w:p>
          <w:p w:rsidR="00443913" w:rsidRPr="008D21BF" w:rsidRDefault="00443913" w:rsidP="0013675D">
            <w:pPr>
              <w:pStyle w:val="ListParagraph"/>
              <w:numPr>
                <w:ilvl w:val="0"/>
                <w:numId w:val="20"/>
              </w:numPr>
              <w:cnfStyle w:val="000000100000"/>
              <w:rPr>
                <w:rFonts w:asciiTheme="minorBidi" w:hAnsiTheme="minorBidi"/>
                <w:sz w:val="20"/>
                <w:szCs w:val="20"/>
              </w:rPr>
            </w:pPr>
            <w:r w:rsidRPr="008D21BF">
              <w:rPr>
                <w:rFonts w:asciiTheme="minorBidi" w:hAnsiTheme="minorBidi"/>
                <w:sz w:val="20"/>
                <w:szCs w:val="20"/>
              </w:rPr>
              <w:t>A viable business idea.</w:t>
            </w:r>
          </w:p>
          <w:p w:rsidR="00443913" w:rsidRPr="008D21BF" w:rsidRDefault="00443913" w:rsidP="0013675D">
            <w:pPr>
              <w:pStyle w:val="ListParagraph"/>
              <w:numPr>
                <w:ilvl w:val="0"/>
                <w:numId w:val="20"/>
              </w:numPr>
              <w:cnfStyle w:val="000000100000"/>
              <w:rPr>
                <w:rFonts w:asciiTheme="minorBidi" w:hAnsiTheme="minorBidi"/>
                <w:sz w:val="20"/>
                <w:szCs w:val="20"/>
              </w:rPr>
            </w:pPr>
            <w:r w:rsidRPr="008D21BF">
              <w:rPr>
                <w:rFonts w:asciiTheme="minorBidi" w:hAnsiTheme="minorBidi"/>
                <w:sz w:val="20"/>
                <w:szCs w:val="20"/>
              </w:rPr>
              <w:t>A business plan.</w:t>
            </w:r>
          </w:p>
          <w:p w:rsidR="00443913" w:rsidRPr="008D21BF" w:rsidRDefault="00443913" w:rsidP="0013675D">
            <w:pPr>
              <w:pStyle w:val="ListParagraph"/>
              <w:numPr>
                <w:ilvl w:val="0"/>
                <w:numId w:val="20"/>
              </w:numPr>
              <w:cnfStyle w:val="000000100000"/>
              <w:rPr>
                <w:rFonts w:asciiTheme="minorBidi" w:hAnsiTheme="minorBidi"/>
                <w:sz w:val="20"/>
                <w:szCs w:val="20"/>
              </w:rPr>
            </w:pPr>
            <w:r w:rsidRPr="008D21BF">
              <w:rPr>
                <w:rFonts w:asciiTheme="minorBidi" w:hAnsiTheme="minorBidi"/>
                <w:sz w:val="20"/>
                <w:szCs w:val="20"/>
              </w:rPr>
              <w:t>Proof of equity</w:t>
            </w:r>
          </w:p>
          <w:p w:rsidR="00443913" w:rsidRPr="008D21BF" w:rsidRDefault="00443913" w:rsidP="008D21BF">
            <w:pPr>
              <w:pStyle w:val="ListParagraph"/>
              <w:cnfStyle w:val="000000100000"/>
              <w:rPr>
                <w:rFonts w:asciiTheme="minorBidi" w:hAnsiTheme="minorBidi"/>
                <w:sz w:val="20"/>
                <w:szCs w:val="20"/>
              </w:rPr>
            </w:pPr>
            <w:r>
              <w:rPr>
                <w:rFonts w:asciiTheme="minorBidi" w:hAnsiTheme="minorBidi"/>
                <w:sz w:val="20"/>
                <w:szCs w:val="20"/>
              </w:rPr>
              <w:t xml:space="preserve">    </w:t>
            </w:r>
            <w:r w:rsidRPr="008D21BF">
              <w:rPr>
                <w:rFonts w:asciiTheme="minorBidi" w:hAnsiTheme="minorBidi"/>
                <w:sz w:val="20"/>
                <w:szCs w:val="20"/>
              </w:rPr>
              <w:t>Minimum 10% Equity requirement for applicants between 18</w:t>
            </w:r>
            <w:r>
              <w:rPr>
                <w:rFonts w:asciiTheme="minorBidi" w:hAnsiTheme="minorBidi"/>
                <w:sz w:val="20"/>
                <w:szCs w:val="20"/>
              </w:rPr>
              <w:t>–</w:t>
            </w:r>
            <w:r w:rsidRPr="008D21BF">
              <w:rPr>
                <w:rFonts w:asciiTheme="minorBidi" w:hAnsiTheme="minorBidi"/>
                <w:sz w:val="20"/>
                <w:szCs w:val="20"/>
              </w:rPr>
              <w:t>35 years, or</w:t>
            </w:r>
          </w:p>
          <w:p w:rsidR="00443913" w:rsidRPr="008D21BF" w:rsidRDefault="00443913" w:rsidP="008D21BF">
            <w:pPr>
              <w:ind w:left="360"/>
              <w:cnfStyle w:val="000000100000"/>
              <w:rPr>
                <w:rFonts w:asciiTheme="minorBidi" w:hAnsiTheme="minorBidi"/>
                <w:sz w:val="20"/>
                <w:szCs w:val="20"/>
              </w:rPr>
            </w:pPr>
            <w:r>
              <w:rPr>
                <w:rFonts w:asciiTheme="minorBidi" w:hAnsiTheme="minorBidi"/>
                <w:sz w:val="20"/>
                <w:szCs w:val="20"/>
              </w:rPr>
              <w:t xml:space="preserve">           </w:t>
            </w:r>
            <w:r w:rsidRPr="008D21BF">
              <w:rPr>
                <w:rFonts w:asciiTheme="minorBidi" w:hAnsiTheme="minorBidi"/>
                <w:sz w:val="20"/>
                <w:szCs w:val="20"/>
              </w:rPr>
              <w:t>Minimum 15% equity requirement for all other applicants (36 years and over)</w:t>
            </w:r>
          </w:p>
        </w:tc>
      </w:tr>
      <w:tr w:rsidR="00443913" w:rsidRPr="00FD21E6">
        <w:tc>
          <w:tcPr>
            <w:cnfStyle w:val="001000000000"/>
            <w:tcW w:w="2811" w:type="dxa"/>
          </w:tcPr>
          <w:p w:rsidR="00443913" w:rsidRDefault="00443913" w:rsidP="00234857">
            <w:pPr>
              <w:rPr>
                <w:rFonts w:asciiTheme="minorBidi" w:hAnsiTheme="minorBidi"/>
                <w:sz w:val="20"/>
                <w:szCs w:val="20"/>
              </w:rPr>
            </w:pPr>
            <w:r>
              <w:rPr>
                <w:rFonts w:asciiTheme="minorBidi" w:hAnsiTheme="minorBidi"/>
                <w:sz w:val="20"/>
                <w:szCs w:val="20"/>
              </w:rPr>
              <w:t>NADF</w:t>
            </w:r>
          </w:p>
          <w:p w:rsidR="00443913" w:rsidRDefault="00443913" w:rsidP="00234857">
            <w:pPr>
              <w:rPr>
                <w:rFonts w:asciiTheme="minorBidi" w:hAnsiTheme="minorBidi"/>
                <w:sz w:val="20"/>
                <w:szCs w:val="20"/>
              </w:rPr>
            </w:pPr>
            <w:r w:rsidRPr="00FD21E6">
              <w:rPr>
                <w:rFonts w:asciiTheme="minorBidi" w:hAnsiTheme="minorBidi"/>
                <w:sz w:val="20"/>
                <w:szCs w:val="20"/>
              </w:rPr>
              <w:t>Nishnawbe Aski Develo</w:t>
            </w:r>
            <w:r>
              <w:rPr>
                <w:rFonts w:asciiTheme="minorBidi" w:hAnsiTheme="minorBidi"/>
                <w:sz w:val="20"/>
                <w:szCs w:val="20"/>
              </w:rPr>
              <w:t>pment Fund</w:t>
            </w:r>
          </w:p>
          <w:p w:rsidR="00443913" w:rsidRPr="00FD21E6" w:rsidRDefault="00443913" w:rsidP="00234857">
            <w:pPr>
              <w:rPr>
                <w:rFonts w:asciiTheme="minorBidi" w:hAnsiTheme="minorBidi"/>
                <w:sz w:val="20"/>
                <w:szCs w:val="20"/>
              </w:rPr>
            </w:pPr>
            <w:r w:rsidRPr="00FD21E6">
              <w:rPr>
                <w:rFonts w:asciiTheme="minorBidi" w:hAnsiTheme="minorBidi"/>
                <w:sz w:val="20"/>
                <w:szCs w:val="20"/>
              </w:rPr>
              <w:t>Microlending for Women</w:t>
            </w:r>
          </w:p>
        </w:tc>
        <w:tc>
          <w:tcPr>
            <w:tcW w:w="2942" w:type="dxa"/>
          </w:tcPr>
          <w:p w:rsidR="00443913" w:rsidRPr="00FD21E6" w:rsidRDefault="00443913" w:rsidP="00234857">
            <w:pPr>
              <w:pStyle w:val="Heading2"/>
              <w:outlineLvl w:val="1"/>
              <w:cnfStyle w:val="000000000000"/>
              <w:rPr>
                <w:rStyle w:val="Hyperlink"/>
                <w:rFonts w:asciiTheme="minorHAnsi" w:eastAsiaTheme="minorEastAsia" w:hAnsiTheme="minorHAnsi" w:cstheme="minorBidi"/>
                <w:sz w:val="22"/>
                <w:szCs w:val="22"/>
              </w:rPr>
            </w:pPr>
            <w:r w:rsidRPr="00FD21E6">
              <w:rPr>
                <w:rStyle w:val="Hyperlink"/>
                <w:rFonts w:asciiTheme="minorBidi" w:hAnsiTheme="minorBidi" w:cstheme="minorBidi"/>
                <w:sz w:val="20"/>
                <w:szCs w:val="20"/>
              </w:rPr>
              <w:t>http://www.nadf.org/article/microlending</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for</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women</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1275.asp</w:t>
            </w:r>
          </w:p>
        </w:tc>
        <w:tc>
          <w:tcPr>
            <w:tcW w:w="3239" w:type="dxa"/>
          </w:tcPr>
          <w:p w:rsidR="00443913" w:rsidRPr="00FD21E6" w:rsidRDefault="00443913" w:rsidP="00234857">
            <w:pPr>
              <w:cnfStyle w:val="000000000000"/>
              <w:rPr>
                <w:rFonts w:asciiTheme="minorBidi" w:hAnsiTheme="minorBidi"/>
                <w:sz w:val="20"/>
                <w:szCs w:val="20"/>
              </w:rPr>
            </w:pPr>
            <w:r w:rsidRPr="00FD21E6">
              <w:rPr>
                <w:rFonts w:asciiTheme="minorBidi" w:hAnsiTheme="minorBidi"/>
                <w:sz w:val="20"/>
                <w:szCs w:val="20"/>
              </w:rPr>
              <w:t>Supports low</w:t>
            </w:r>
            <w:r>
              <w:rPr>
                <w:rFonts w:asciiTheme="minorBidi" w:hAnsiTheme="minorBidi"/>
                <w:sz w:val="20"/>
                <w:szCs w:val="20"/>
              </w:rPr>
              <w:t>–</w:t>
            </w:r>
            <w:r w:rsidRPr="00FD21E6">
              <w:rPr>
                <w:rFonts w:asciiTheme="minorBidi" w:hAnsiTheme="minorBidi"/>
                <w:sz w:val="20"/>
                <w:szCs w:val="20"/>
              </w:rPr>
              <w:t>income Aboriginal women who are seeking to start their own micro</w:t>
            </w:r>
            <w:r>
              <w:rPr>
                <w:rFonts w:asciiTheme="minorBidi" w:hAnsiTheme="minorBidi"/>
                <w:sz w:val="20"/>
                <w:szCs w:val="20"/>
              </w:rPr>
              <w:t>–</w:t>
            </w:r>
            <w:r w:rsidRPr="00FD21E6">
              <w:rPr>
                <w:rFonts w:asciiTheme="minorBidi" w:hAnsiTheme="minorBidi"/>
                <w:sz w:val="20"/>
                <w:szCs w:val="20"/>
              </w:rPr>
              <w:t>business by providing financial literacy training, entrepreneurial mentoring and skills development and life skills support.</w:t>
            </w:r>
          </w:p>
        </w:tc>
        <w:tc>
          <w:tcPr>
            <w:tcW w:w="9723" w:type="dxa"/>
            <w:gridSpan w:val="3"/>
          </w:tcPr>
          <w:p w:rsidR="00443913" w:rsidRPr="00FD21E6" w:rsidRDefault="00443913" w:rsidP="004C1B55">
            <w:pPr>
              <w:cnfStyle w:val="000000000000"/>
              <w:rPr>
                <w:rFonts w:asciiTheme="minorBidi" w:hAnsiTheme="minorBidi"/>
                <w:sz w:val="20"/>
                <w:szCs w:val="20"/>
              </w:rPr>
            </w:pPr>
          </w:p>
        </w:tc>
      </w:tr>
      <w:tr w:rsidR="00443913" w:rsidRPr="00FD21E6">
        <w:trPr>
          <w:cnfStyle w:val="000000100000"/>
        </w:trPr>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NADF</w:t>
            </w:r>
          </w:p>
          <w:p w:rsidR="00443913" w:rsidRDefault="00443913" w:rsidP="004167DD">
            <w:pPr>
              <w:rPr>
                <w:rFonts w:asciiTheme="minorBidi" w:hAnsiTheme="minorBidi"/>
                <w:sz w:val="20"/>
                <w:szCs w:val="20"/>
              </w:rPr>
            </w:pPr>
            <w:r w:rsidRPr="00FD21E6">
              <w:rPr>
                <w:rFonts w:asciiTheme="minorBidi" w:hAnsiTheme="minorBidi"/>
                <w:sz w:val="20"/>
                <w:szCs w:val="20"/>
              </w:rPr>
              <w:t>Nishnawbe Aski Developm</w:t>
            </w:r>
            <w:r>
              <w:rPr>
                <w:rFonts w:asciiTheme="minorBidi" w:hAnsiTheme="minorBidi"/>
                <w:sz w:val="20"/>
                <w:szCs w:val="20"/>
              </w:rPr>
              <w:t>ent Fund</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Resource Development Initiatives</w:t>
            </w:r>
          </w:p>
        </w:tc>
        <w:tc>
          <w:tcPr>
            <w:tcW w:w="2942" w:type="dxa"/>
          </w:tcPr>
          <w:p w:rsidR="00443913" w:rsidRPr="00FD21E6" w:rsidRDefault="00443913" w:rsidP="004167DD">
            <w:pPr>
              <w:pStyle w:val="Heading2"/>
              <w:outlineLvl w:val="1"/>
              <w:cnfStyle w:val="000000100000"/>
              <w:rPr>
                <w:rStyle w:val="Hyperlink"/>
                <w:rFonts w:asciiTheme="minorHAnsi" w:eastAsiaTheme="minorEastAsia" w:hAnsiTheme="minorHAnsi" w:cstheme="minorBidi"/>
                <w:sz w:val="22"/>
                <w:szCs w:val="22"/>
              </w:rPr>
            </w:pPr>
            <w:r w:rsidRPr="00FD21E6">
              <w:rPr>
                <w:rStyle w:val="Hyperlink"/>
                <w:rFonts w:asciiTheme="minorBidi" w:hAnsiTheme="minorBidi" w:cstheme="minorBidi"/>
                <w:sz w:val="20"/>
                <w:szCs w:val="20"/>
              </w:rPr>
              <w:t>http://www.nadf.org/article/resource</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development</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initiatives</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128.asp</w:t>
            </w:r>
          </w:p>
        </w:tc>
        <w:tc>
          <w:tcPr>
            <w:tcW w:w="3239" w:type="dxa"/>
          </w:tcPr>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Focus on projects involving (but not limited to) Energy, Mining, Forestry and Infrastructure (Winter Roads).</w:t>
            </w:r>
          </w:p>
        </w:tc>
        <w:tc>
          <w:tcPr>
            <w:tcW w:w="9723" w:type="dxa"/>
            <w:gridSpan w:val="3"/>
          </w:tcPr>
          <w:p w:rsidR="00443913" w:rsidRPr="00226B5E" w:rsidRDefault="00443913" w:rsidP="00226B5E">
            <w:pPr>
              <w:cnfStyle w:val="000000100000"/>
              <w:rPr>
                <w:rFonts w:asciiTheme="minorBidi" w:hAnsiTheme="minorBidi"/>
                <w:sz w:val="20"/>
                <w:szCs w:val="20"/>
              </w:rPr>
            </w:pPr>
            <w:r w:rsidRPr="00226B5E">
              <w:rPr>
                <w:rFonts w:asciiTheme="minorBidi" w:hAnsiTheme="minorBidi"/>
                <w:sz w:val="20"/>
                <w:szCs w:val="20"/>
              </w:rPr>
              <w:t>Provide advisory services on mining, infrastructure and energy prospects to First Nation communities including research, best practices and other information as required</w:t>
            </w:r>
          </w:p>
          <w:p w:rsidR="00443913" w:rsidRPr="00226B5E" w:rsidRDefault="00443913" w:rsidP="00226B5E">
            <w:pPr>
              <w:cnfStyle w:val="000000100000"/>
              <w:rPr>
                <w:rFonts w:asciiTheme="minorBidi" w:hAnsiTheme="minorBidi"/>
                <w:sz w:val="20"/>
                <w:szCs w:val="20"/>
              </w:rPr>
            </w:pPr>
            <w:r w:rsidRPr="00226B5E">
              <w:rPr>
                <w:rFonts w:asciiTheme="minorBidi" w:hAnsiTheme="minorBidi"/>
                <w:sz w:val="20"/>
                <w:szCs w:val="20"/>
              </w:rPr>
              <w:t>Develop and implement capacity building workshops to be delivered to communities (through videoconferencing and other mediums)</w:t>
            </w:r>
          </w:p>
          <w:p w:rsidR="00443913" w:rsidRPr="00226B5E" w:rsidRDefault="00443913" w:rsidP="00226B5E">
            <w:pPr>
              <w:cnfStyle w:val="000000100000"/>
              <w:rPr>
                <w:rFonts w:asciiTheme="minorBidi" w:hAnsiTheme="minorBidi"/>
                <w:sz w:val="20"/>
                <w:szCs w:val="20"/>
              </w:rPr>
            </w:pPr>
            <w:r>
              <w:rPr>
                <w:rFonts w:asciiTheme="minorBidi" w:hAnsiTheme="minorBidi"/>
                <w:sz w:val="20"/>
                <w:szCs w:val="20"/>
              </w:rPr>
              <w:t>F</w:t>
            </w:r>
            <w:r w:rsidRPr="00226B5E">
              <w:rPr>
                <w:rFonts w:asciiTheme="minorBidi" w:hAnsiTheme="minorBidi"/>
                <w:sz w:val="20"/>
                <w:szCs w:val="20"/>
              </w:rPr>
              <w:t>acilitate development initiatives at both the community and regional levels</w:t>
            </w:r>
          </w:p>
          <w:p w:rsidR="00443913" w:rsidRPr="00FD21E6" w:rsidRDefault="00443913" w:rsidP="00226B5E">
            <w:pPr>
              <w:cnfStyle w:val="000000100000"/>
              <w:rPr>
                <w:rFonts w:asciiTheme="minorBidi" w:hAnsiTheme="minorBidi"/>
                <w:sz w:val="20"/>
                <w:szCs w:val="20"/>
              </w:rPr>
            </w:pPr>
            <w:r w:rsidRPr="00226B5E">
              <w:rPr>
                <w:rFonts w:asciiTheme="minorBidi" w:hAnsiTheme="minorBidi"/>
                <w:sz w:val="20"/>
                <w:szCs w:val="20"/>
              </w:rPr>
              <w:t>Develop and distribute resources such as mining tool kits and other information tools to our communities</w:t>
            </w:r>
          </w:p>
        </w:tc>
      </w:tr>
      <w:tr w:rsidR="00443913" w:rsidRPr="00FD21E6">
        <w:tc>
          <w:tcPr>
            <w:cnfStyle w:val="001000000000"/>
            <w:tcW w:w="2811" w:type="dxa"/>
          </w:tcPr>
          <w:p w:rsidR="00443913" w:rsidRDefault="00443913" w:rsidP="00B91B5F">
            <w:pPr>
              <w:rPr>
                <w:rFonts w:asciiTheme="minorBidi" w:hAnsiTheme="minorBidi"/>
                <w:sz w:val="20"/>
                <w:szCs w:val="20"/>
              </w:rPr>
            </w:pPr>
            <w:r>
              <w:rPr>
                <w:rFonts w:asciiTheme="minorBidi" w:hAnsiTheme="minorBidi"/>
                <w:sz w:val="20"/>
                <w:szCs w:val="20"/>
              </w:rPr>
              <w:t>NADF</w:t>
            </w:r>
          </w:p>
          <w:p w:rsidR="00443913" w:rsidRDefault="00443913" w:rsidP="00B91B5F">
            <w:pPr>
              <w:rPr>
                <w:rFonts w:asciiTheme="minorBidi" w:hAnsiTheme="minorBidi"/>
                <w:sz w:val="20"/>
                <w:szCs w:val="20"/>
              </w:rPr>
            </w:pPr>
            <w:r w:rsidRPr="00FD21E6">
              <w:rPr>
                <w:rFonts w:asciiTheme="minorBidi" w:hAnsiTheme="minorBidi"/>
                <w:sz w:val="20"/>
                <w:szCs w:val="20"/>
              </w:rPr>
              <w:t>Nishnawbe Aski Developmen</w:t>
            </w:r>
            <w:r>
              <w:rPr>
                <w:rFonts w:asciiTheme="minorBidi" w:hAnsiTheme="minorBidi"/>
                <w:sz w:val="20"/>
                <w:szCs w:val="20"/>
              </w:rPr>
              <w:t>t Fund</w:t>
            </w:r>
          </w:p>
          <w:p w:rsidR="00443913" w:rsidRPr="00FD21E6" w:rsidRDefault="00443913" w:rsidP="00CC2738">
            <w:pPr>
              <w:rPr>
                <w:rFonts w:asciiTheme="minorBidi" w:hAnsiTheme="minorBidi"/>
                <w:sz w:val="20"/>
                <w:szCs w:val="20"/>
              </w:rPr>
            </w:pPr>
            <w:r w:rsidRPr="00FD21E6">
              <w:rPr>
                <w:rFonts w:asciiTheme="minorBidi" w:hAnsiTheme="minorBidi"/>
                <w:sz w:val="20"/>
                <w:szCs w:val="20"/>
              </w:rPr>
              <w:t>Winter Road Financing</w:t>
            </w:r>
          </w:p>
        </w:tc>
        <w:tc>
          <w:tcPr>
            <w:tcW w:w="2942" w:type="dxa"/>
          </w:tcPr>
          <w:p w:rsidR="00443913" w:rsidRPr="00FD21E6" w:rsidRDefault="00443913" w:rsidP="004167DD">
            <w:pPr>
              <w:pStyle w:val="Heading2"/>
              <w:outlineLvl w:val="1"/>
              <w:cnfStyle w:val="000000000000"/>
              <w:rPr>
                <w:rStyle w:val="Hyperlink"/>
                <w:rFonts w:asciiTheme="minorHAnsi" w:eastAsiaTheme="minorEastAsia" w:hAnsiTheme="minorHAnsi" w:cstheme="minorBidi"/>
                <w:sz w:val="22"/>
                <w:szCs w:val="22"/>
              </w:rPr>
            </w:pPr>
            <w:r w:rsidRPr="00FD21E6">
              <w:rPr>
                <w:rStyle w:val="Hyperlink"/>
                <w:rFonts w:asciiTheme="minorBidi" w:hAnsiTheme="minorBidi" w:cstheme="minorBidi"/>
                <w:sz w:val="20"/>
                <w:szCs w:val="20"/>
              </w:rPr>
              <w:t>http://www.nadf.org/article/winter</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road</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financing</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112.asp</w:t>
            </w:r>
          </w:p>
        </w:tc>
        <w:tc>
          <w:tcPr>
            <w:tcW w:w="3239" w:type="dxa"/>
          </w:tcPr>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Financing to cashflow purchases on the winter roads</w:t>
            </w:r>
          </w:p>
        </w:tc>
        <w:tc>
          <w:tcPr>
            <w:tcW w:w="9723" w:type="dxa"/>
            <w:gridSpan w:val="3"/>
          </w:tcPr>
          <w:p w:rsidR="00443913" w:rsidRPr="00FD21E6" w:rsidRDefault="00443913" w:rsidP="004167DD">
            <w:pPr>
              <w:cnfStyle w:val="000000000000"/>
              <w:rPr>
                <w:rFonts w:asciiTheme="minorBidi" w:hAnsiTheme="minorBidi"/>
                <w:sz w:val="20"/>
                <w:szCs w:val="20"/>
              </w:rPr>
            </w:pPr>
          </w:p>
        </w:tc>
      </w:tr>
      <w:tr w:rsidR="00443913" w:rsidRPr="00FD21E6">
        <w:trPr>
          <w:cnfStyle w:val="000000100000"/>
        </w:trPr>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NEOnet  STAMP</w:t>
            </w:r>
          </w:p>
          <w:p w:rsidR="00443913" w:rsidRDefault="00443913" w:rsidP="004167DD">
            <w:pPr>
              <w:rPr>
                <w:rFonts w:asciiTheme="minorBidi" w:hAnsiTheme="minorBidi"/>
                <w:sz w:val="20"/>
                <w:szCs w:val="20"/>
              </w:rPr>
            </w:pPr>
            <w:r w:rsidRPr="00661900">
              <w:rPr>
                <w:rFonts w:asciiTheme="minorBidi" w:hAnsiTheme="minorBidi"/>
                <w:sz w:val="20"/>
                <w:szCs w:val="20"/>
              </w:rPr>
              <w:t>Small Business Assessment</w:t>
            </w:r>
            <w:r>
              <w:rPr>
                <w:rFonts w:asciiTheme="minorBidi" w:hAnsiTheme="minorBidi"/>
                <w:sz w:val="20"/>
                <w:szCs w:val="20"/>
              </w:rPr>
              <w:t xml:space="preserve"> Monitoring and Planning</w:t>
            </w:r>
          </w:p>
        </w:tc>
        <w:tc>
          <w:tcPr>
            <w:tcW w:w="2942" w:type="dxa"/>
          </w:tcPr>
          <w:p w:rsidR="00443913" w:rsidRPr="00B479E9" w:rsidRDefault="00443913" w:rsidP="004167DD">
            <w:pPr>
              <w:pStyle w:val="Heading2"/>
              <w:outlineLvl w:val="1"/>
              <w:cnfStyle w:val="000000100000"/>
              <w:rPr>
                <w:rStyle w:val="Hyperlink"/>
                <w:rFonts w:asciiTheme="minorHAnsi" w:eastAsiaTheme="minorEastAsia" w:hAnsiTheme="minorHAnsi" w:cstheme="minorBidi"/>
                <w:sz w:val="22"/>
                <w:szCs w:val="22"/>
              </w:rPr>
            </w:pPr>
            <w:r w:rsidRPr="00661900">
              <w:rPr>
                <w:rStyle w:val="Hyperlink"/>
                <w:rFonts w:asciiTheme="minorBidi" w:hAnsiTheme="minorBidi" w:cstheme="minorBidi"/>
                <w:sz w:val="20"/>
                <w:szCs w:val="20"/>
              </w:rPr>
              <w:t>http://www.neonet.on.ca/press</w:t>
            </w:r>
            <w:r>
              <w:rPr>
                <w:rStyle w:val="Hyperlink"/>
                <w:rFonts w:asciiTheme="minorBidi" w:hAnsiTheme="minorBidi" w:cstheme="minorBidi"/>
                <w:sz w:val="20"/>
                <w:szCs w:val="20"/>
              </w:rPr>
              <w:t>–</w:t>
            </w:r>
            <w:r w:rsidRPr="00661900">
              <w:rPr>
                <w:rStyle w:val="Hyperlink"/>
                <w:rFonts w:asciiTheme="minorBidi" w:hAnsiTheme="minorBidi" w:cstheme="minorBidi"/>
                <w:sz w:val="20"/>
                <w:szCs w:val="20"/>
              </w:rPr>
              <w:t>releases/stamp/</w:t>
            </w:r>
          </w:p>
        </w:tc>
        <w:tc>
          <w:tcPr>
            <w:tcW w:w="3239" w:type="dxa"/>
          </w:tcPr>
          <w:p w:rsidR="00443913" w:rsidRDefault="00443913" w:rsidP="00B479E9">
            <w:pPr>
              <w:cnfStyle w:val="000000100000"/>
              <w:rPr>
                <w:rFonts w:asciiTheme="minorBidi" w:hAnsiTheme="minorBidi"/>
                <w:sz w:val="20"/>
                <w:szCs w:val="20"/>
              </w:rPr>
            </w:pPr>
            <w:r>
              <w:rPr>
                <w:rFonts w:asciiTheme="minorBidi" w:hAnsiTheme="minorBidi"/>
                <w:sz w:val="20"/>
                <w:szCs w:val="20"/>
              </w:rPr>
              <w:t>ICT assessment for SME</w:t>
            </w:r>
          </w:p>
        </w:tc>
        <w:tc>
          <w:tcPr>
            <w:tcW w:w="9723" w:type="dxa"/>
            <w:gridSpan w:val="3"/>
          </w:tcPr>
          <w:p w:rsidR="00443913" w:rsidRPr="00B479E9" w:rsidRDefault="00443913" w:rsidP="00B479E9">
            <w:pPr>
              <w:cnfStyle w:val="000000100000"/>
              <w:rPr>
                <w:rFonts w:asciiTheme="minorBidi" w:hAnsiTheme="minorBidi"/>
                <w:sz w:val="20"/>
                <w:szCs w:val="20"/>
              </w:rPr>
            </w:pPr>
            <w:r w:rsidRPr="00661900">
              <w:rPr>
                <w:rFonts w:asciiTheme="minorBidi" w:hAnsiTheme="minorBidi"/>
                <w:sz w:val="20"/>
                <w:szCs w:val="20"/>
              </w:rPr>
              <w:t>Businesses have an opportunity to have their ICT assessed by a qualified consultant. STAMP provides a framework to help business owners define their ICT objectives and ensure that the right technology, in relation to their business, is implemented to achieve the desired outcomes. The program provides 75% of the cost of the STAMP assessment on the first $5,000, and 50% above the $5,000 to a maximum of $6,250. The consultant selected by the business will review all aspects of the business’ ICT operations and provide a report that outlines strengths and weaknesses and identifies opportunities to improve ICT efficiencies.</w:t>
            </w:r>
          </w:p>
        </w:tc>
      </w:tr>
      <w:tr w:rsidR="00443913" w:rsidRPr="00FD21E6">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NEOnet BEAM</w:t>
            </w:r>
          </w:p>
          <w:p w:rsidR="00443913" w:rsidRDefault="00443913" w:rsidP="004167DD">
            <w:pPr>
              <w:rPr>
                <w:rFonts w:asciiTheme="minorBidi" w:hAnsiTheme="minorBidi"/>
                <w:sz w:val="20"/>
                <w:szCs w:val="20"/>
              </w:rPr>
            </w:pPr>
            <w:r>
              <w:rPr>
                <w:rFonts w:asciiTheme="minorBidi" w:hAnsiTheme="minorBidi"/>
                <w:sz w:val="20"/>
                <w:szCs w:val="20"/>
              </w:rPr>
              <w:t>Broadband for e–Business and Marketing</w:t>
            </w:r>
          </w:p>
          <w:p w:rsidR="00443913" w:rsidRPr="00FD21E6" w:rsidRDefault="00443913" w:rsidP="004167DD">
            <w:pPr>
              <w:rPr>
                <w:rFonts w:asciiTheme="minorBidi" w:hAnsiTheme="minorBidi"/>
                <w:sz w:val="20"/>
                <w:szCs w:val="20"/>
              </w:rPr>
            </w:pPr>
          </w:p>
        </w:tc>
        <w:tc>
          <w:tcPr>
            <w:tcW w:w="2942" w:type="dxa"/>
          </w:tcPr>
          <w:p w:rsidR="00443913" w:rsidRPr="00FD21E6" w:rsidRDefault="00443913" w:rsidP="004167DD">
            <w:pPr>
              <w:pStyle w:val="Heading2"/>
              <w:outlineLvl w:val="1"/>
              <w:cnfStyle w:val="000000000000"/>
              <w:rPr>
                <w:rStyle w:val="Hyperlink"/>
                <w:rFonts w:asciiTheme="minorHAnsi" w:eastAsiaTheme="minorEastAsia" w:hAnsiTheme="minorHAnsi" w:cstheme="minorBidi"/>
                <w:sz w:val="22"/>
                <w:szCs w:val="22"/>
              </w:rPr>
            </w:pPr>
            <w:r w:rsidRPr="00B479E9">
              <w:rPr>
                <w:rStyle w:val="Hyperlink"/>
                <w:rFonts w:asciiTheme="minorBidi" w:hAnsiTheme="minorBidi" w:cstheme="minorBidi"/>
                <w:sz w:val="20"/>
                <w:szCs w:val="20"/>
              </w:rPr>
              <w:t>http://www.neonet.on.ca/projects/current</w:t>
            </w:r>
            <w:r>
              <w:rPr>
                <w:rStyle w:val="Hyperlink"/>
                <w:rFonts w:asciiTheme="minorBidi" w:hAnsiTheme="minorBidi" w:cstheme="minorBidi"/>
                <w:sz w:val="20"/>
                <w:szCs w:val="20"/>
              </w:rPr>
              <w:t>–</w:t>
            </w:r>
            <w:r w:rsidRPr="00B479E9">
              <w:rPr>
                <w:rStyle w:val="Hyperlink"/>
                <w:rFonts w:asciiTheme="minorBidi" w:hAnsiTheme="minorBidi" w:cstheme="minorBidi"/>
                <w:sz w:val="20"/>
                <w:szCs w:val="20"/>
              </w:rPr>
              <w:t>projects/broadband</w:t>
            </w:r>
            <w:r>
              <w:rPr>
                <w:rStyle w:val="Hyperlink"/>
                <w:rFonts w:asciiTheme="minorBidi" w:hAnsiTheme="minorBidi" w:cstheme="minorBidi"/>
                <w:sz w:val="20"/>
                <w:szCs w:val="20"/>
              </w:rPr>
              <w:t>–</w:t>
            </w:r>
            <w:r w:rsidRPr="00B479E9">
              <w:rPr>
                <w:rStyle w:val="Hyperlink"/>
                <w:rFonts w:asciiTheme="minorBidi" w:hAnsiTheme="minorBidi" w:cstheme="minorBidi"/>
                <w:sz w:val="20"/>
                <w:szCs w:val="20"/>
              </w:rPr>
              <w:t>for</w:t>
            </w:r>
            <w:r>
              <w:rPr>
                <w:rStyle w:val="Hyperlink"/>
                <w:rFonts w:asciiTheme="minorBidi" w:hAnsiTheme="minorBidi" w:cstheme="minorBidi"/>
                <w:sz w:val="20"/>
                <w:szCs w:val="20"/>
              </w:rPr>
              <w:t>–</w:t>
            </w:r>
            <w:r w:rsidRPr="00B479E9">
              <w:rPr>
                <w:rStyle w:val="Hyperlink"/>
                <w:rFonts w:asciiTheme="minorBidi" w:hAnsiTheme="minorBidi" w:cstheme="minorBidi"/>
                <w:sz w:val="20"/>
                <w:szCs w:val="20"/>
              </w:rPr>
              <w:t>e</w:t>
            </w:r>
            <w:r>
              <w:rPr>
                <w:rStyle w:val="Hyperlink"/>
                <w:rFonts w:asciiTheme="minorBidi" w:hAnsiTheme="minorBidi" w:cstheme="minorBidi"/>
                <w:sz w:val="20"/>
                <w:szCs w:val="20"/>
              </w:rPr>
              <w:t>–</w:t>
            </w:r>
            <w:r w:rsidRPr="00B479E9">
              <w:rPr>
                <w:rStyle w:val="Hyperlink"/>
                <w:rFonts w:asciiTheme="minorBidi" w:hAnsiTheme="minorBidi" w:cstheme="minorBidi"/>
                <w:sz w:val="20"/>
                <w:szCs w:val="20"/>
              </w:rPr>
              <w:t>business</w:t>
            </w:r>
            <w:r>
              <w:rPr>
                <w:rStyle w:val="Hyperlink"/>
                <w:rFonts w:asciiTheme="minorBidi" w:hAnsiTheme="minorBidi" w:cstheme="minorBidi"/>
                <w:sz w:val="20"/>
                <w:szCs w:val="20"/>
              </w:rPr>
              <w:t>–</w:t>
            </w:r>
            <w:r w:rsidRPr="00B479E9">
              <w:rPr>
                <w:rStyle w:val="Hyperlink"/>
                <w:rFonts w:asciiTheme="minorBidi" w:hAnsiTheme="minorBidi" w:cstheme="minorBidi"/>
                <w:sz w:val="20"/>
                <w:szCs w:val="20"/>
              </w:rPr>
              <w:t>and</w:t>
            </w:r>
            <w:r>
              <w:rPr>
                <w:rStyle w:val="Hyperlink"/>
                <w:rFonts w:asciiTheme="minorBidi" w:hAnsiTheme="minorBidi" w:cstheme="minorBidi"/>
                <w:sz w:val="20"/>
                <w:szCs w:val="20"/>
              </w:rPr>
              <w:t>–</w:t>
            </w:r>
            <w:r w:rsidRPr="00B479E9">
              <w:rPr>
                <w:rStyle w:val="Hyperlink"/>
                <w:rFonts w:asciiTheme="minorBidi" w:hAnsiTheme="minorBidi" w:cstheme="minorBidi"/>
                <w:sz w:val="20"/>
                <w:szCs w:val="20"/>
              </w:rPr>
              <w:t>marketing/</w:t>
            </w:r>
          </w:p>
        </w:tc>
        <w:tc>
          <w:tcPr>
            <w:tcW w:w="3239" w:type="dxa"/>
          </w:tcPr>
          <w:p w:rsidR="00443913" w:rsidRPr="00FD21E6" w:rsidRDefault="00443913" w:rsidP="00B479E9">
            <w:pPr>
              <w:cnfStyle w:val="000000000000"/>
              <w:rPr>
                <w:rFonts w:asciiTheme="minorBidi" w:hAnsiTheme="minorBidi"/>
                <w:sz w:val="20"/>
                <w:szCs w:val="20"/>
              </w:rPr>
            </w:pPr>
            <w:r>
              <w:rPr>
                <w:rFonts w:asciiTheme="minorBidi" w:hAnsiTheme="minorBidi"/>
                <w:sz w:val="20"/>
                <w:szCs w:val="20"/>
              </w:rPr>
              <w:t>Web site development up to $5,000 to SMEs.  Not open to non–profit organizations.</w:t>
            </w:r>
          </w:p>
        </w:tc>
        <w:tc>
          <w:tcPr>
            <w:tcW w:w="9723" w:type="dxa"/>
            <w:gridSpan w:val="3"/>
          </w:tcPr>
          <w:p w:rsidR="00443913" w:rsidRPr="00B479E9" w:rsidRDefault="00443913" w:rsidP="00B479E9">
            <w:pPr>
              <w:cnfStyle w:val="000000000000"/>
              <w:rPr>
                <w:rFonts w:asciiTheme="minorBidi" w:hAnsiTheme="minorBidi"/>
                <w:sz w:val="20"/>
                <w:szCs w:val="20"/>
              </w:rPr>
            </w:pPr>
            <w:r w:rsidRPr="00B479E9">
              <w:rPr>
                <w:rFonts w:asciiTheme="minorBidi" w:hAnsiTheme="minorBidi"/>
                <w:sz w:val="20"/>
                <w:szCs w:val="20"/>
              </w:rPr>
              <w:t>The BEAM program will now be divided into three components :</w:t>
            </w:r>
          </w:p>
          <w:p w:rsidR="00443913" w:rsidRPr="00B479E9" w:rsidRDefault="00443913" w:rsidP="00B479E9">
            <w:pPr>
              <w:cnfStyle w:val="000000000000"/>
              <w:rPr>
                <w:rFonts w:asciiTheme="minorBidi" w:hAnsiTheme="minorBidi"/>
                <w:sz w:val="20"/>
                <w:szCs w:val="20"/>
              </w:rPr>
            </w:pPr>
          </w:p>
          <w:p w:rsidR="00443913" w:rsidRPr="00B479E9" w:rsidRDefault="00443913" w:rsidP="00B479E9">
            <w:pPr>
              <w:cnfStyle w:val="000000000000"/>
              <w:rPr>
                <w:rFonts w:asciiTheme="minorBidi" w:hAnsiTheme="minorBidi"/>
                <w:sz w:val="20"/>
                <w:szCs w:val="20"/>
              </w:rPr>
            </w:pPr>
            <w:r w:rsidRPr="00B479E9">
              <w:rPr>
                <w:rFonts w:asciiTheme="minorBidi" w:hAnsiTheme="minorBidi"/>
                <w:sz w:val="20"/>
                <w:szCs w:val="20"/>
              </w:rPr>
              <w:t>Basic website design: site architecture and layout, technical back</w:t>
            </w:r>
            <w:r>
              <w:rPr>
                <w:rFonts w:asciiTheme="minorBidi" w:hAnsiTheme="minorBidi"/>
                <w:sz w:val="20"/>
                <w:szCs w:val="20"/>
              </w:rPr>
              <w:t>–</w:t>
            </w:r>
            <w:r w:rsidRPr="00B479E9">
              <w:rPr>
                <w:rFonts w:asciiTheme="minorBidi" w:hAnsiTheme="minorBidi"/>
                <w:sz w:val="20"/>
                <w:szCs w:val="20"/>
              </w:rPr>
              <w:t>end coding, Search Engine Optimization (SEO), mobile optimization/responsive browsing ($1,500 maximum funding)</w:t>
            </w:r>
          </w:p>
          <w:p w:rsidR="00443913" w:rsidRPr="00B479E9" w:rsidRDefault="00443913" w:rsidP="00B479E9">
            <w:pPr>
              <w:cnfStyle w:val="000000000000"/>
              <w:rPr>
                <w:rFonts w:asciiTheme="minorBidi" w:hAnsiTheme="minorBidi"/>
                <w:sz w:val="20"/>
                <w:szCs w:val="20"/>
              </w:rPr>
            </w:pPr>
            <w:r w:rsidRPr="00B479E9">
              <w:rPr>
                <w:rFonts w:asciiTheme="minorBidi" w:hAnsiTheme="minorBidi"/>
                <w:sz w:val="20"/>
                <w:szCs w:val="20"/>
              </w:rPr>
              <w:t>Enhanced business operations: E</w:t>
            </w:r>
            <w:r>
              <w:rPr>
                <w:rFonts w:asciiTheme="minorBidi" w:hAnsiTheme="minorBidi"/>
                <w:sz w:val="20"/>
                <w:szCs w:val="20"/>
              </w:rPr>
              <w:t>–</w:t>
            </w:r>
            <w:r w:rsidRPr="00B479E9">
              <w:rPr>
                <w:rFonts w:asciiTheme="minorBidi" w:hAnsiTheme="minorBidi"/>
                <w:sz w:val="20"/>
                <w:szCs w:val="20"/>
              </w:rPr>
              <w:t>commerce functionality, customer relationship management, project management, enhanced analytics ($2,500 maximum funding)</w:t>
            </w:r>
          </w:p>
          <w:p w:rsidR="00443913" w:rsidRPr="00FD21E6" w:rsidRDefault="00443913" w:rsidP="00B479E9">
            <w:pPr>
              <w:cnfStyle w:val="000000000000"/>
              <w:rPr>
                <w:rFonts w:asciiTheme="minorBidi" w:hAnsiTheme="minorBidi"/>
                <w:sz w:val="20"/>
                <w:szCs w:val="20"/>
              </w:rPr>
            </w:pPr>
            <w:r w:rsidRPr="00B479E9">
              <w:rPr>
                <w:rFonts w:asciiTheme="minorBidi" w:hAnsiTheme="minorBidi"/>
                <w:sz w:val="20"/>
                <w:szCs w:val="20"/>
              </w:rPr>
              <w:t>Content and presentation: content writing and production, graphic design, photography services, Social Media Optimization, language translation services ($1,000 maximum funding)</w:t>
            </w:r>
          </w:p>
        </w:tc>
      </w:tr>
      <w:tr w:rsidR="00443913" w:rsidRPr="00FD21E6">
        <w:trPr>
          <w:cnfStyle w:val="000000100000"/>
        </w:trPr>
        <w:tc>
          <w:tcPr>
            <w:cnfStyle w:val="001000000000"/>
            <w:tcW w:w="2811"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NOHFC</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Northern Ontario Heritage Fund Corporation</w:t>
            </w:r>
          </w:p>
        </w:tc>
        <w:tc>
          <w:tcPr>
            <w:tcW w:w="2942" w:type="dxa"/>
          </w:tcPr>
          <w:p w:rsidR="00443913" w:rsidRPr="005912A7" w:rsidRDefault="00E759B3" w:rsidP="004167DD">
            <w:pPr>
              <w:pStyle w:val="Heading2"/>
              <w:outlineLvl w:val="1"/>
              <w:cnfStyle w:val="000000100000"/>
              <w:rPr>
                <w:rStyle w:val="Hyperlink"/>
                <w:rFonts w:asciiTheme="minorHAnsi" w:eastAsiaTheme="minorEastAsia" w:hAnsiTheme="minorHAnsi" w:cstheme="minorBidi"/>
                <w:sz w:val="22"/>
                <w:szCs w:val="22"/>
              </w:rPr>
            </w:pPr>
            <w:hyperlink r:id="rId36" w:history="1">
              <w:r w:rsidR="00443913" w:rsidRPr="005912A7">
                <w:rPr>
                  <w:rStyle w:val="Hyperlink"/>
                  <w:rFonts w:asciiTheme="minorBidi" w:hAnsiTheme="minorBidi" w:cstheme="minorBidi"/>
                  <w:sz w:val="20"/>
                  <w:szCs w:val="20"/>
                </w:rPr>
                <w:t>http://nohfc.ca/en/programs</w:t>
              </w:r>
            </w:hyperlink>
          </w:p>
          <w:p w:rsidR="00443913" w:rsidRPr="005912A7" w:rsidRDefault="00443913" w:rsidP="004167DD">
            <w:pPr>
              <w:cnfStyle w:val="000000100000"/>
              <w:rPr>
                <w:rStyle w:val="Hyperlink"/>
                <w:rFonts w:asciiTheme="majorHAnsi" w:eastAsiaTheme="majorEastAsia" w:hAnsiTheme="majorHAnsi" w:cstheme="majorBidi"/>
                <w:sz w:val="26"/>
                <w:szCs w:val="26"/>
              </w:rPr>
            </w:pPr>
          </w:p>
        </w:tc>
        <w:tc>
          <w:tcPr>
            <w:tcW w:w="3239" w:type="dxa"/>
          </w:tcPr>
          <w:p w:rsidR="00443913" w:rsidRPr="005912A7" w:rsidRDefault="00443913" w:rsidP="004167DD">
            <w:pPr>
              <w:cnfStyle w:val="000000100000"/>
              <w:rPr>
                <w:rFonts w:asciiTheme="minorBidi" w:hAnsiTheme="minorBidi"/>
                <w:sz w:val="20"/>
                <w:szCs w:val="20"/>
              </w:rPr>
            </w:pPr>
            <w:r>
              <w:rPr>
                <w:rFonts w:asciiTheme="minorBidi" w:hAnsiTheme="minorBidi"/>
                <w:sz w:val="20"/>
                <w:szCs w:val="20"/>
              </w:rPr>
              <w:t>See the program for Who is Eligible, What is Eligible and What is Not Eligible.</w:t>
            </w:r>
          </w:p>
        </w:tc>
        <w:tc>
          <w:tcPr>
            <w:tcW w:w="9723" w:type="dxa"/>
            <w:gridSpan w:val="3"/>
          </w:tcPr>
          <w:p w:rsidR="00443913" w:rsidRDefault="00443913" w:rsidP="007D09D0">
            <w:pPr>
              <w:cnfStyle w:val="000000100000"/>
              <w:rPr>
                <w:rFonts w:asciiTheme="minorBidi" w:hAnsiTheme="minorBidi"/>
                <w:sz w:val="20"/>
                <w:szCs w:val="20"/>
              </w:rPr>
            </w:pPr>
            <w:r w:rsidRPr="00706764">
              <w:rPr>
                <w:rFonts w:asciiTheme="minorBidi" w:hAnsiTheme="minorBidi"/>
                <w:sz w:val="20"/>
                <w:szCs w:val="20"/>
              </w:rPr>
              <w:t>The NOHFC offers five programs: the Strategic Economic Infrastructure Program, the Northern Community Capacity Building Program, the Northern Innovation Program, the Northern Business Opportunity Program and the Northern Ontario Internship Program.</w:t>
            </w:r>
            <w:r w:rsidRPr="005912A7">
              <w:rPr>
                <w:rFonts w:asciiTheme="minorBidi" w:hAnsiTheme="minorBidi"/>
                <w:sz w:val="20"/>
                <w:szCs w:val="20"/>
              </w:rPr>
              <w:t xml:space="preserve"> </w:t>
            </w:r>
          </w:p>
          <w:p w:rsidR="00443913" w:rsidRPr="005912A7" w:rsidRDefault="00443913" w:rsidP="007D09D0">
            <w:pPr>
              <w:cnfStyle w:val="000000100000"/>
              <w:rPr>
                <w:rFonts w:asciiTheme="minorBidi" w:hAnsiTheme="minorBidi"/>
                <w:sz w:val="20"/>
                <w:szCs w:val="20"/>
              </w:rPr>
            </w:pPr>
            <w:r w:rsidRPr="005912A7">
              <w:rPr>
                <w:rFonts w:asciiTheme="minorBidi" w:hAnsiTheme="minorBidi"/>
                <w:sz w:val="20"/>
                <w:szCs w:val="20"/>
              </w:rPr>
              <w:t>Generally NOHFC grants will not exceed 50% of eligible project costs.</w:t>
            </w:r>
          </w:p>
          <w:p w:rsidR="00443913" w:rsidRPr="005912A7" w:rsidRDefault="00443913" w:rsidP="007D09D0">
            <w:pPr>
              <w:cnfStyle w:val="000000100000"/>
              <w:rPr>
                <w:rFonts w:asciiTheme="minorBidi" w:hAnsiTheme="minorBidi"/>
                <w:sz w:val="20"/>
                <w:szCs w:val="20"/>
              </w:rPr>
            </w:pPr>
            <w:r w:rsidRPr="005912A7">
              <w:rPr>
                <w:rFonts w:asciiTheme="minorBidi" w:hAnsiTheme="minorBidi"/>
                <w:sz w:val="20"/>
                <w:szCs w:val="20"/>
              </w:rPr>
              <w:t>On</w:t>
            </w:r>
            <w:r>
              <w:rPr>
                <w:rFonts w:asciiTheme="minorBidi" w:hAnsiTheme="minorBidi"/>
                <w:sz w:val="20"/>
                <w:szCs w:val="20"/>
              </w:rPr>
              <w:t>–</w:t>
            </w:r>
            <w:r w:rsidRPr="005912A7">
              <w:rPr>
                <w:rFonts w:asciiTheme="minorBidi" w:hAnsiTheme="minorBidi"/>
                <w:sz w:val="20"/>
                <w:szCs w:val="20"/>
              </w:rPr>
              <w:t>going intake of applications</w:t>
            </w:r>
          </w:p>
        </w:tc>
      </w:tr>
      <w:tr w:rsidR="00443913" w:rsidRPr="00FD21E6">
        <w:tc>
          <w:tcPr>
            <w:cnfStyle w:val="001000000000"/>
            <w:tcW w:w="2811" w:type="dxa"/>
          </w:tcPr>
          <w:p w:rsidR="00443913" w:rsidRDefault="00443913" w:rsidP="00A20CEF">
            <w:pPr>
              <w:rPr>
                <w:rFonts w:asciiTheme="minorBidi" w:hAnsiTheme="minorBidi"/>
                <w:sz w:val="20"/>
                <w:szCs w:val="20"/>
              </w:rPr>
            </w:pPr>
            <w:r>
              <w:rPr>
                <w:rFonts w:asciiTheme="minorBidi" w:hAnsiTheme="minorBidi"/>
                <w:sz w:val="20"/>
                <w:szCs w:val="20"/>
              </w:rPr>
              <w:t>NOHFC</w:t>
            </w:r>
          </w:p>
          <w:p w:rsidR="00443913" w:rsidRDefault="00443913" w:rsidP="00A20CEF">
            <w:pPr>
              <w:rPr>
                <w:rFonts w:asciiTheme="minorBidi" w:hAnsiTheme="minorBidi"/>
                <w:sz w:val="20"/>
                <w:szCs w:val="20"/>
              </w:rPr>
            </w:pPr>
            <w:r w:rsidRPr="00FD21E6">
              <w:rPr>
                <w:rFonts w:asciiTheme="minorBidi" w:hAnsiTheme="minorBidi"/>
                <w:sz w:val="20"/>
                <w:szCs w:val="20"/>
              </w:rPr>
              <w:t>Northern</w:t>
            </w:r>
            <w:r>
              <w:rPr>
                <w:rFonts w:asciiTheme="minorBidi" w:hAnsiTheme="minorBidi"/>
                <w:sz w:val="20"/>
                <w:szCs w:val="20"/>
              </w:rPr>
              <w:t xml:space="preserve"> Business Opportunity Program</w:t>
            </w:r>
          </w:p>
          <w:p w:rsidR="00443913" w:rsidRDefault="00443913" w:rsidP="00A20CEF">
            <w:pPr>
              <w:rPr>
                <w:rFonts w:asciiTheme="minorBidi" w:hAnsiTheme="minorBidi"/>
                <w:sz w:val="20"/>
                <w:szCs w:val="20"/>
              </w:rPr>
            </w:pPr>
            <w:r>
              <w:rPr>
                <w:rFonts w:asciiTheme="minorBidi" w:hAnsiTheme="minorBidi"/>
                <w:sz w:val="20"/>
                <w:szCs w:val="20"/>
              </w:rPr>
              <w:t>NBOP</w:t>
            </w:r>
          </w:p>
          <w:p w:rsidR="00443913" w:rsidRPr="00FD21E6" w:rsidRDefault="00443913" w:rsidP="00A20CEF">
            <w:pPr>
              <w:rPr>
                <w:rFonts w:asciiTheme="minorBidi" w:hAnsiTheme="minorBidi"/>
                <w:sz w:val="20"/>
                <w:szCs w:val="20"/>
              </w:rPr>
            </w:pPr>
            <w:r w:rsidRPr="00FD21E6">
              <w:rPr>
                <w:rFonts w:asciiTheme="minorBidi" w:hAnsiTheme="minorBidi"/>
                <w:sz w:val="20"/>
                <w:szCs w:val="20"/>
              </w:rPr>
              <w:t>Business Expansion Projects</w:t>
            </w:r>
          </w:p>
        </w:tc>
        <w:tc>
          <w:tcPr>
            <w:tcW w:w="2942" w:type="dxa"/>
          </w:tcPr>
          <w:p w:rsidR="00443913" w:rsidRPr="00FD21E6" w:rsidRDefault="00443913" w:rsidP="00A20CEF">
            <w:pPr>
              <w:pStyle w:val="Heading2"/>
              <w:outlineLvl w:val="1"/>
              <w:cnfStyle w:val="000000000000"/>
              <w:rPr>
                <w:rStyle w:val="Hyperlink"/>
                <w:rFonts w:asciiTheme="minorHAnsi" w:eastAsiaTheme="minorEastAsia" w:hAnsiTheme="minorHAnsi" w:cstheme="minorBidi"/>
                <w:sz w:val="22"/>
                <w:szCs w:val="22"/>
              </w:rPr>
            </w:pPr>
            <w:r w:rsidRPr="00BE3E08">
              <w:rPr>
                <w:rStyle w:val="Hyperlink"/>
                <w:rFonts w:asciiTheme="minorBidi" w:hAnsiTheme="minorBidi" w:cstheme="minorBidi"/>
                <w:sz w:val="20"/>
                <w:szCs w:val="20"/>
              </w:rPr>
              <w:t>http://nohfc.ca/en/programs/northern-business-opportunity-program-business-expansion-projects</w:t>
            </w:r>
          </w:p>
        </w:tc>
        <w:tc>
          <w:tcPr>
            <w:tcW w:w="3239" w:type="dxa"/>
          </w:tcPr>
          <w:p w:rsidR="00443913" w:rsidRPr="00FD21E6" w:rsidRDefault="00443913" w:rsidP="00A20CEF">
            <w:pPr>
              <w:cnfStyle w:val="000000000000"/>
              <w:rPr>
                <w:rFonts w:asciiTheme="minorBidi" w:hAnsiTheme="minorBidi"/>
                <w:sz w:val="20"/>
                <w:szCs w:val="20"/>
              </w:rPr>
            </w:pPr>
          </w:p>
        </w:tc>
        <w:tc>
          <w:tcPr>
            <w:tcW w:w="9723" w:type="dxa"/>
            <w:gridSpan w:val="3"/>
          </w:tcPr>
          <w:p w:rsidR="00443913" w:rsidRPr="00FD21E6" w:rsidRDefault="00443913" w:rsidP="00A20CEF">
            <w:pPr>
              <w:cnfStyle w:val="000000000000"/>
              <w:rPr>
                <w:rFonts w:asciiTheme="minorBidi" w:hAnsiTheme="minorBidi"/>
                <w:sz w:val="20"/>
                <w:szCs w:val="20"/>
              </w:rPr>
            </w:pPr>
            <w:r w:rsidRPr="00FD21E6">
              <w:rPr>
                <w:rFonts w:asciiTheme="minorBidi" w:hAnsiTheme="minorBidi"/>
                <w:sz w:val="20"/>
                <w:szCs w:val="20"/>
              </w:rPr>
              <w:t>Supports the vision of the Growth Plan for Northern Ontario by encouraging business productivity and expansion, and global investment in northern communities.</w:t>
            </w:r>
          </w:p>
          <w:p w:rsidR="00443913" w:rsidRPr="00FD21E6" w:rsidRDefault="00443913" w:rsidP="00A20CEF">
            <w:pPr>
              <w:cnfStyle w:val="000000000000"/>
              <w:rPr>
                <w:rFonts w:asciiTheme="minorBidi" w:hAnsiTheme="minorBidi"/>
                <w:sz w:val="20"/>
                <w:szCs w:val="20"/>
              </w:rPr>
            </w:pPr>
            <w:r w:rsidRPr="00FD21E6">
              <w:rPr>
                <w:rFonts w:asciiTheme="minorBidi" w:hAnsiTheme="minorBidi"/>
                <w:sz w:val="20"/>
                <w:szCs w:val="20"/>
              </w:rPr>
              <w:t>Eligible project costs include but are not limited to:</w:t>
            </w:r>
          </w:p>
          <w:p w:rsidR="00443913" w:rsidRPr="009E7815" w:rsidRDefault="00443913" w:rsidP="007D09D0">
            <w:pPr>
              <w:pStyle w:val="ListParagraph"/>
              <w:numPr>
                <w:ilvl w:val="0"/>
                <w:numId w:val="21"/>
              </w:numPr>
              <w:cnfStyle w:val="000000000000"/>
              <w:rPr>
                <w:rFonts w:asciiTheme="minorBidi" w:hAnsiTheme="minorBidi"/>
                <w:sz w:val="20"/>
                <w:szCs w:val="20"/>
              </w:rPr>
            </w:pPr>
            <w:r w:rsidRPr="009E7815">
              <w:rPr>
                <w:rFonts w:asciiTheme="minorBidi" w:hAnsiTheme="minorBidi"/>
                <w:sz w:val="20"/>
                <w:szCs w:val="20"/>
              </w:rPr>
              <w:t>capital construction</w:t>
            </w:r>
          </w:p>
          <w:p w:rsidR="00443913" w:rsidRPr="009E7815" w:rsidRDefault="00443913" w:rsidP="007D09D0">
            <w:pPr>
              <w:pStyle w:val="ListParagraph"/>
              <w:numPr>
                <w:ilvl w:val="0"/>
                <w:numId w:val="21"/>
              </w:numPr>
              <w:cnfStyle w:val="000000000000"/>
              <w:rPr>
                <w:rFonts w:asciiTheme="minorBidi" w:hAnsiTheme="minorBidi"/>
                <w:sz w:val="20"/>
                <w:szCs w:val="20"/>
              </w:rPr>
            </w:pPr>
            <w:r w:rsidRPr="009E7815">
              <w:rPr>
                <w:rFonts w:asciiTheme="minorBidi" w:hAnsiTheme="minorBidi"/>
                <w:sz w:val="20"/>
                <w:szCs w:val="20"/>
              </w:rPr>
              <w:t>leasehold improvements</w:t>
            </w:r>
          </w:p>
          <w:p w:rsidR="00443913" w:rsidRPr="009E7815" w:rsidRDefault="00443913" w:rsidP="007D09D0">
            <w:pPr>
              <w:pStyle w:val="ListParagraph"/>
              <w:numPr>
                <w:ilvl w:val="0"/>
                <w:numId w:val="21"/>
              </w:numPr>
              <w:cnfStyle w:val="000000000000"/>
              <w:rPr>
                <w:rFonts w:asciiTheme="minorBidi" w:hAnsiTheme="minorBidi"/>
                <w:sz w:val="20"/>
                <w:szCs w:val="20"/>
              </w:rPr>
            </w:pPr>
            <w:r w:rsidRPr="009E7815">
              <w:rPr>
                <w:rFonts w:asciiTheme="minorBidi" w:hAnsiTheme="minorBidi"/>
                <w:sz w:val="20"/>
                <w:szCs w:val="20"/>
              </w:rPr>
              <w:t>new or used equipment</w:t>
            </w:r>
          </w:p>
          <w:p w:rsidR="00443913" w:rsidRPr="009E7815" w:rsidRDefault="00443913" w:rsidP="007D09D0">
            <w:pPr>
              <w:pStyle w:val="ListParagraph"/>
              <w:numPr>
                <w:ilvl w:val="0"/>
                <w:numId w:val="21"/>
              </w:numPr>
              <w:cnfStyle w:val="000000000000"/>
              <w:rPr>
                <w:rFonts w:asciiTheme="minorBidi" w:hAnsiTheme="minorBidi"/>
                <w:sz w:val="20"/>
                <w:szCs w:val="20"/>
              </w:rPr>
            </w:pPr>
            <w:r w:rsidRPr="009E7815">
              <w:rPr>
                <w:rFonts w:asciiTheme="minorBidi" w:hAnsiTheme="minorBidi"/>
                <w:sz w:val="20"/>
                <w:szCs w:val="20"/>
              </w:rPr>
              <w:t>training costs incurred with third parties</w:t>
            </w:r>
          </w:p>
          <w:p w:rsidR="00443913" w:rsidRPr="009E7815" w:rsidRDefault="00443913" w:rsidP="007D09D0">
            <w:pPr>
              <w:pStyle w:val="ListParagraph"/>
              <w:numPr>
                <w:ilvl w:val="0"/>
                <w:numId w:val="21"/>
              </w:numPr>
              <w:cnfStyle w:val="000000000000"/>
              <w:rPr>
                <w:rFonts w:asciiTheme="minorBidi" w:hAnsiTheme="minorBidi"/>
                <w:sz w:val="20"/>
                <w:szCs w:val="20"/>
              </w:rPr>
            </w:pPr>
            <w:r w:rsidRPr="009E7815">
              <w:rPr>
                <w:rFonts w:asciiTheme="minorBidi" w:hAnsiTheme="minorBidi"/>
                <w:sz w:val="20"/>
                <w:szCs w:val="20"/>
              </w:rPr>
              <w:t>land servicing costs</w:t>
            </w:r>
          </w:p>
          <w:p w:rsidR="00443913" w:rsidRPr="009E7815" w:rsidRDefault="00443913" w:rsidP="007D09D0">
            <w:pPr>
              <w:pStyle w:val="ListParagraph"/>
              <w:numPr>
                <w:ilvl w:val="0"/>
                <w:numId w:val="21"/>
              </w:numPr>
              <w:cnfStyle w:val="000000000000"/>
              <w:rPr>
                <w:rFonts w:asciiTheme="minorBidi" w:hAnsiTheme="minorBidi"/>
                <w:sz w:val="20"/>
                <w:szCs w:val="20"/>
              </w:rPr>
            </w:pPr>
            <w:r w:rsidRPr="009E7815">
              <w:rPr>
                <w:rFonts w:asciiTheme="minorBidi" w:hAnsiTheme="minorBidi"/>
                <w:sz w:val="20"/>
                <w:szCs w:val="20"/>
              </w:rPr>
              <w:t>information &amp; communications technology investments including, but not limited to, software</w:t>
            </w:r>
          </w:p>
        </w:tc>
      </w:tr>
      <w:tr w:rsidR="00443913" w:rsidRPr="00FD21E6">
        <w:trPr>
          <w:cnfStyle w:val="000000100000"/>
        </w:trPr>
        <w:tc>
          <w:tcPr>
            <w:cnfStyle w:val="001000000000"/>
            <w:tcW w:w="2811" w:type="dxa"/>
          </w:tcPr>
          <w:p w:rsidR="00443913" w:rsidRDefault="00443913" w:rsidP="00706764">
            <w:pPr>
              <w:rPr>
                <w:rFonts w:asciiTheme="minorBidi" w:hAnsiTheme="minorBidi"/>
                <w:sz w:val="20"/>
                <w:szCs w:val="20"/>
              </w:rPr>
            </w:pPr>
            <w:r>
              <w:rPr>
                <w:rFonts w:asciiTheme="minorBidi" w:hAnsiTheme="minorBidi"/>
                <w:sz w:val="20"/>
                <w:szCs w:val="20"/>
              </w:rPr>
              <w:t>NOHFC</w:t>
            </w:r>
          </w:p>
          <w:p w:rsidR="00443913" w:rsidRDefault="00443913" w:rsidP="00706764">
            <w:pPr>
              <w:rPr>
                <w:rFonts w:asciiTheme="minorBidi" w:hAnsiTheme="minorBidi"/>
                <w:sz w:val="20"/>
                <w:szCs w:val="20"/>
              </w:rPr>
            </w:pPr>
            <w:r w:rsidRPr="00FD21E6">
              <w:rPr>
                <w:rFonts w:asciiTheme="minorBidi" w:hAnsiTheme="minorBidi"/>
                <w:sz w:val="20"/>
                <w:szCs w:val="20"/>
              </w:rPr>
              <w:t>Northern</w:t>
            </w:r>
            <w:r>
              <w:rPr>
                <w:rFonts w:asciiTheme="minorBidi" w:hAnsiTheme="minorBidi"/>
                <w:sz w:val="20"/>
                <w:szCs w:val="20"/>
              </w:rPr>
              <w:t xml:space="preserve"> Business Opportunity Program </w:t>
            </w:r>
          </w:p>
          <w:p w:rsidR="00443913" w:rsidRDefault="00443913" w:rsidP="00706764">
            <w:pPr>
              <w:rPr>
                <w:rFonts w:asciiTheme="minorBidi" w:hAnsiTheme="minorBidi"/>
                <w:sz w:val="20"/>
                <w:szCs w:val="20"/>
              </w:rPr>
            </w:pPr>
            <w:r>
              <w:rPr>
                <w:rFonts w:asciiTheme="minorBidi" w:hAnsiTheme="minorBidi"/>
                <w:sz w:val="20"/>
                <w:szCs w:val="20"/>
              </w:rPr>
              <w:t>NBOP</w:t>
            </w:r>
          </w:p>
          <w:p w:rsidR="00443913" w:rsidRPr="00FD21E6" w:rsidRDefault="00443913" w:rsidP="00706764">
            <w:pPr>
              <w:rPr>
                <w:rFonts w:asciiTheme="minorBidi" w:hAnsiTheme="minorBidi"/>
                <w:sz w:val="20"/>
                <w:szCs w:val="20"/>
              </w:rPr>
            </w:pPr>
            <w:r w:rsidRPr="00FD21E6">
              <w:rPr>
                <w:rFonts w:asciiTheme="minorBidi" w:hAnsiTheme="minorBidi"/>
                <w:sz w:val="20"/>
                <w:szCs w:val="20"/>
              </w:rPr>
              <w:t>Film &amp; Television Industry Projects</w:t>
            </w:r>
          </w:p>
        </w:tc>
        <w:tc>
          <w:tcPr>
            <w:tcW w:w="2942" w:type="dxa"/>
          </w:tcPr>
          <w:p w:rsidR="00443913" w:rsidRPr="00FD21E6" w:rsidRDefault="00443913" w:rsidP="00706764">
            <w:pPr>
              <w:pStyle w:val="Heading2"/>
              <w:outlineLvl w:val="1"/>
              <w:cnfStyle w:val="000000100000"/>
              <w:rPr>
                <w:rStyle w:val="Hyperlink"/>
                <w:rFonts w:asciiTheme="minorHAnsi" w:eastAsiaTheme="minorEastAsia" w:hAnsiTheme="minorHAnsi" w:cstheme="minorBidi"/>
                <w:sz w:val="22"/>
                <w:szCs w:val="22"/>
              </w:rPr>
            </w:pPr>
            <w:r w:rsidRPr="00706764">
              <w:rPr>
                <w:rStyle w:val="Hyperlink"/>
                <w:rFonts w:asciiTheme="minorBidi" w:hAnsiTheme="minorBidi" w:cstheme="minorBidi"/>
                <w:sz w:val="20"/>
                <w:szCs w:val="20"/>
              </w:rPr>
              <w:t>http://nohfc.ca/en/programs/northern-business-opportunity-program-film-television-industry-projects</w:t>
            </w:r>
          </w:p>
        </w:tc>
        <w:tc>
          <w:tcPr>
            <w:tcW w:w="3239" w:type="dxa"/>
          </w:tcPr>
          <w:p w:rsidR="00443913" w:rsidRPr="00FD21E6" w:rsidRDefault="00443913" w:rsidP="00706764">
            <w:pPr>
              <w:cnfStyle w:val="000000100000"/>
              <w:rPr>
                <w:rFonts w:asciiTheme="minorBidi" w:hAnsiTheme="minorBidi"/>
                <w:sz w:val="20"/>
                <w:szCs w:val="20"/>
              </w:rPr>
            </w:pPr>
          </w:p>
        </w:tc>
        <w:tc>
          <w:tcPr>
            <w:tcW w:w="9723" w:type="dxa"/>
            <w:gridSpan w:val="3"/>
          </w:tcPr>
          <w:p w:rsidR="00443913" w:rsidRPr="00FD21E6" w:rsidRDefault="00443913" w:rsidP="00706764">
            <w:pPr>
              <w:cnfStyle w:val="000000100000"/>
              <w:rPr>
                <w:rFonts w:asciiTheme="minorBidi" w:hAnsiTheme="minorBidi"/>
                <w:sz w:val="20"/>
                <w:szCs w:val="20"/>
              </w:rPr>
            </w:pPr>
            <w:r w:rsidRPr="00FD21E6">
              <w:rPr>
                <w:rFonts w:asciiTheme="minorBidi" w:hAnsiTheme="minorBidi"/>
                <w:sz w:val="20"/>
                <w:szCs w:val="20"/>
              </w:rPr>
              <w:t>The production company must be a Canadian corporation which is Canadian controlled.</w:t>
            </w:r>
          </w:p>
          <w:p w:rsidR="00443913" w:rsidRPr="00FD21E6" w:rsidRDefault="00443913" w:rsidP="00706764">
            <w:pPr>
              <w:cnfStyle w:val="000000100000"/>
              <w:rPr>
                <w:rFonts w:asciiTheme="minorBidi" w:hAnsiTheme="minorBidi"/>
                <w:sz w:val="20"/>
                <w:szCs w:val="20"/>
              </w:rPr>
            </w:pPr>
            <w:r w:rsidRPr="00FD21E6">
              <w:rPr>
                <w:rFonts w:asciiTheme="minorBidi" w:hAnsiTheme="minorBidi"/>
                <w:sz w:val="20"/>
                <w:szCs w:val="20"/>
              </w:rPr>
              <w:t>The production company must own all of the rights necessary to exploit and produce the production.</w:t>
            </w:r>
          </w:p>
          <w:p w:rsidR="00443913" w:rsidRPr="00FD21E6" w:rsidRDefault="00443913" w:rsidP="00706764">
            <w:pPr>
              <w:cnfStyle w:val="000000100000"/>
              <w:rPr>
                <w:rFonts w:asciiTheme="minorBidi" w:hAnsiTheme="minorBidi"/>
                <w:sz w:val="20"/>
                <w:szCs w:val="20"/>
              </w:rPr>
            </w:pPr>
            <w:r w:rsidRPr="00FD21E6">
              <w:rPr>
                <w:rFonts w:asciiTheme="minorBidi" w:hAnsiTheme="minorBidi"/>
                <w:sz w:val="20"/>
                <w:szCs w:val="20"/>
              </w:rPr>
              <w:t>Projects with a total budget of less than $1 million must be produced by an Ontario resident.</w:t>
            </w:r>
          </w:p>
        </w:tc>
      </w:tr>
      <w:tr w:rsidR="00443913" w:rsidRPr="00FD21E6">
        <w:tc>
          <w:tcPr>
            <w:cnfStyle w:val="001000000000"/>
            <w:tcW w:w="2811" w:type="dxa"/>
          </w:tcPr>
          <w:p w:rsidR="00443913" w:rsidRDefault="00443913" w:rsidP="00A20CEF">
            <w:pPr>
              <w:rPr>
                <w:rFonts w:asciiTheme="minorBidi" w:hAnsiTheme="minorBidi"/>
                <w:sz w:val="20"/>
                <w:szCs w:val="20"/>
              </w:rPr>
            </w:pPr>
            <w:r>
              <w:rPr>
                <w:rFonts w:asciiTheme="minorBidi" w:hAnsiTheme="minorBidi"/>
                <w:sz w:val="20"/>
                <w:szCs w:val="20"/>
              </w:rPr>
              <w:t>NOHFC</w:t>
            </w:r>
          </w:p>
          <w:p w:rsidR="00443913" w:rsidRDefault="00443913" w:rsidP="00A20CEF">
            <w:pPr>
              <w:rPr>
                <w:rFonts w:asciiTheme="minorBidi" w:hAnsiTheme="minorBidi"/>
                <w:sz w:val="20"/>
                <w:szCs w:val="20"/>
              </w:rPr>
            </w:pPr>
            <w:r w:rsidRPr="00FD21E6">
              <w:rPr>
                <w:rFonts w:asciiTheme="minorBidi" w:hAnsiTheme="minorBidi"/>
                <w:sz w:val="20"/>
                <w:szCs w:val="20"/>
              </w:rPr>
              <w:t>Northern</w:t>
            </w:r>
            <w:r>
              <w:rPr>
                <w:rFonts w:asciiTheme="minorBidi" w:hAnsiTheme="minorBidi"/>
                <w:sz w:val="20"/>
                <w:szCs w:val="20"/>
              </w:rPr>
              <w:t xml:space="preserve"> Business Opportunity Program </w:t>
            </w:r>
          </w:p>
          <w:p w:rsidR="00443913" w:rsidRDefault="00443913" w:rsidP="00A20CEF">
            <w:pPr>
              <w:rPr>
                <w:rFonts w:asciiTheme="minorBidi" w:hAnsiTheme="minorBidi"/>
                <w:sz w:val="20"/>
                <w:szCs w:val="20"/>
              </w:rPr>
            </w:pPr>
            <w:r>
              <w:rPr>
                <w:rFonts w:asciiTheme="minorBidi" w:hAnsiTheme="minorBidi"/>
                <w:sz w:val="20"/>
                <w:szCs w:val="20"/>
              </w:rPr>
              <w:t>NBOP</w:t>
            </w:r>
          </w:p>
          <w:p w:rsidR="00443913" w:rsidRPr="00FD21E6" w:rsidRDefault="00443913" w:rsidP="00A20CEF">
            <w:pPr>
              <w:rPr>
                <w:rFonts w:asciiTheme="minorBidi" w:hAnsiTheme="minorBidi"/>
                <w:sz w:val="20"/>
                <w:szCs w:val="20"/>
              </w:rPr>
            </w:pPr>
            <w:r w:rsidRPr="00FD21E6">
              <w:rPr>
                <w:rFonts w:asciiTheme="minorBidi" w:hAnsiTheme="minorBidi"/>
                <w:sz w:val="20"/>
                <w:szCs w:val="20"/>
              </w:rPr>
              <w:t>New Investment Projects</w:t>
            </w:r>
          </w:p>
        </w:tc>
        <w:tc>
          <w:tcPr>
            <w:tcW w:w="2942" w:type="dxa"/>
          </w:tcPr>
          <w:p w:rsidR="00443913" w:rsidRPr="00FD21E6" w:rsidRDefault="00443913" w:rsidP="00A20CEF">
            <w:pPr>
              <w:pStyle w:val="Heading2"/>
              <w:outlineLvl w:val="1"/>
              <w:cnfStyle w:val="000000000000"/>
              <w:rPr>
                <w:rStyle w:val="Hyperlink"/>
                <w:rFonts w:asciiTheme="minorHAnsi" w:eastAsiaTheme="minorEastAsia" w:hAnsiTheme="minorHAnsi" w:cstheme="minorBidi"/>
                <w:sz w:val="22"/>
                <w:szCs w:val="22"/>
              </w:rPr>
            </w:pPr>
            <w:r w:rsidRPr="007D09D0">
              <w:rPr>
                <w:rStyle w:val="Hyperlink"/>
                <w:rFonts w:asciiTheme="minorBidi" w:hAnsiTheme="minorBidi" w:cstheme="minorBidi"/>
                <w:sz w:val="20"/>
                <w:szCs w:val="20"/>
              </w:rPr>
              <w:t>http://nohfc.ca/en/programs/northern-business-opportunity-program-new-investment-projects</w:t>
            </w:r>
          </w:p>
        </w:tc>
        <w:tc>
          <w:tcPr>
            <w:tcW w:w="3239" w:type="dxa"/>
          </w:tcPr>
          <w:p w:rsidR="00443913" w:rsidRPr="00FD21E6" w:rsidRDefault="00443913" w:rsidP="00A20CEF">
            <w:pPr>
              <w:cnfStyle w:val="000000000000"/>
              <w:rPr>
                <w:rFonts w:asciiTheme="minorBidi" w:hAnsiTheme="minorBidi"/>
                <w:sz w:val="20"/>
                <w:szCs w:val="20"/>
              </w:rPr>
            </w:pPr>
            <w:r w:rsidRPr="007D09D0">
              <w:rPr>
                <w:rFonts w:asciiTheme="minorBidi" w:hAnsiTheme="minorBidi"/>
                <w:sz w:val="20"/>
                <w:szCs w:val="20"/>
              </w:rPr>
              <w:t>Competitive businesses that currently do not have a presence in Ontario that will expand operations to Northern Ontario and create jobs.</w:t>
            </w:r>
          </w:p>
        </w:tc>
        <w:tc>
          <w:tcPr>
            <w:tcW w:w="9723" w:type="dxa"/>
            <w:gridSpan w:val="3"/>
          </w:tcPr>
          <w:p w:rsidR="00443913" w:rsidRPr="00FD21E6" w:rsidRDefault="00443913" w:rsidP="00A20CEF">
            <w:pPr>
              <w:cnfStyle w:val="000000000000"/>
              <w:rPr>
                <w:rFonts w:asciiTheme="minorBidi" w:hAnsiTheme="minorBidi"/>
                <w:sz w:val="20"/>
                <w:szCs w:val="20"/>
              </w:rPr>
            </w:pPr>
            <w:r w:rsidRPr="00FD21E6">
              <w:rPr>
                <w:rFonts w:asciiTheme="minorBidi" w:hAnsiTheme="minorBidi"/>
                <w:sz w:val="20"/>
                <w:szCs w:val="20"/>
              </w:rPr>
              <w:t>Encouraging business productivity and expansion, and global investment in northern communities.</w:t>
            </w:r>
          </w:p>
          <w:p w:rsidR="00443913" w:rsidRPr="00FD21E6" w:rsidRDefault="00443913" w:rsidP="00A20CEF">
            <w:pPr>
              <w:cnfStyle w:val="000000000000"/>
              <w:rPr>
                <w:rFonts w:asciiTheme="minorBidi" w:hAnsiTheme="minorBidi"/>
                <w:sz w:val="20"/>
                <w:szCs w:val="20"/>
              </w:rPr>
            </w:pPr>
            <w:r w:rsidRPr="00FD21E6">
              <w:rPr>
                <w:rFonts w:asciiTheme="minorBidi" w:hAnsiTheme="minorBidi"/>
                <w:sz w:val="20"/>
                <w:szCs w:val="20"/>
              </w:rPr>
              <w:t>Preference is given to those projects that demonstrate the following:</w:t>
            </w:r>
          </w:p>
          <w:p w:rsidR="00443913" w:rsidRPr="00FD21E6" w:rsidRDefault="00443913" w:rsidP="00A20CEF">
            <w:pPr>
              <w:cnfStyle w:val="000000000000"/>
              <w:rPr>
                <w:rFonts w:asciiTheme="minorBidi" w:hAnsiTheme="minorBidi"/>
                <w:sz w:val="20"/>
                <w:szCs w:val="20"/>
              </w:rPr>
            </w:pPr>
            <w:r w:rsidRPr="00FD21E6">
              <w:rPr>
                <w:rFonts w:asciiTheme="minorBidi" w:hAnsiTheme="minorBidi"/>
                <w:sz w:val="20"/>
                <w:szCs w:val="20"/>
              </w:rPr>
              <w:t xml:space="preserve">    creation of new jobs</w:t>
            </w:r>
          </w:p>
          <w:p w:rsidR="00443913" w:rsidRPr="00FD21E6" w:rsidRDefault="00443913" w:rsidP="00A20CEF">
            <w:pPr>
              <w:cnfStyle w:val="000000000000"/>
              <w:rPr>
                <w:rFonts w:asciiTheme="minorBidi" w:hAnsiTheme="minorBidi"/>
                <w:sz w:val="20"/>
                <w:szCs w:val="20"/>
              </w:rPr>
            </w:pPr>
            <w:r w:rsidRPr="00FD21E6">
              <w:rPr>
                <w:rFonts w:asciiTheme="minorBidi" w:hAnsiTheme="minorBidi"/>
                <w:sz w:val="20"/>
                <w:szCs w:val="20"/>
              </w:rPr>
              <w:t xml:space="preserve">    ability to become a new anchor for investments and/or support regional cluster development</w:t>
            </w:r>
          </w:p>
          <w:p w:rsidR="00443913" w:rsidRPr="00FD21E6" w:rsidRDefault="00443913" w:rsidP="00A20CEF">
            <w:pPr>
              <w:cnfStyle w:val="000000000000"/>
              <w:rPr>
                <w:rFonts w:asciiTheme="minorBidi" w:hAnsiTheme="minorBidi"/>
                <w:sz w:val="20"/>
                <w:szCs w:val="20"/>
              </w:rPr>
            </w:pPr>
            <w:r w:rsidRPr="00FD21E6">
              <w:rPr>
                <w:rFonts w:asciiTheme="minorBidi" w:hAnsiTheme="minorBidi"/>
                <w:sz w:val="20"/>
                <w:szCs w:val="20"/>
              </w:rPr>
              <w:t xml:space="preserve">    alignment with the priority sectors identified in the Growth Plan For Northern Ontario, 2011</w:t>
            </w:r>
          </w:p>
        </w:tc>
      </w:tr>
      <w:tr w:rsidR="00443913" w:rsidRPr="00FD21E6">
        <w:trPr>
          <w:cnfStyle w:val="000000100000"/>
        </w:trPr>
        <w:tc>
          <w:tcPr>
            <w:cnfStyle w:val="001000000000"/>
            <w:tcW w:w="2811" w:type="dxa"/>
          </w:tcPr>
          <w:p w:rsidR="00443913" w:rsidRDefault="00443913" w:rsidP="00A20CEF">
            <w:pPr>
              <w:rPr>
                <w:rFonts w:asciiTheme="minorBidi" w:hAnsiTheme="minorBidi"/>
                <w:sz w:val="20"/>
                <w:szCs w:val="20"/>
              </w:rPr>
            </w:pPr>
            <w:r>
              <w:rPr>
                <w:rFonts w:asciiTheme="minorBidi" w:hAnsiTheme="minorBidi"/>
                <w:sz w:val="20"/>
                <w:szCs w:val="20"/>
              </w:rPr>
              <w:t>NOHFC</w:t>
            </w:r>
          </w:p>
          <w:p w:rsidR="00443913" w:rsidRDefault="00443913" w:rsidP="00A20CEF">
            <w:pPr>
              <w:rPr>
                <w:rFonts w:asciiTheme="minorBidi" w:hAnsiTheme="minorBidi"/>
                <w:sz w:val="20"/>
                <w:szCs w:val="20"/>
              </w:rPr>
            </w:pPr>
            <w:r w:rsidRPr="00FD21E6">
              <w:rPr>
                <w:rFonts w:asciiTheme="minorBidi" w:hAnsiTheme="minorBidi"/>
                <w:sz w:val="20"/>
                <w:szCs w:val="20"/>
              </w:rPr>
              <w:t>Northern</w:t>
            </w:r>
            <w:r>
              <w:rPr>
                <w:rFonts w:asciiTheme="minorBidi" w:hAnsiTheme="minorBidi"/>
                <w:sz w:val="20"/>
                <w:szCs w:val="20"/>
              </w:rPr>
              <w:t xml:space="preserve"> Business Opportunity Program </w:t>
            </w:r>
          </w:p>
          <w:p w:rsidR="00443913" w:rsidRDefault="00443913" w:rsidP="00A20CEF">
            <w:pPr>
              <w:rPr>
                <w:rFonts w:asciiTheme="minorBidi" w:hAnsiTheme="minorBidi"/>
                <w:sz w:val="20"/>
                <w:szCs w:val="20"/>
              </w:rPr>
            </w:pPr>
            <w:r>
              <w:rPr>
                <w:rFonts w:asciiTheme="minorBidi" w:hAnsiTheme="minorBidi"/>
                <w:sz w:val="20"/>
                <w:szCs w:val="20"/>
              </w:rPr>
              <w:t>NBOP</w:t>
            </w:r>
          </w:p>
          <w:p w:rsidR="00443913" w:rsidRPr="00FD21E6" w:rsidRDefault="00443913" w:rsidP="00A20CEF">
            <w:pPr>
              <w:rPr>
                <w:rFonts w:asciiTheme="minorBidi" w:hAnsiTheme="minorBidi"/>
                <w:sz w:val="20"/>
                <w:szCs w:val="20"/>
              </w:rPr>
            </w:pPr>
            <w:r w:rsidRPr="00FD21E6">
              <w:rPr>
                <w:rFonts w:asciiTheme="minorBidi" w:hAnsiTheme="minorBidi"/>
                <w:sz w:val="20"/>
                <w:szCs w:val="20"/>
              </w:rPr>
              <w:t>Small Business Start</w:t>
            </w:r>
            <w:r>
              <w:rPr>
                <w:rFonts w:asciiTheme="minorBidi" w:hAnsiTheme="minorBidi"/>
                <w:sz w:val="20"/>
                <w:szCs w:val="20"/>
              </w:rPr>
              <w:t>–</w:t>
            </w:r>
            <w:r w:rsidRPr="00FD21E6">
              <w:rPr>
                <w:rFonts w:asciiTheme="minorBidi" w:hAnsiTheme="minorBidi"/>
                <w:sz w:val="20"/>
                <w:szCs w:val="20"/>
              </w:rPr>
              <w:t>up Projects</w:t>
            </w:r>
          </w:p>
        </w:tc>
        <w:tc>
          <w:tcPr>
            <w:tcW w:w="2942" w:type="dxa"/>
          </w:tcPr>
          <w:p w:rsidR="00443913" w:rsidRPr="00FD21E6" w:rsidRDefault="00443913" w:rsidP="00A20CEF">
            <w:pPr>
              <w:pStyle w:val="Heading2"/>
              <w:outlineLvl w:val="1"/>
              <w:cnfStyle w:val="000000100000"/>
              <w:rPr>
                <w:rStyle w:val="Hyperlink"/>
                <w:rFonts w:asciiTheme="minorHAnsi" w:eastAsiaTheme="minorEastAsia" w:hAnsiTheme="minorHAnsi" w:cstheme="minorBidi"/>
                <w:sz w:val="22"/>
                <w:szCs w:val="22"/>
              </w:rPr>
            </w:pPr>
            <w:r w:rsidRPr="007D09D0">
              <w:rPr>
                <w:rStyle w:val="Hyperlink"/>
                <w:rFonts w:asciiTheme="minorBidi" w:hAnsiTheme="minorBidi" w:cstheme="minorBidi"/>
                <w:sz w:val="20"/>
                <w:szCs w:val="20"/>
              </w:rPr>
              <w:t>http://nohfc.ca/en/programs/northern-business-opportunity-program-small-business-start-projects</w:t>
            </w:r>
          </w:p>
        </w:tc>
        <w:tc>
          <w:tcPr>
            <w:tcW w:w="3239" w:type="dxa"/>
          </w:tcPr>
          <w:p w:rsidR="00443913" w:rsidRPr="00FD21E6" w:rsidRDefault="00443913" w:rsidP="00A20CEF">
            <w:pPr>
              <w:cnfStyle w:val="000000100000"/>
              <w:rPr>
                <w:rFonts w:asciiTheme="minorBidi" w:hAnsiTheme="minorBidi"/>
                <w:sz w:val="20"/>
                <w:szCs w:val="20"/>
              </w:rPr>
            </w:pPr>
            <w:r w:rsidRPr="007D09D0">
              <w:rPr>
                <w:rFonts w:asciiTheme="minorBidi" w:hAnsiTheme="minorBidi"/>
                <w:sz w:val="20"/>
                <w:szCs w:val="20"/>
              </w:rPr>
              <w:t>New businesses in Northern Ontario that intend to commence operations in the following sectors</w:t>
            </w:r>
          </w:p>
        </w:tc>
        <w:tc>
          <w:tcPr>
            <w:tcW w:w="9723" w:type="dxa"/>
            <w:gridSpan w:val="3"/>
          </w:tcPr>
          <w:p w:rsidR="00443913" w:rsidRPr="00FD21E6" w:rsidRDefault="00443913" w:rsidP="00A20CEF">
            <w:pPr>
              <w:cnfStyle w:val="000000100000"/>
              <w:rPr>
                <w:rFonts w:asciiTheme="minorBidi" w:hAnsiTheme="minorBidi"/>
                <w:sz w:val="20"/>
                <w:szCs w:val="20"/>
              </w:rPr>
            </w:pPr>
          </w:p>
        </w:tc>
      </w:tr>
      <w:tr w:rsidR="00443913" w:rsidRPr="00FD21E6">
        <w:tc>
          <w:tcPr>
            <w:cnfStyle w:val="001000000000"/>
            <w:tcW w:w="2811" w:type="dxa"/>
          </w:tcPr>
          <w:p w:rsidR="00443913" w:rsidRDefault="00443913" w:rsidP="00A20CEF">
            <w:pPr>
              <w:rPr>
                <w:rFonts w:asciiTheme="minorBidi" w:hAnsiTheme="minorBidi"/>
                <w:sz w:val="20"/>
                <w:szCs w:val="20"/>
              </w:rPr>
            </w:pPr>
            <w:r w:rsidRPr="00FD21E6">
              <w:rPr>
                <w:rFonts w:asciiTheme="minorBidi" w:hAnsiTheme="minorBidi"/>
                <w:sz w:val="20"/>
                <w:szCs w:val="20"/>
              </w:rPr>
              <w:t>NOHFC</w:t>
            </w:r>
          </w:p>
          <w:p w:rsidR="00443913" w:rsidRDefault="00443913" w:rsidP="00A20CEF">
            <w:pPr>
              <w:rPr>
                <w:rFonts w:asciiTheme="minorBidi" w:hAnsiTheme="minorBidi"/>
                <w:sz w:val="20"/>
                <w:szCs w:val="20"/>
              </w:rPr>
            </w:pPr>
            <w:r w:rsidRPr="007D09D0">
              <w:rPr>
                <w:rFonts w:asciiTheme="minorBidi" w:hAnsiTheme="minorBidi"/>
                <w:sz w:val="20"/>
                <w:szCs w:val="20"/>
              </w:rPr>
              <w:t>Northern Community Capacity Building Program</w:t>
            </w:r>
          </w:p>
          <w:p w:rsidR="00443913" w:rsidRDefault="00443913" w:rsidP="007D09D0">
            <w:pPr>
              <w:rPr>
                <w:rFonts w:asciiTheme="minorBidi" w:hAnsiTheme="minorBidi"/>
                <w:sz w:val="20"/>
                <w:szCs w:val="20"/>
              </w:rPr>
            </w:pPr>
            <w:r>
              <w:rPr>
                <w:rFonts w:asciiTheme="minorBidi" w:hAnsiTheme="minorBidi"/>
                <w:sz w:val="20"/>
                <w:szCs w:val="20"/>
              </w:rPr>
              <w:t>NCCBP</w:t>
            </w:r>
          </w:p>
          <w:p w:rsidR="00443913" w:rsidRPr="00FD21E6" w:rsidRDefault="00443913" w:rsidP="007D09D0">
            <w:pPr>
              <w:rPr>
                <w:rFonts w:asciiTheme="minorBidi" w:hAnsiTheme="minorBidi"/>
                <w:sz w:val="20"/>
                <w:szCs w:val="20"/>
              </w:rPr>
            </w:pPr>
            <w:r w:rsidRPr="007D09D0">
              <w:rPr>
                <w:rFonts w:asciiTheme="minorBidi" w:hAnsiTheme="minorBidi"/>
                <w:sz w:val="20"/>
                <w:szCs w:val="20"/>
              </w:rPr>
              <w:t>Community Capacity Building Initiatives</w:t>
            </w:r>
          </w:p>
        </w:tc>
        <w:tc>
          <w:tcPr>
            <w:tcW w:w="2942" w:type="dxa"/>
          </w:tcPr>
          <w:p w:rsidR="00443913" w:rsidRPr="00FD21E6" w:rsidRDefault="00443913" w:rsidP="00A20CEF">
            <w:pPr>
              <w:pStyle w:val="Heading2"/>
              <w:outlineLvl w:val="1"/>
              <w:cnfStyle w:val="000000000000"/>
              <w:rPr>
                <w:rStyle w:val="Hyperlink"/>
                <w:rFonts w:asciiTheme="minorHAnsi" w:eastAsiaTheme="minorEastAsia" w:hAnsiTheme="minorHAnsi" w:cstheme="minorBidi"/>
                <w:sz w:val="22"/>
                <w:szCs w:val="22"/>
              </w:rPr>
            </w:pPr>
            <w:r w:rsidRPr="007D09D0">
              <w:rPr>
                <w:rStyle w:val="Hyperlink"/>
                <w:rFonts w:asciiTheme="minorBidi" w:hAnsiTheme="minorBidi" w:cstheme="minorBidi"/>
                <w:sz w:val="20"/>
                <w:szCs w:val="20"/>
              </w:rPr>
              <w:t>http://nohfc.ca/en/programs/northern-community-capacity-building-program-community-capacity-building-initiatives</w:t>
            </w:r>
          </w:p>
        </w:tc>
        <w:tc>
          <w:tcPr>
            <w:tcW w:w="3239" w:type="dxa"/>
          </w:tcPr>
          <w:p w:rsidR="00443913" w:rsidRPr="00FD21E6" w:rsidRDefault="00443913" w:rsidP="00A20CEF">
            <w:pPr>
              <w:cnfStyle w:val="000000000000"/>
              <w:rPr>
                <w:rFonts w:asciiTheme="minorBidi" w:hAnsiTheme="minorBidi"/>
                <w:sz w:val="20"/>
                <w:szCs w:val="20"/>
              </w:rPr>
            </w:pPr>
            <w:r w:rsidRPr="00FD21E6">
              <w:rPr>
                <w:rFonts w:asciiTheme="minorBidi" w:hAnsiTheme="minorBidi"/>
                <w:sz w:val="20"/>
                <w:szCs w:val="20"/>
              </w:rPr>
              <w:t>Helps northern communities develop the capacity to promote, attract, and support economic growth in the existing and emerging priority economic sectors identified in the Growth Plan for Northern Ontario.</w:t>
            </w:r>
          </w:p>
        </w:tc>
        <w:tc>
          <w:tcPr>
            <w:tcW w:w="9723" w:type="dxa"/>
            <w:gridSpan w:val="3"/>
          </w:tcPr>
          <w:p w:rsidR="00443913" w:rsidRPr="009E7815" w:rsidRDefault="00443913" w:rsidP="00A20CEF">
            <w:pPr>
              <w:cnfStyle w:val="000000000000"/>
              <w:rPr>
                <w:rFonts w:asciiTheme="minorBidi" w:hAnsiTheme="minorBidi"/>
                <w:sz w:val="20"/>
                <w:szCs w:val="20"/>
              </w:rPr>
            </w:pPr>
            <w:r w:rsidRPr="007D09D0">
              <w:rPr>
                <w:rFonts w:asciiTheme="minorBidi" w:hAnsiTheme="minorBidi"/>
                <w:sz w:val="20"/>
                <w:szCs w:val="20"/>
              </w:rPr>
              <w:t>Capacity-building allows northern communities to respond to their economic opportunities and challenges according to their individual priorities, and to pursue regional collaboration to advance common goals in order to strengthen Northern Ontario’s competitive advantages.</w:t>
            </w:r>
          </w:p>
        </w:tc>
      </w:tr>
      <w:tr w:rsidR="00443913" w:rsidRPr="00FD21E6">
        <w:trPr>
          <w:cnfStyle w:val="000000100000"/>
        </w:trPr>
        <w:tc>
          <w:tcPr>
            <w:cnfStyle w:val="001000000000"/>
            <w:tcW w:w="2811" w:type="dxa"/>
          </w:tcPr>
          <w:p w:rsidR="00443913" w:rsidRDefault="00443913" w:rsidP="00706764">
            <w:pPr>
              <w:rPr>
                <w:rFonts w:asciiTheme="minorBidi" w:hAnsiTheme="minorBidi"/>
                <w:sz w:val="20"/>
                <w:szCs w:val="20"/>
              </w:rPr>
            </w:pPr>
            <w:r>
              <w:rPr>
                <w:rFonts w:asciiTheme="minorBidi" w:hAnsiTheme="minorBidi"/>
                <w:sz w:val="20"/>
                <w:szCs w:val="20"/>
              </w:rPr>
              <w:t>NOHFC</w:t>
            </w:r>
          </w:p>
          <w:p w:rsidR="00443913" w:rsidRDefault="00443913" w:rsidP="007D09D0">
            <w:pPr>
              <w:rPr>
                <w:rFonts w:asciiTheme="minorBidi" w:hAnsiTheme="minorBidi"/>
                <w:sz w:val="20"/>
                <w:szCs w:val="20"/>
              </w:rPr>
            </w:pPr>
            <w:r w:rsidRPr="007D09D0">
              <w:rPr>
                <w:rFonts w:asciiTheme="minorBidi" w:hAnsiTheme="minorBidi"/>
                <w:sz w:val="20"/>
                <w:szCs w:val="20"/>
              </w:rPr>
              <w:t>Northern Community Capacity Building Program</w:t>
            </w:r>
          </w:p>
          <w:p w:rsidR="00443913" w:rsidRDefault="00443913" w:rsidP="007D09D0">
            <w:pPr>
              <w:rPr>
                <w:rFonts w:asciiTheme="minorBidi" w:hAnsiTheme="minorBidi"/>
                <w:sz w:val="20"/>
                <w:szCs w:val="20"/>
              </w:rPr>
            </w:pPr>
            <w:r>
              <w:rPr>
                <w:rFonts w:asciiTheme="minorBidi" w:hAnsiTheme="minorBidi"/>
                <w:sz w:val="20"/>
                <w:szCs w:val="20"/>
              </w:rPr>
              <w:t>NCCBP</w:t>
            </w:r>
          </w:p>
          <w:p w:rsidR="00443913" w:rsidRDefault="00443913" w:rsidP="007D09D0">
            <w:pPr>
              <w:rPr>
                <w:rFonts w:asciiTheme="minorBidi" w:hAnsiTheme="minorBidi"/>
                <w:sz w:val="20"/>
                <w:szCs w:val="20"/>
              </w:rPr>
            </w:pPr>
            <w:r w:rsidRPr="007D09D0">
              <w:rPr>
                <w:rFonts w:asciiTheme="minorBidi" w:hAnsiTheme="minorBidi"/>
                <w:sz w:val="20"/>
                <w:szCs w:val="20"/>
              </w:rPr>
              <w:t>Event Partnership</w:t>
            </w:r>
          </w:p>
        </w:tc>
        <w:tc>
          <w:tcPr>
            <w:tcW w:w="2942" w:type="dxa"/>
          </w:tcPr>
          <w:p w:rsidR="00443913" w:rsidRPr="00FD21E6" w:rsidRDefault="00443913" w:rsidP="00706764">
            <w:pPr>
              <w:pStyle w:val="Heading2"/>
              <w:outlineLvl w:val="1"/>
              <w:cnfStyle w:val="000000100000"/>
              <w:rPr>
                <w:rStyle w:val="Hyperlink"/>
                <w:rFonts w:asciiTheme="minorHAnsi" w:eastAsiaTheme="minorEastAsia" w:hAnsiTheme="minorHAnsi" w:cstheme="minorBidi"/>
                <w:sz w:val="22"/>
                <w:szCs w:val="22"/>
              </w:rPr>
            </w:pPr>
            <w:r w:rsidRPr="003C3EB9">
              <w:rPr>
                <w:rStyle w:val="Hyperlink"/>
                <w:rFonts w:asciiTheme="minorBidi" w:hAnsiTheme="minorBidi" w:cstheme="minorBidi"/>
                <w:sz w:val="20"/>
                <w:szCs w:val="20"/>
              </w:rPr>
              <w:t>http://nohfc.ca/en/programs/northern-community-capacity-building-program-event-partnership</w:t>
            </w:r>
          </w:p>
        </w:tc>
        <w:tc>
          <w:tcPr>
            <w:tcW w:w="3239" w:type="dxa"/>
          </w:tcPr>
          <w:p w:rsidR="00443913" w:rsidRDefault="00443913" w:rsidP="00706764">
            <w:pPr>
              <w:cnfStyle w:val="000000100000"/>
              <w:rPr>
                <w:rFonts w:asciiTheme="minorBidi" w:hAnsiTheme="minorBidi"/>
                <w:sz w:val="20"/>
                <w:szCs w:val="20"/>
              </w:rPr>
            </w:pPr>
            <w:r w:rsidRPr="003C3EB9">
              <w:rPr>
                <w:rFonts w:asciiTheme="minorBidi" w:hAnsiTheme="minorBidi"/>
                <w:sz w:val="20"/>
                <w:szCs w:val="20"/>
              </w:rPr>
              <w:t>Helps northern communities develop the capacity to promote, attract, and support economic growth in the existing and emerging priority economic sectors identified in the Growth Plan for Northern Ontario.</w:t>
            </w:r>
          </w:p>
          <w:p w:rsidR="00443913" w:rsidRPr="00FD21E6" w:rsidRDefault="00443913" w:rsidP="00706764">
            <w:pPr>
              <w:cnfStyle w:val="000000100000"/>
              <w:rPr>
                <w:rFonts w:asciiTheme="minorBidi" w:hAnsiTheme="minorBidi"/>
                <w:sz w:val="20"/>
                <w:szCs w:val="20"/>
              </w:rPr>
            </w:pPr>
            <w:r>
              <w:rPr>
                <w:rFonts w:asciiTheme="minorBidi" w:hAnsiTheme="minorBidi"/>
                <w:sz w:val="20"/>
                <w:szCs w:val="20"/>
              </w:rPr>
              <w:t>Max $15,000</w:t>
            </w:r>
          </w:p>
        </w:tc>
        <w:tc>
          <w:tcPr>
            <w:tcW w:w="9723" w:type="dxa"/>
            <w:gridSpan w:val="3"/>
          </w:tcPr>
          <w:p w:rsidR="00443913" w:rsidRDefault="00443913" w:rsidP="003C3EB9">
            <w:pPr>
              <w:cnfStyle w:val="000000100000"/>
              <w:rPr>
                <w:rFonts w:asciiTheme="minorBidi" w:hAnsiTheme="minorBidi"/>
                <w:sz w:val="20"/>
                <w:szCs w:val="20"/>
              </w:rPr>
            </w:pPr>
            <w:r w:rsidRPr="003C3EB9">
              <w:rPr>
                <w:rFonts w:asciiTheme="minorBidi" w:hAnsiTheme="minorBidi"/>
                <w:sz w:val="20"/>
                <w:szCs w:val="20"/>
              </w:rPr>
              <w:t>The NOHFC will consider partnering with organizations that are staging events that promote economic development in Northern Ontario. Applications must demonstrate that the event will facilitate: job creation and retention, investment attraction, tourism and/or research and development / innovation conducive to productivity improvement within an eligible sector.</w:t>
            </w:r>
          </w:p>
          <w:p w:rsidR="00443913" w:rsidRPr="00FD21E6" w:rsidRDefault="00443913" w:rsidP="003C3EB9">
            <w:pPr>
              <w:cnfStyle w:val="000000100000"/>
              <w:rPr>
                <w:rFonts w:asciiTheme="minorBidi" w:hAnsiTheme="minorBidi"/>
                <w:sz w:val="20"/>
                <w:szCs w:val="20"/>
              </w:rPr>
            </w:pPr>
            <w:r w:rsidRPr="005F7BEB">
              <w:rPr>
                <w:rFonts w:asciiTheme="minorBidi" w:hAnsiTheme="minorBidi"/>
                <w:sz w:val="20"/>
                <w:szCs w:val="20"/>
              </w:rPr>
              <w:t xml:space="preserve">Events with a core purpose related to economic development, tourism, job creation and retention, and/or capacity-building and that align with the </w:t>
            </w:r>
            <w:hyperlink r:id="rId37" w:history="1">
              <w:r w:rsidRPr="005F7BEB">
                <w:rPr>
                  <w:rFonts w:asciiTheme="minorBidi" w:hAnsiTheme="minorBidi"/>
                  <w:sz w:val="20"/>
                  <w:szCs w:val="20"/>
                </w:rPr>
                <w:t>Growth Plan</w:t>
              </w:r>
            </w:hyperlink>
            <w:r w:rsidRPr="005F7BEB">
              <w:rPr>
                <w:rFonts w:asciiTheme="minorBidi" w:hAnsiTheme="minorBidi"/>
                <w:sz w:val="20"/>
                <w:szCs w:val="20"/>
              </w:rPr>
              <w:t>.</w:t>
            </w:r>
          </w:p>
        </w:tc>
      </w:tr>
      <w:tr w:rsidR="00443913" w:rsidRPr="00FD21E6">
        <w:tc>
          <w:tcPr>
            <w:cnfStyle w:val="001000000000"/>
            <w:tcW w:w="2811" w:type="dxa"/>
          </w:tcPr>
          <w:p w:rsidR="00443913" w:rsidRDefault="00443913" w:rsidP="00706764">
            <w:pPr>
              <w:rPr>
                <w:rFonts w:asciiTheme="minorBidi" w:hAnsiTheme="minorBidi"/>
                <w:sz w:val="20"/>
                <w:szCs w:val="20"/>
              </w:rPr>
            </w:pPr>
            <w:r>
              <w:rPr>
                <w:rFonts w:asciiTheme="minorBidi" w:hAnsiTheme="minorBidi"/>
                <w:sz w:val="20"/>
                <w:szCs w:val="20"/>
              </w:rPr>
              <w:t>NOHFC</w:t>
            </w:r>
          </w:p>
          <w:p w:rsidR="00443913" w:rsidRDefault="00443913" w:rsidP="00706764">
            <w:pPr>
              <w:rPr>
                <w:rFonts w:asciiTheme="minorBidi" w:hAnsiTheme="minorBidi"/>
                <w:sz w:val="20"/>
                <w:szCs w:val="20"/>
              </w:rPr>
            </w:pPr>
            <w:r>
              <w:rPr>
                <w:rFonts w:asciiTheme="minorBidi" w:hAnsiTheme="minorBidi"/>
                <w:sz w:val="20"/>
                <w:szCs w:val="20"/>
              </w:rPr>
              <w:t>Northern Innovation Program</w:t>
            </w:r>
          </w:p>
          <w:p w:rsidR="00443913" w:rsidRDefault="00443913" w:rsidP="00706764">
            <w:pPr>
              <w:rPr>
                <w:rFonts w:asciiTheme="minorBidi" w:hAnsiTheme="minorBidi"/>
                <w:sz w:val="20"/>
                <w:szCs w:val="20"/>
              </w:rPr>
            </w:pPr>
            <w:r>
              <w:rPr>
                <w:rFonts w:asciiTheme="minorBidi" w:hAnsiTheme="minorBidi"/>
                <w:sz w:val="20"/>
                <w:szCs w:val="20"/>
              </w:rPr>
              <w:t>NIP</w:t>
            </w:r>
          </w:p>
          <w:p w:rsidR="00443913" w:rsidRDefault="00443913" w:rsidP="00706764">
            <w:pPr>
              <w:rPr>
                <w:rFonts w:asciiTheme="minorBidi" w:hAnsiTheme="minorBidi"/>
                <w:sz w:val="20"/>
                <w:szCs w:val="20"/>
              </w:rPr>
            </w:pPr>
            <w:r w:rsidRPr="003C3EB9">
              <w:rPr>
                <w:rFonts w:asciiTheme="minorBidi" w:hAnsiTheme="minorBidi"/>
                <w:sz w:val="20"/>
                <w:szCs w:val="20"/>
              </w:rPr>
              <w:t>Applied Research &amp; Technology Development Projects</w:t>
            </w:r>
          </w:p>
        </w:tc>
        <w:tc>
          <w:tcPr>
            <w:tcW w:w="2942" w:type="dxa"/>
          </w:tcPr>
          <w:p w:rsidR="00443913" w:rsidRPr="00FD21E6" w:rsidRDefault="00443913" w:rsidP="00706764">
            <w:pPr>
              <w:pStyle w:val="Heading2"/>
              <w:outlineLvl w:val="1"/>
              <w:cnfStyle w:val="000000000000"/>
              <w:rPr>
                <w:rStyle w:val="Hyperlink"/>
                <w:rFonts w:asciiTheme="minorHAnsi" w:eastAsiaTheme="minorEastAsia" w:hAnsiTheme="minorHAnsi" w:cstheme="minorBidi"/>
                <w:sz w:val="22"/>
                <w:szCs w:val="22"/>
              </w:rPr>
            </w:pPr>
            <w:r w:rsidRPr="003C3EB9">
              <w:rPr>
                <w:rStyle w:val="Hyperlink"/>
                <w:rFonts w:asciiTheme="minorBidi" w:hAnsiTheme="minorBidi" w:cstheme="minorBidi"/>
                <w:sz w:val="20"/>
                <w:szCs w:val="20"/>
              </w:rPr>
              <w:t>http://nohfc.ca/en/programs/northern-innovation-program-applied-research-technology-development-projects</w:t>
            </w:r>
          </w:p>
        </w:tc>
        <w:tc>
          <w:tcPr>
            <w:tcW w:w="3239" w:type="dxa"/>
          </w:tcPr>
          <w:p w:rsidR="00443913" w:rsidRPr="00FD21E6" w:rsidRDefault="00443913" w:rsidP="00706764">
            <w:pPr>
              <w:cnfStyle w:val="000000000000"/>
              <w:rPr>
                <w:rFonts w:asciiTheme="minorBidi" w:hAnsiTheme="minorBidi"/>
                <w:sz w:val="20"/>
                <w:szCs w:val="20"/>
              </w:rPr>
            </w:pPr>
            <w:r w:rsidRPr="005F7BEB">
              <w:rPr>
                <w:rFonts w:asciiTheme="minorBidi" w:hAnsiTheme="minorBidi"/>
                <w:sz w:val="20"/>
                <w:szCs w:val="20"/>
              </w:rPr>
              <w:t>Supports the development and commercialization of new technologies</w:t>
            </w:r>
          </w:p>
        </w:tc>
        <w:tc>
          <w:tcPr>
            <w:tcW w:w="9723" w:type="dxa"/>
            <w:gridSpan w:val="3"/>
          </w:tcPr>
          <w:p w:rsidR="00443913" w:rsidRPr="00FD21E6" w:rsidRDefault="00443913" w:rsidP="00706764">
            <w:pPr>
              <w:cnfStyle w:val="000000000000"/>
              <w:rPr>
                <w:rFonts w:asciiTheme="minorBidi" w:hAnsiTheme="minorBidi"/>
                <w:sz w:val="20"/>
                <w:szCs w:val="20"/>
              </w:rPr>
            </w:pPr>
            <w:r w:rsidRPr="003C3EB9">
              <w:rPr>
                <w:rFonts w:asciiTheme="minorBidi" w:hAnsiTheme="minorBidi"/>
                <w:sz w:val="20"/>
                <w:szCs w:val="20"/>
              </w:rPr>
              <w:t>Eligible projects must involve research and development or commercialization activities for new technologies</w:t>
            </w:r>
          </w:p>
        </w:tc>
      </w:tr>
      <w:tr w:rsidR="00443913" w:rsidRPr="00FD21E6">
        <w:trPr>
          <w:cnfStyle w:val="000000100000"/>
        </w:trPr>
        <w:tc>
          <w:tcPr>
            <w:cnfStyle w:val="001000000000"/>
            <w:tcW w:w="2811" w:type="dxa"/>
          </w:tcPr>
          <w:p w:rsidR="00443913" w:rsidRDefault="00443913" w:rsidP="00A20CEF">
            <w:pPr>
              <w:rPr>
                <w:rFonts w:asciiTheme="minorBidi" w:hAnsiTheme="minorBidi"/>
                <w:sz w:val="20"/>
                <w:szCs w:val="20"/>
              </w:rPr>
            </w:pPr>
            <w:r>
              <w:rPr>
                <w:rFonts w:asciiTheme="minorBidi" w:hAnsiTheme="minorBidi"/>
                <w:sz w:val="20"/>
                <w:szCs w:val="20"/>
              </w:rPr>
              <w:t>NOHFC</w:t>
            </w:r>
          </w:p>
          <w:p w:rsidR="00443913" w:rsidRDefault="00443913" w:rsidP="00A20CEF">
            <w:pPr>
              <w:rPr>
                <w:rFonts w:asciiTheme="minorBidi" w:hAnsiTheme="minorBidi"/>
                <w:sz w:val="20"/>
                <w:szCs w:val="20"/>
              </w:rPr>
            </w:pPr>
            <w:r>
              <w:rPr>
                <w:rFonts w:asciiTheme="minorBidi" w:hAnsiTheme="minorBidi"/>
                <w:sz w:val="20"/>
                <w:szCs w:val="20"/>
              </w:rPr>
              <w:t>Northern Innovation Program</w:t>
            </w:r>
          </w:p>
          <w:p w:rsidR="00443913" w:rsidRDefault="00443913" w:rsidP="00A20CEF">
            <w:pPr>
              <w:rPr>
                <w:rFonts w:asciiTheme="minorBidi" w:hAnsiTheme="minorBidi"/>
                <w:sz w:val="20"/>
                <w:szCs w:val="20"/>
              </w:rPr>
            </w:pPr>
            <w:r>
              <w:rPr>
                <w:rFonts w:asciiTheme="minorBidi" w:hAnsiTheme="minorBidi"/>
                <w:sz w:val="20"/>
                <w:szCs w:val="20"/>
              </w:rPr>
              <w:t>NIP</w:t>
            </w:r>
          </w:p>
          <w:p w:rsidR="00443913" w:rsidRPr="00FD21E6" w:rsidRDefault="00443913" w:rsidP="00A20CEF">
            <w:pPr>
              <w:rPr>
                <w:rFonts w:asciiTheme="minorBidi" w:hAnsiTheme="minorBidi"/>
                <w:sz w:val="20"/>
                <w:szCs w:val="20"/>
              </w:rPr>
            </w:pPr>
            <w:r w:rsidRPr="00FD21E6">
              <w:rPr>
                <w:rFonts w:asciiTheme="minorBidi" w:hAnsiTheme="minorBidi"/>
                <w:sz w:val="20"/>
                <w:szCs w:val="20"/>
              </w:rPr>
              <w:t>Industrial Research Chairs</w:t>
            </w:r>
          </w:p>
        </w:tc>
        <w:tc>
          <w:tcPr>
            <w:tcW w:w="2942" w:type="dxa"/>
          </w:tcPr>
          <w:p w:rsidR="00443913" w:rsidRPr="00FD21E6" w:rsidRDefault="00443913" w:rsidP="00A20CEF">
            <w:pPr>
              <w:pStyle w:val="Heading2"/>
              <w:outlineLvl w:val="1"/>
              <w:cnfStyle w:val="000000100000"/>
              <w:rPr>
                <w:rStyle w:val="Hyperlink"/>
                <w:rFonts w:asciiTheme="minorHAnsi" w:eastAsiaTheme="minorEastAsia" w:hAnsiTheme="minorHAnsi" w:cstheme="minorBidi"/>
                <w:sz w:val="22"/>
                <w:szCs w:val="22"/>
              </w:rPr>
            </w:pPr>
            <w:r w:rsidRPr="003C3EB9">
              <w:rPr>
                <w:rStyle w:val="Hyperlink"/>
                <w:rFonts w:asciiTheme="minorBidi" w:hAnsiTheme="minorBidi" w:cstheme="minorBidi"/>
                <w:sz w:val="20"/>
                <w:szCs w:val="20"/>
              </w:rPr>
              <w:t>http://nohfc.ca/en/programs/northern-innovation-program-industrial-research-chairs</w:t>
            </w:r>
          </w:p>
        </w:tc>
        <w:tc>
          <w:tcPr>
            <w:tcW w:w="3239" w:type="dxa"/>
          </w:tcPr>
          <w:p w:rsidR="00443913" w:rsidRPr="00FD21E6" w:rsidRDefault="00443913" w:rsidP="00606CC5">
            <w:pPr>
              <w:cnfStyle w:val="000000100000"/>
              <w:rPr>
                <w:rFonts w:asciiTheme="minorBidi" w:hAnsiTheme="minorBidi"/>
                <w:sz w:val="20"/>
                <w:szCs w:val="20"/>
              </w:rPr>
            </w:pPr>
            <w:r w:rsidRPr="00606CC5">
              <w:rPr>
                <w:rFonts w:asciiTheme="minorBidi" w:hAnsiTheme="minorBidi"/>
                <w:sz w:val="20"/>
                <w:szCs w:val="20"/>
              </w:rPr>
              <w:t>The purpose of this program stream is to establish and enhance research capacity at Northern Ontario universities, colleges, and research institutes.</w:t>
            </w:r>
          </w:p>
        </w:tc>
        <w:tc>
          <w:tcPr>
            <w:tcW w:w="9723" w:type="dxa"/>
            <w:gridSpan w:val="3"/>
          </w:tcPr>
          <w:p w:rsidR="00443913" w:rsidRPr="00FD21E6" w:rsidRDefault="00443913" w:rsidP="00A20CEF">
            <w:pPr>
              <w:cnfStyle w:val="000000100000"/>
              <w:rPr>
                <w:rFonts w:asciiTheme="minorBidi" w:hAnsiTheme="minorBidi"/>
                <w:sz w:val="20"/>
                <w:szCs w:val="20"/>
              </w:rPr>
            </w:pPr>
            <w:r w:rsidRPr="00FD21E6">
              <w:rPr>
                <w:rFonts w:asciiTheme="minorBidi" w:hAnsiTheme="minorBidi"/>
                <w:sz w:val="20"/>
                <w:szCs w:val="20"/>
              </w:rPr>
              <w:t>Eligible projects must involve research and development or commercialization activities for new technologies in the targeted sectors</w:t>
            </w:r>
          </w:p>
        </w:tc>
      </w:tr>
      <w:tr w:rsidR="00443913" w:rsidRPr="00FD21E6">
        <w:tc>
          <w:tcPr>
            <w:cnfStyle w:val="001000000000"/>
            <w:tcW w:w="2811" w:type="dxa"/>
          </w:tcPr>
          <w:p w:rsidR="00443913" w:rsidRDefault="00443913" w:rsidP="00A20CEF">
            <w:pPr>
              <w:rPr>
                <w:rFonts w:asciiTheme="minorBidi" w:hAnsiTheme="minorBidi"/>
                <w:sz w:val="20"/>
                <w:szCs w:val="20"/>
              </w:rPr>
            </w:pPr>
            <w:r>
              <w:rPr>
                <w:rFonts w:asciiTheme="minorBidi" w:hAnsiTheme="minorBidi"/>
                <w:sz w:val="20"/>
                <w:szCs w:val="20"/>
              </w:rPr>
              <w:t>NOHFC</w:t>
            </w:r>
          </w:p>
          <w:p w:rsidR="00443913" w:rsidRDefault="00443913" w:rsidP="00A20CEF">
            <w:pPr>
              <w:rPr>
                <w:rFonts w:asciiTheme="minorBidi" w:hAnsiTheme="minorBidi"/>
                <w:sz w:val="20"/>
                <w:szCs w:val="20"/>
              </w:rPr>
            </w:pPr>
            <w:r>
              <w:rPr>
                <w:rFonts w:asciiTheme="minorBidi" w:hAnsiTheme="minorBidi"/>
                <w:sz w:val="20"/>
                <w:szCs w:val="20"/>
              </w:rPr>
              <w:t>Northern Innovation Program</w:t>
            </w:r>
          </w:p>
          <w:p w:rsidR="00443913" w:rsidRDefault="00443913" w:rsidP="00A20CEF">
            <w:pPr>
              <w:rPr>
                <w:rFonts w:asciiTheme="minorBidi" w:hAnsiTheme="minorBidi"/>
                <w:sz w:val="20"/>
                <w:szCs w:val="20"/>
              </w:rPr>
            </w:pPr>
            <w:r>
              <w:rPr>
                <w:rFonts w:asciiTheme="minorBidi" w:hAnsiTheme="minorBidi"/>
                <w:sz w:val="20"/>
                <w:szCs w:val="20"/>
              </w:rPr>
              <w:t>NIP</w:t>
            </w:r>
          </w:p>
          <w:p w:rsidR="00443913" w:rsidRPr="00FD21E6" w:rsidRDefault="00443913" w:rsidP="00A20CEF">
            <w:pPr>
              <w:rPr>
                <w:rFonts w:asciiTheme="minorBidi" w:hAnsiTheme="minorBidi"/>
                <w:sz w:val="20"/>
                <w:szCs w:val="20"/>
              </w:rPr>
            </w:pPr>
            <w:r w:rsidRPr="00FD21E6">
              <w:rPr>
                <w:rFonts w:asciiTheme="minorBidi" w:hAnsiTheme="minorBidi"/>
                <w:sz w:val="20"/>
                <w:szCs w:val="20"/>
              </w:rPr>
              <w:t>Opportunity Assessment Projects</w:t>
            </w:r>
          </w:p>
        </w:tc>
        <w:tc>
          <w:tcPr>
            <w:tcW w:w="2942" w:type="dxa"/>
          </w:tcPr>
          <w:p w:rsidR="00443913" w:rsidRPr="00FD21E6" w:rsidRDefault="00443913" w:rsidP="00A20CEF">
            <w:pPr>
              <w:pStyle w:val="Heading2"/>
              <w:outlineLvl w:val="1"/>
              <w:cnfStyle w:val="000000000000"/>
              <w:rPr>
                <w:rStyle w:val="Hyperlink"/>
                <w:rFonts w:asciiTheme="minorHAnsi" w:eastAsiaTheme="minorEastAsia" w:hAnsiTheme="minorHAnsi" w:cstheme="minorBidi"/>
                <w:sz w:val="22"/>
                <w:szCs w:val="22"/>
              </w:rPr>
            </w:pPr>
            <w:r w:rsidRPr="00606CC5">
              <w:rPr>
                <w:rStyle w:val="Hyperlink"/>
                <w:rFonts w:asciiTheme="minorBidi" w:hAnsiTheme="minorBidi" w:cstheme="minorBidi"/>
                <w:sz w:val="20"/>
                <w:szCs w:val="20"/>
              </w:rPr>
              <w:t>http://nohfc.ca/en/programs/northern-innovation-program-opportunity-assessment-projects</w:t>
            </w:r>
          </w:p>
        </w:tc>
        <w:tc>
          <w:tcPr>
            <w:tcW w:w="3239" w:type="dxa"/>
          </w:tcPr>
          <w:p w:rsidR="00443913" w:rsidRPr="00FD21E6" w:rsidRDefault="00443913" w:rsidP="00606CC5">
            <w:pPr>
              <w:cnfStyle w:val="000000000000"/>
              <w:rPr>
                <w:rFonts w:asciiTheme="minorBidi" w:hAnsiTheme="minorBidi"/>
                <w:sz w:val="20"/>
                <w:szCs w:val="20"/>
              </w:rPr>
            </w:pPr>
            <w:r>
              <w:rPr>
                <w:rFonts w:asciiTheme="minorBidi" w:hAnsiTheme="minorBidi"/>
                <w:sz w:val="20"/>
                <w:szCs w:val="20"/>
              </w:rPr>
              <w:t>Supports</w:t>
            </w:r>
            <w:r w:rsidRPr="00606CC5">
              <w:rPr>
                <w:rFonts w:asciiTheme="minorBidi" w:hAnsiTheme="minorBidi"/>
                <w:sz w:val="20"/>
                <w:szCs w:val="20"/>
              </w:rPr>
              <w:t xml:space="preserve"> the development and commercialization of new technologies</w:t>
            </w:r>
          </w:p>
        </w:tc>
        <w:tc>
          <w:tcPr>
            <w:tcW w:w="9723" w:type="dxa"/>
            <w:gridSpan w:val="3"/>
          </w:tcPr>
          <w:p w:rsidR="00443913" w:rsidRDefault="00443913" w:rsidP="00A20CEF">
            <w:pPr>
              <w:cnfStyle w:val="000000000000"/>
              <w:rPr>
                <w:rFonts w:asciiTheme="minorBidi" w:hAnsiTheme="minorBidi"/>
                <w:sz w:val="20"/>
                <w:szCs w:val="20"/>
              </w:rPr>
            </w:pPr>
            <w:r>
              <w:rPr>
                <w:rFonts w:asciiTheme="minorBidi" w:hAnsiTheme="minorBidi"/>
                <w:sz w:val="20"/>
                <w:szCs w:val="20"/>
              </w:rPr>
              <w:t>E</w:t>
            </w:r>
            <w:r w:rsidRPr="00606CC5">
              <w:rPr>
                <w:rFonts w:asciiTheme="minorBidi" w:hAnsiTheme="minorBidi"/>
                <w:sz w:val="20"/>
                <w:szCs w:val="20"/>
              </w:rPr>
              <w:t>ligible projects must involve research and development or commercialization activities for new technologies</w:t>
            </w:r>
            <w:r>
              <w:rPr>
                <w:rFonts w:asciiTheme="minorBidi" w:hAnsiTheme="minorBidi"/>
                <w:sz w:val="20"/>
                <w:szCs w:val="20"/>
              </w:rPr>
              <w:t>.</w:t>
            </w:r>
          </w:p>
          <w:p w:rsidR="00443913" w:rsidRPr="00FD21E6" w:rsidRDefault="00443913" w:rsidP="00A20CEF">
            <w:pPr>
              <w:cnfStyle w:val="000000000000"/>
              <w:rPr>
                <w:rFonts w:asciiTheme="minorBidi" w:hAnsiTheme="minorBidi"/>
                <w:sz w:val="20"/>
                <w:szCs w:val="20"/>
              </w:rPr>
            </w:pPr>
            <w:r>
              <w:rPr>
                <w:rFonts w:asciiTheme="minorBidi" w:hAnsiTheme="minorBidi"/>
                <w:sz w:val="20"/>
                <w:szCs w:val="20"/>
              </w:rPr>
              <w:t>Identifies</w:t>
            </w:r>
            <w:r w:rsidRPr="00606CC5">
              <w:rPr>
                <w:rFonts w:asciiTheme="minorBidi" w:hAnsiTheme="minorBidi"/>
                <w:sz w:val="20"/>
                <w:szCs w:val="20"/>
              </w:rPr>
              <w:t xml:space="preserve"> opportunities for new technology development projects and to provide them with vital decision-making information on the overall feasibility of the proposed project to justify additional investments of time and money.</w:t>
            </w:r>
          </w:p>
        </w:tc>
      </w:tr>
      <w:tr w:rsidR="00443913" w:rsidRPr="00FD21E6">
        <w:trPr>
          <w:cnfStyle w:val="000000100000"/>
        </w:trPr>
        <w:tc>
          <w:tcPr>
            <w:cnfStyle w:val="001000000000"/>
            <w:tcW w:w="2811" w:type="dxa"/>
          </w:tcPr>
          <w:p w:rsidR="00443913" w:rsidRDefault="00443913" w:rsidP="00A20CEF">
            <w:pPr>
              <w:rPr>
                <w:rFonts w:asciiTheme="minorBidi" w:hAnsiTheme="minorBidi"/>
                <w:sz w:val="20"/>
                <w:szCs w:val="20"/>
              </w:rPr>
            </w:pPr>
            <w:r>
              <w:rPr>
                <w:rFonts w:asciiTheme="minorBidi" w:hAnsiTheme="minorBidi"/>
                <w:sz w:val="20"/>
                <w:szCs w:val="20"/>
              </w:rPr>
              <w:t>NOHFC</w:t>
            </w:r>
          </w:p>
          <w:p w:rsidR="00443913" w:rsidRDefault="00443913" w:rsidP="00A20CEF">
            <w:pPr>
              <w:rPr>
                <w:rFonts w:asciiTheme="minorBidi" w:hAnsiTheme="minorBidi"/>
                <w:sz w:val="20"/>
                <w:szCs w:val="20"/>
              </w:rPr>
            </w:pPr>
            <w:r>
              <w:rPr>
                <w:rFonts w:asciiTheme="minorBidi" w:hAnsiTheme="minorBidi"/>
                <w:sz w:val="20"/>
                <w:szCs w:val="20"/>
              </w:rPr>
              <w:t>Northern Innovation Program</w:t>
            </w:r>
          </w:p>
          <w:p w:rsidR="00443913" w:rsidRDefault="00443913" w:rsidP="00A20CEF">
            <w:pPr>
              <w:rPr>
                <w:rFonts w:asciiTheme="minorBidi" w:hAnsiTheme="minorBidi"/>
                <w:sz w:val="20"/>
                <w:szCs w:val="20"/>
              </w:rPr>
            </w:pPr>
            <w:r>
              <w:rPr>
                <w:rFonts w:asciiTheme="minorBidi" w:hAnsiTheme="minorBidi"/>
                <w:sz w:val="20"/>
                <w:szCs w:val="20"/>
              </w:rPr>
              <w:t>NIP</w:t>
            </w:r>
          </w:p>
          <w:p w:rsidR="00443913" w:rsidRPr="00FD21E6" w:rsidRDefault="00443913" w:rsidP="00A20CEF">
            <w:pPr>
              <w:rPr>
                <w:rFonts w:asciiTheme="minorBidi" w:hAnsiTheme="minorBidi"/>
                <w:sz w:val="20"/>
                <w:szCs w:val="20"/>
              </w:rPr>
            </w:pPr>
            <w:r w:rsidRPr="00FD21E6">
              <w:rPr>
                <w:rFonts w:asciiTheme="minorBidi" w:hAnsiTheme="minorBidi"/>
                <w:sz w:val="20"/>
                <w:szCs w:val="20"/>
              </w:rPr>
              <w:t>Pilot Demonstration &amp; Commercialization Projects</w:t>
            </w:r>
          </w:p>
        </w:tc>
        <w:tc>
          <w:tcPr>
            <w:tcW w:w="2942" w:type="dxa"/>
          </w:tcPr>
          <w:p w:rsidR="00443913" w:rsidRPr="00FD21E6" w:rsidRDefault="00443913" w:rsidP="00A20CEF">
            <w:pPr>
              <w:pStyle w:val="Heading2"/>
              <w:outlineLvl w:val="1"/>
              <w:cnfStyle w:val="000000100000"/>
              <w:rPr>
                <w:rStyle w:val="Hyperlink"/>
                <w:rFonts w:asciiTheme="minorHAnsi" w:eastAsiaTheme="minorEastAsia" w:hAnsiTheme="minorHAnsi" w:cstheme="minorBidi"/>
                <w:sz w:val="22"/>
                <w:szCs w:val="22"/>
              </w:rPr>
            </w:pPr>
            <w:r w:rsidRPr="00606CC5">
              <w:rPr>
                <w:rStyle w:val="Hyperlink"/>
                <w:rFonts w:asciiTheme="minorBidi" w:hAnsiTheme="minorBidi" w:cstheme="minorBidi"/>
                <w:sz w:val="20"/>
                <w:szCs w:val="20"/>
              </w:rPr>
              <w:t>http://nohfc.ca/en/programs/northern-innovation-program-pilot-demonstration-commercialization-projects</w:t>
            </w:r>
          </w:p>
        </w:tc>
        <w:tc>
          <w:tcPr>
            <w:tcW w:w="3239" w:type="dxa"/>
          </w:tcPr>
          <w:p w:rsidR="00443913" w:rsidRPr="00FD21E6" w:rsidRDefault="00443913" w:rsidP="00A20CEF">
            <w:pPr>
              <w:cnfStyle w:val="000000100000"/>
              <w:rPr>
                <w:rFonts w:asciiTheme="minorBidi" w:hAnsiTheme="minorBidi"/>
                <w:sz w:val="20"/>
                <w:szCs w:val="20"/>
              </w:rPr>
            </w:pPr>
            <w:r>
              <w:rPr>
                <w:rFonts w:asciiTheme="minorBidi" w:hAnsiTheme="minorBidi"/>
                <w:sz w:val="20"/>
                <w:szCs w:val="20"/>
              </w:rPr>
              <w:t>H</w:t>
            </w:r>
            <w:r w:rsidRPr="00606CC5">
              <w:rPr>
                <w:rFonts w:asciiTheme="minorBidi" w:hAnsiTheme="minorBidi"/>
                <w:sz w:val="20"/>
                <w:szCs w:val="20"/>
              </w:rPr>
              <w:t>elp Northern Ontario businesses with reducing the technical and financial risks associated with scaling-up and demonstrating their new and innovative technologies. It is also intended to support them as they ramp-up for commercial production.</w:t>
            </w:r>
          </w:p>
        </w:tc>
        <w:tc>
          <w:tcPr>
            <w:tcW w:w="9723" w:type="dxa"/>
            <w:gridSpan w:val="3"/>
          </w:tcPr>
          <w:p w:rsidR="00443913" w:rsidRPr="00FD21E6" w:rsidRDefault="00443913" w:rsidP="00A20CEF">
            <w:pPr>
              <w:cnfStyle w:val="000000100000"/>
              <w:rPr>
                <w:rFonts w:asciiTheme="minorBidi" w:hAnsiTheme="minorBidi"/>
                <w:sz w:val="20"/>
                <w:szCs w:val="20"/>
              </w:rPr>
            </w:pPr>
            <w:r w:rsidRPr="00FD21E6">
              <w:rPr>
                <w:rFonts w:asciiTheme="minorBidi" w:hAnsiTheme="minorBidi"/>
                <w:sz w:val="20"/>
                <w:szCs w:val="20"/>
              </w:rPr>
              <w:t>Supporting the development and commercialization of new technologies</w:t>
            </w:r>
          </w:p>
        </w:tc>
      </w:tr>
      <w:tr w:rsidR="00443913" w:rsidRPr="00FD21E6">
        <w:tc>
          <w:tcPr>
            <w:cnfStyle w:val="001000000000"/>
            <w:tcW w:w="2811" w:type="dxa"/>
          </w:tcPr>
          <w:p w:rsidR="00443913" w:rsidRDefault="00443913" w:rsidP="00A20CEF">
            <w:pPr>
              <w:rPr>
                <w:rFonts w:asciiTheme="minorBidi" w:hAnsiTheme="minorBidi"/>
                <w:sz w:val="20"/>
                <w:szCs w:val="20"/>
              </w:rPr>
            </w:pPr>
            <w:r>
              <w:rPr>
                <w:rFonts w:asciiTheme="minorBidi" w:hAnsiTheme="minorBidi"/>
                <w:sz w:val="20"/>
                <w:szCs w:val="20"/>
              </w:rPr>
              <w:t>NOHFC</w:t>
            </w:r>
          </w:p>
          <w:p w:rsidR="00443913" w:rsidRPr="00FD21E6" w:rsidRDefault="00443913" w:rsidP="00A20CEF">
            <w:pPr>
              <w:rPr>
                <w:rFonts w:asciiTheme="minorBidi" w:hAnsiTheme="minorBidi"/>
                <w:sz w:val="20"/>
                <w:szCs w:val="20"/>
              </w:rPr>
            </w:pPr>
            <w:r w:rsidRPr="00F9019B">
              <w:rPr>
                <w:rFonts w:asciiTheme="minorBidi" w:hAnsiTheme="minorBidi"/>
                <w:sz w:val="20"/>
                <w:szCs w:val="20"/>
              </w:rPr>
              <w:t>Northern Ontario Internship Program</w:t>
            </w:r>
          </w:p>
        </w:tc>
        <w:tc>
          <w:tcPr>
            <w:tcW w:w="2942" w:type="dxa"/>
          </w:tcPr>
          <w:p w:rsidR="00443913" w:rsidRPr="00FD21E6" w:rsidRDefault="00443913" w:rsidP="00A20CEF">
            <w:pPr>
              <w:pStyle w:val="Heading2"/>
              <w:outlineLvl w:val="1"/>
              <w:cnfStyle w:val="000000000000"/>
              <w:rPr>
                <w:rStyle w:val="Hyperlink"/>
                <w:rFonts w:asciiTheme="minorHAnsi" w:eastAsiaTheme="minorEastAsia" w:hAnsiTheme="minorHAnsi" w:cstheme="minorBidi"/>
                <w:sz w:val="22"/>
                <w:szCs w:val="22"/>
              </w:rPr>
            </w:pPr>
            <w:r w:rsidRPr="00F9019B">
              <w:rPr>
                <w:rStyle w:val="Hyperlink"/>
                <w:rFonts w:asciiTheme="minorBidi" w:hAnsiTheme="minorBidi" w:cstheme="minorBidi"/>
                <w:sz w:val="20"/>
                <w:szCs w:val="20"/>
              </w:rPr>
              <w:t>http://nohfc.ca/en/programs/northern</w:t>
            </w:r>
            <w:r>
              <w:rPr>
                <w:rStyle w:val="Hyperlink"/>
                <w:rFonts w:asciiTheme="minorBidi" w:hAnsiTheme="minorBidi" w:cstheme="minorBidi"/>
                <w:sz w:val="20"/>
                <w:szCs w:val="20"/>
              </w:rPr>
              <w:t>–</w:t>
            </w:r>
            <w:r w:rsidRPr="00F9019B">
              <w:rPr>
                <w:rStyle w:val="Hyperlink"/>
                <w:rFonts w:asciiTheme="minorBidi" w:hAnsiTheme="minorBidi" w:cstheme="minorBidi"/>
                <w:sz w:val="20"/>
                <w:szCs w:val="20"/>
              </w:rPr>
              <w:t>ontario</w:t>
            </w:r>
            <w:r>
              <w:rPr>
                <w:rStyle w:val="Hyperlink"/>
                <w:rFonts w:asciiTheme="minorBidi" w:hAnsiTheme="minorBidi" w:cstheme="minorBidi"/>
                <w:sz w:val="20"/>
                <w:szCs w:val="20"/>
              </w:rPr>
              <w:t>–</w:t>
            </w:r>
            <w:r w:rsidRPr="00F9019B">
              <w:rPr>
                <w:rStyle w:val="Hyperlink"/>
                <w:rFonts w:asciiTheme="minorBidi" w:hAnsiTheme="minorBidi" w:cstheme="minorBidi"/>
                <w:sz w:val="20"/>
                <w:szCs w:val="20"/>
              </w:rPr>
              <w:t>internship</w:t>
            </w:r>
            <w:r>
              <w:rPr>
                <w:rStyle w:val="Hyperlink"/>
                <w:rFonts w:asciiTheme="minorBidi" w:hAnsiTheme="minorBidi" w:cstheme="minorBidi"/>
                <w:sz w:val="20"/>
                <w:szCs w:val="20"/>
              </w:rPr>
              <w:t>–</w:t>
            </w:r>
            <w:r w:rsidRPr="00F9019B">
              <w:rPr>
                <w:rStyle w:val="Hyperlink"/>
                <w:rFonts w:asciiTheme="minorBidi" w:hAnsiTheme="minorBidi" w:cstheme="minorBidi"/>
                <w:sz w:val="20"/>
                <w:szCs w:val="20"/>
              </w:rPr>
              <w:t>program</w:t>
            </w:r>
          </w:p>
        </w:tc>
        <w:tc>
          <w:tcPr>
            <w:tcW w:w="3239" w:type="dxa"/>
          </w:tcPr>
          <w:p w:rsidR="00443913" w:rsidRPr="00FD21E6" w:rsidRDefault="00443913" w:rsidP="00A20CEF">
            <w:pPr>
              <w:cnfStyle w:val="000000000000"/>
              <w:rPr>
                <w:rFonts w:asciiTheme="minorBidi" w:hAnsiTheme="minorBidi"/>
                <w:sz w:val="20"/>
                <w:szCs w:val="20"/>
              </w:rPr>
            </w:pPr>
            <w:r w:rsidRPr="00F9019B">
              <w:rPr>
                <w:rFonts w:asciiTheme="minorBidi" w:hAnsiTheme="minorBidi"/>
                <w:sz w:val="20"/>
                <w:szCs w:val="20"/>
              </w:rPr>
              <w:t>The program provides recent graduates who are interested in launching and building their careers in Northern Ontario access to internships.</w:t>
            </w:r>
          </w:p>
        </w:tc>
        <w:tc>
          <w:tcPr>
            <w:tcW w:w="9723" w:type="dxa"/>
            <w:gridSpan w:val="3"/>
          </w:tcPr>
          <w:p w:rsidR="00443913" w:rsidRDefault="00443913" w:rsidP="00A20CEF">
            <w:pPr>
              <w:cnfStyle w:val="000000000000"/>
              <w:rPr>
                <w:rFonts w:asciiTheme="minorBidi" w:hAnsiTheme="minorBidi"/>
                <w:sz w:val="20"/>
                <w:szCs w:val="20"/>
              </w:rPr>
            </w:pPr>
            <w:r w:rsidRPr="00F9019B">
              <w:rPr>
                <w:rFonts w:asciiTheme="minorBidi" w:hAnsiTheme="minorBidi"/>
                <w:sz w:val="20"/>
                <w:szCs w:val="20"/>
              </w:rPr>
              <w:t>Private sector, public sector, and not</w:t>
            </w:r>
            <w:r>
              <w:rPr>
                <w:rFonts w:asciiTheme="minorBidi" w:hAnsiTheme="minorBidi"/>
                <w:sz w:val="20"/>
                <w:szCs w:val="20"/>
              </w:rPr>
              <w:t>–</w:t>
            </w:r>
            <w:r w:rsidRPr="00F9019B">
              <w:rPr>
                <w:rFonts w:asciiTheme="minorBidi" w:hAnsiTheme="minorBidi"/>
                <w:sz w:val="20"/>
                <w:szCs w:val="20"/>
              </w:rPr>
              <w:t>for</w:t>
            </w:r>
            <w:r>
              <w:rPr>
                <w:rFonts w:asciiTheme="minorBidi" w:hAnsiTheme="minorBidi"/>
                <w:sz w:val="20"/>
                <w:szCs w:val="20"/>
              </w:rPr>
              <w:t>–</w:t>
            </w:r>
            <w:r w:rsidRPr="00F9019B">
              <w:rPr>
                <w:rFonts w:asciiTheme="minorBidi" w:hAnsiTheme="minorBidi"/>
                <w:sz w:val="20"/>
                <w:szCs w:val="20"/>
              </w:rPr>
              <w:t>profit organizations located in Northern Ontario</w:t>
            </w:r>
            <w:r>
              <w:rPr>
                <w:rFonts w:asciiTheme="minorBidi" w:hAnsiTheme="minorBidi"/>
                <w:sz w:val="20"/>
                <w:szCs w:val="20"/>
              </w:rPr>
              <w:t xml:space="preserve"> are eligible.</w:t>
            </w:r>
          </w:p>
          <w:p w:rsidR="00443913" w:rsidRPr="00F9019B" w:rsidRDefault="00443913" w:rsidP="00A20CEF">
            <w:pPr>
              <w:cnfStyle w:val="000000000000"/>
              <w:rPr>
                <w:rFonts w:asciiTheme="minorBidi" w:hAnsiTheme="minorBidi"/>
                <w:sz w:val="20"/>
                <w:szCs w:val="20"/>
              </w:rPr>
            </w:pPr>
            <w:r w:rsidRPr="00F9019B">
              <w:rPr>
                <w:rFonts w:asciiTheme="minorBidi" w:hAnsiTheme="minorBidi"/>
                <w:sz w:val="20"/>
                <w:szCs w:val="20"/>
              </w:rPr>
              <w:t>University and college graduates who have graduated within the last three years from an accredited college or university. Candidates must be graduates of post</w:t>
            </w:r>
            <w:r>
              <w:rPr>
                <w:rFonts w:asciiTheme="minorBidi" w:hAnsiTheme="minorBidi"/>
                <w:sz w:val="20"/>
                <w:szCs w:val="20"/>
              </w:rPr>
              <w:t>–</w:t>
            </w:r>
            <w:r w:rsidRPr="00F9019B">
              <w:rPr>
                <w:rFonts w:asciiTheme="minorBidi" w:hAnsiTheme="minorBidi"/>
                <w:sz w:val="20"/>
                <w:szCs w:val="20"/>
              </w:rPr>
              <w:t>secondary degree or diploma programs.</w:t>
            </w:r>
          </w:p>
          <w:p w:rsidR="00443913" w:rsidRDefault="00443913" w:rsidP="00A20CEF">
            <w:pPr>
              <w:cnfStyle w:val="000000000000"/>
              <w:rPr>
                <w:rFonts w:asciiTheme="minorBidi" w:hAnsiTheme="minorBidi"/>
                <w:sz w:val="20"/>
                <w:szCs w:val="20"/>
              </w:rPr>
            </w:pPr>
            <w:r w:rsidRPr="00F9019B">
              <w:rPr>
                <w:rFonts w:asciiTheme="minorBidi" w:hAnsiTheme="minorBidi"/>
                <w:sz w:val="20"/>
                <w:szCs w:val="20"/>
              </w:rPr>
              <w:t>The position must provide the intern with first time empl</w:t>
            </w:r>
            <w:r>
              <w:rPr>
                <w:rFonts w:asciiTheme="minorBidi" w:hAnsiTheme="minorBidi"/>
                <w:sz w:val="20"/>
                <w:szCs w:val="20"/>
              </w:rPr>
              <w:t>oyment in their field of study; o</w:t>
            </w:r>
            <w:r w:rsidRPr="00F9019B">
              <w:rPr>
                <w:rFonts w:asciiTheme="minorBidi" w:hAnsiTheme="minorBidi"/>
                <w:sz w:val="20"/>
                <w:szCs w:val="20"/>
              </w:rPr>
              <w:t>nly eligible to participate in the</w:t>
            </w:r>
            <w:r>
              <w:rPr>
                <w:rFonts w:asciiTheme="minorBidi" w:hAnsiTheme="minorBidi"/>
                <w:sz w:val="20"/>
                <w:szCs w:val="20"/>
              </w:rPr>
              <w:t xml:space="preserve"> internship program one time and c</w:t>
            </w:r>
            <w:r w:rsidRPr="00F9019B">
              <w:rPr>
                <w:rFonts w:asciiTheme="minorBidi" w:hAnsiTheme="minorBidi"/>
                <w:sz w:val="20"/>
                <w:szCs w:val="20"/>
              </w:rPr>
              <w:t>andidates must be legally entitled to work in Canada.</w:t>
            </w:r>
          </w:p>
          <w:p w:rsidR="00443913" w:rsidRPr="009E7815" w:rsidRDefault="00443913" w:rsidP="00A20CEF">
            <w:pPr>
              <w:cnfStyle w:val="000000000000"/>
              <w:rPr>
                <w:rFonts w:asciiTheme="minorBidi" w:hAnsiTheme="minorBidi"/>
                <w:sz w:val="20"/>
                <w:szCs w:val="20"/>
              </w:rPr>
            </w:pPr>
            <w:r>
              <w:rPr>
                <w:rFonts w:asciiTheme="minorBidi" w:hAnsiTheme="minorBidi"/>
                <w:sz w:val="20"/>
                <w:szCs w:val="20"/>
              </w:rPr>
              <w:t>U</w:t>
            </w:r>
            <w:r w:rsidRPr="00F9019B">
              <w:rPr>
                <w:rFonts w:asciiTheme="minorBidi" w:hAnsiTheme="minorBidi"/>
                <w:sz w:val="20"/>
                <w:szCs w:val="20"/>
              </w:rPr>
              <w:t xml:space="preserve">p to 90 percent of a recent graduate’s salary to a </w:t>
            </w:r>
            <w:r>
              <w:rPr>
                <w:rFonts w:asciiTheme="minorBidi" w:hAnsiTheme="minorBidi"/>
                <w:sz w:val="20"/>
                <w:szCs w:val="20"/>
              </w:rPr>
              <w:t>maximum contribution of $31,500 for not</w:t>
            </w:r>
            <w:r>
              <w:t xml:space="preserve">–for–profit and public sector organizations. </w:t>
            </w:r>
          </w:p>
        </w:tc>
      </w:tr>
      <w:tr w:rsidR="00443913" w:rsidRPr="00FD21E6">
        <w:trPr>
          <w:cnfStyle w:val="000000100000"/>
        </w:trPr>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NOHFC</w:t>
            </w:r>
          </w:p>
          <w:p w:rsidR="00443913" w:rsidRDefault="00443913" w:rsidP="004167DD">
            <w:pPr>
              <w:rPr>
                <w:rFonts w:asciiTheme="minorBidi" w:hAnsiTheme="minorBidi"/>
                <w:sz w:val="20"/>
                <w:szCs w:val="20"/>
              </w:rPr>
            </w:pPr>
            <w:r w:rsidRPr="00FD21E6">
              <w:rPr>
                <w:rFonts w:asciiTheme="minorBidi" w:hAnsiTheme="minorBidi"/>
                <w:sz w:val="20"/>
                <w:szCs w:val="20"/>
              </w:rPr>
              <w:t>Strategic Economic Infrastructure Program</w:t>
            </w:r>
          </w:p>
          <w:p w:rsidR="00443913" w:rsidRPr="00FD21E6" w:rsidRDefault="00443913" w:rsidP="004167DD">
            <w:pPr>
              <w:rPr>
                <w:rFonts w:asciiTheme="minorBidi" w:hAnsiTheme="minorBidi"/>
                <w:sz w:val="20"/>
                <w:szCs w:val="20"/>
              </w:rPr>
            </w:pPr>
            <w:r>
              <w:rPr>
                <w:rFonts w:asciiTheme="minorBidi" w:hAnsiTheme="minorBidi"/>
                <w:sz w:val="20"/>
                <w:szCs w:val="20"/>
              </w:rPr>
              <w:t>SEIP</w:t>
            </w:r>
          </w:p>
        </w:tc>
        <w:tc>
          <w:tcPr>
            <w:tcW w:w="2942" w:type="dxa"/>
          </w:tcPr>
          <w:p w:rsidR="00443913" w:rsidRPr="00FD21E6" w:rsidRDefault="00443913" w:rsidP="004167DD">
            <w:pPr>
              <w:pStyle w:val="Heading2"/>
              <w:outlineLvl w:val="1"/>
              <w:cnfStyle w:val="000000100000"/>
              <w:rPr>
                <w:rStyle w:val="Hyperlink"/>
                <w:rFonts w:asciiTheme="minorHAnsi" w:eastAsiaTheme="minorEastAsia" w:hAnsiTheme="minorHAnsi" w:cstheme="minorBidi"/>
                <w:sz w:val="22"/>
                <w:szCs w:val="22"/>
              </w:rPr>
            </w:pPr>
            <w:r w:rsidRPr="0053261B">
              <w:rPr>
                <w:rStyle w:val="Hyperlink"/>
                <w:rFonts w:asciiTheme="minorBidi" w:hAnsiTheme="minorBidi" w:cstheme="minorBidi"/>
                <w:sz w:val="20"/>
                <w:szCs w:val="20"/>
              </w:rPr>
              <w:t>http://nohfc.ca/en/programs/strategic-economic-infrastructure-program</w:t>
            </w:r>
          </w:p>
        </w:tc>
        <w:tc>
          <w:tcPr>
            <w:tcW w:w="3239" w:type="dxa"/>
          </w:tcPr>
          <w:p w:rsidR="00443913" w:rsidRPr="00FD21E6" w:rsidRDefault="00443913" w:rsidP="004167DD">
            <w:pPr>
              <w:cnfStyle w:val="000000100000"/>
              <w:rPr>
                <w:rFonts w:asciiTheme="minorBidi" w:hAnsiTheme="minorBidi"/>
                <w:sz w:val="20"/>
                <w:szCs w:val="20"/>
              </w:rPr>
            </w:pPr>
            <w:r w:rsidRPr="0053261B">
              <w:rPr>
                <w:rFonts w:asciiTheme="minorBidi" w:hAnsiTheme="minorBidi"/>
                <w:sz w:val="20"/>
                <w:szCs w:val="20"/>
              </w:rPr>
              <w:t>This program helps a region or community advance economic development opportunities and support investment through strategic infrastructure.</w:t>
            </w:r>
          </w:p>
        </w:tc>
        <w:tc>
          <w:tcPr>
            <w:tcW w:w="9723" w:type="dxa"/>
            <w:gridSpan w:val="3"/>
          </w:tcPr>
          <w:p w:rsidR="00443913" w:rsidRPr="00FD21E6" w:rsidRDefault="00443913" w:rsidP="004167DD">
            <w:pPr>
              <w:cnfStyle w:val="000000100000"/>
              <w:rPr>
                <w:rFonts w:asciiTheme="minorBidi" w:hAnsiTheme="minorBidi"/>
                <w:sz w:val="20"/>
                <w:szCs w:val="20"/>
              </w:rPr>
            </w:pPr>
            <w:r w:rsidRPr="0053261B">
              <w:rPr>
                <w:rFonts w:asciiTheme="minorBidi" w:hAnsiTheme="minorBidi"/>
                <w:sz w:val="20"/>
                <w:szCs w:val="20"/>
              </w:rPr>
              <w:t>Strategic infrastructure projects that have a direct and demonstrable net economic impact in Northern Ontario, with a focus on job creation.</w:t>
            </w:r>
          </w:p>
        </w:tc>
      </w:tr>
      <w:tr w:rsidR="00443913" w:rsidRPr="00FD21E6">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Ontario</w:t>
            </w:r>
          </w:p>
          <w:p w:rsidR="00443913" w:rsidRDefault="00443913" w:rsidP="004167DD">
            <w:pPr>
              <w:rPr>
                <w:rFonts w:asciiTheme="minorBidi" w:hAnsiTheme="minorBidi"/>
                <w:sz w:val="20"/>
                <w:szCs w:val="20"/>
              </w:rPr>
            </w:pPr>
            <w:r>
              <w:rPr>
                <w:rFonts w:asciiTheme="minorBidi" w:hAnsiTheme="minorBidi"/>
                <w:sz w:val="20"/>
                <w:szCs w:val="20"/>
              </w:rPr>
              <w:t xml:space="preserve">Productivity &amp; Innovation Centre </w:t>
            </w:r>
          </w:p>
          <w:p w:rsidR="00443913" w:rsidRDefault="00443913" w:rsidP="004167DD">
            <w:pPr>
              <w:rPr>
                <w:rFonts w:asciiTheme="minorBidi" w:hAnsiTheme="minorBidi"/>
                <w:sz w:val="20"/>
                <w:szCs w:val="20"/>
              </w:rPr>
            </w:pPr>
            <w:r>
              <w:rPr>
                <w:rFonts w:asciiTheme="minorBidi" w:hAnsiTheme="minorBidi"/>
                <w:sz w:val="20"/>
                <w:szCs w:val="20"/>
              </w:rPr>
              <w:t>PIC</w:t>
            </w:r>
          </w:p>
        </w:tc>
        <w:tc>
          <w:tcPr>
            <w:tcW w:w="2942" w:type="dxa"/>
          </w:tcPr>
          <w:p w:rsidR="00443913" w:rsidRPr="001C0900" w:rsidRDefault="00443913" w:rsidP="00B91B5F">
            <w:pPr>
              <w:pStyle w:val="Heading2"/>
              <w:outlineLvl w:val="1"/>
              <w:cnfStyle w:val="000000000000"/>
              <w:rPr>
                <w:rStyle w:val="Hyperlink"/>
                <w:rFonts w:asciiTheme="minorHAnsi" w:eastAsiaTheme="minorEastAsia" w:hAnsiTheme="minorHAnsi" w:cstheme="minorBidi"/>
                <w:sz w:val="22"/>
                <w:szCs w:val="22"/>
              </w:rPr>
            </w:pPr>
          </w:p>
        </w:tc>
        <w:tc>
          <w:tcPr>
            <w:tcW w:w="3239" w:type="dxa"/>
          </w:tcPr>
          <w:p w:rsidR="00443913" w:rsidRDefault="00443913" w:rsidP="004167DD">
            <w:pPr>
              <w:cnfStyle w:val="000000000000"/>
              <w:rPr>
                <w:rFonts w:asciiTheme="minorBidi" w:hAnsiTheme="minorBidi"/>
                <w:sz w:val="20"/>
                <w:szCs w:val="20"/>
              </w:rPr>
            </w:pPr>
            <w:r>
              <w:rPr>
                <w:rFonts w:asciiTheme="minorBidi" w:hAnsiTheme="minorBidi"/>
                <w:sz w:val="20"/>
                <w:szCs w:val="20"/>
              </w:rPr>
              <w:t>Up to $9,000 to have your operations assessed by a qualified business consultant to determine opportunities for  productivity improvements and innovation.</w:t>
            </w:r>
          </w:p>
        </w:tc>
        <w:tc>
          <w:tcPr>
            <w:tcW w:w="9723" w:type="dxa"/>
            <w:gridSpan w:val="3"/>
          </w:tcPr>
          <w:p w:rsidR="00443913" w:rsidRPr="001C0900" w:rsidRDefault="00443913" w:rsidP="004167DD">
            <w:pPr>
              <w:cnfStyle w:val="000000000000"/>
              <w:rPr>
                <w:rFonts w:asciiTheme="minorBidi" w:hAnsiTheme="minorBidi"/>
                <w:sz w:val="20"/>
                <w:szCs w:val="20"/>
              </w:rPr>
            </w:pPr>
          </w:p>
        </w:tc>
      </w:tr>
      <w:tr w:rsidR="00443913" w:rsidRPr="00FD21E6">
        <w:tblPrEx>
          <w:tblCellMar>
            <w:top w:w="0" w:type="dxa"/>
            <w:left w:w="108" w:type="dxa"/>
            <w:bottom w:w="0" w:type="dxa"/>
            <w:right w:w="108" w:type="dxa"/>
          </w:tblCellMar>
        </w:tblPrEx>
        <w:trPr>
          <w:cnfStyle w:val="000000100000"/>
        </w:trPr>
        <w:tc>
          <w:tcPr>
            <w:cnfStyle w:val="001000000000"/>
            <w:tcW w:w="2811" w:type="dxa"/>
          </w:tcPr>
          <w:p w:rsidR="00443913" w:rsidRDefault="00443913" w:rsidP="00A34F16">
            <w:pPr>
              <w:rPr>
                <w:rFonts w:asciiTheme="minorBidi" w:hAnsiTheme="minorBidi"/>
                <w:sz w:val="20"/>
                <w:szCs w:val="20"/>
              </w:rPr>
            </w:pPr>
            <w:r>
              <w:rPr>
                <w:rFonts w:asciiTheme="minorBidi" w:hAnsiTheme="minorBidi"/>
                <w:sz w:val="20"/>
                <w:szCs w:val="20"/>
              </w:rPr>
              <w:t>Ontario</w:t>
            </w:r>
          </w:p>
          <w:p w:rsidR="00443913" w:rsidRDefault="00443913" w:rsidP="00A34F16">
            <w:pPr>
              <w:rPr>
                <w:rFonts w:asciiTheme="minorBidi" w:hAnsiTheme="minorBidi"/>
                <w:sz w:val="20"/>
                <w:szCs w:val="20"/>
              </w:rPr>
            </w:pPr>
          </w:p>
          <w:p w:rsidR="00443913" w:rsidRPr="00FD21E6" w:rsidRDefault="00443913" w:rsidP="00A34F16">
            <w:pPr>
              <w:rPr>
                <w:rFonts w:asciiTheme="minorBidi" w:hAnsiTheme="minorBidi"/>
                <w:sz w:val="20"/>
                <w:szCs w:val="20"/>
              </w:rPr>
            </w:pPr>
            <w:r w:rsidRPr="00FD21E6">
              <w:rPr>
                <w:rFonts w:asciiTheme="minorBidi" w:hAnsiTheme="minorBidi"/>
                <w:sz w:val="20"/>
                <w:szCs w:val="20"/>
              </w:rPr>
              <w:t>Grants Ontario</w:t>
            </w:r>
          </w:p>
        </w:tc>
        <w:tc>
          <w:tcPr>
            <w:tcW w:w="2942" w:type="dxa"/>
          </w:tcPr>
          <w:p w:rsidR="00443913" w:rsidRPr="00FD21E6" w:rsidRDefault="00E759B3" w:rsidP="00A34F16">
            <w:pPr>
              <w:pStyle w:val="Heading2"/>
              <w:outlineLvl w:val="1"/>
              <w:cnfStyle w:val="000000100000"/>
              <w:rPr>
                <w:rStyle w:val="Hyperlink"/>
                <w:rFonts w:asciiTheme="minorHAnsi" w:eastAsiaTheme="minorEastAsia" w:hAnsiTheme="minorHAnsi" w:cstheme="minorBidi"/>
                <w:sz w:val="22"/>
                <w:szCs w:val="22"/>
              </w:rPr>
            </w:pPr>
            <w:hyperlink r:id="rId38" w:history="1">
              <w:r w:rsidR="00443913" w:rsidRPr="00FD21E6">
                <w:rPr>
                  <w:rStyle w:val="Hyperlink"/>
                  <w:rFonts w:asciiTheme="minorBidi" w:hAnsiTheme="minorBidi" w:cstheme="minorBidi"/>
                  <w:sz w:val="20"/>
                  <w:szCs w:val="20"/>
                </w:rPr>
                <w:t>http://www.grants.gov.on.ca/GrantsPortal/en/OntarioGrants/GrantsHome/index.htm</w:t>
              </w:r>
            </w:hyperlink>
          </w:p>
          <w:p w:rsidR="00443913" w:rsidRPr="00FD21E6" w:rsidRDefault="00443913" w:rsidP="00A34F16">
            <w:pPr>
              <w:cnfStyle w:val="000000100000"/>
              <w:rPr>
                <w:rStyle w:val="Hyperlink"/>
                <w:rFonts w:asciiTheme="majorHAnsi" w:eastAsiaTheme="majorEastAsia" w:hAnsiTheme="majorHAnsi" w:cstheme="majorBidi"/>
                <w:sz w:val="26"/>
                <w:szCs w:val="26"/>
              </w:rPr>
            </w:pPr>
          </w:p>
        </w:tc>
        <w:tc>
          <w:tcPr>
            <w:tcW w:w="3239" w:type="dxa"/>
          </w:tcPr>
          <w:p w:rsidR="00443913" w:rsidRPr="00654E55" w:rsidRDefault="00443913" w:rsidP="00A34F16">
            <w:pPr>
              <w:cnfStyle w:val="000000100000"/>
              <w:rPr>
                <w:rFonts w:asciiTheme="minorBidi" w:hAnsiTheme="minorBidi"/>
                <w:sz w:val="20"/>
                <w:szCs w:val="20"/>
                <w:lang w:val="pt-BR"/>
              </w:rPr>
            </w:pPr>
            <w:r w:rsidRPr="00654E55">
              <w:rPr>
                <w:rFonts w:asciiTheme="minorBidi" w:hAnsiTheme="minorBidi"/>
                <w:sz w:val="20"/>
                <w:szCs w:val="20"/>
                <w:lang w:val="pt-BR"/>
              </w:rPr>
              <w:t>Portal for Ontario Provincial grants.</w:t>
            </w:r>
          </w:p>
          <w:p w:rsidR="00443913" w:rsidRPr="00654E55" w:rsidRDefault="00443913" w:rsidP="00A34F16">
            <w:pPr>
              <w:cnfStyle w:val="000000100000"/>
              <w:rPr>
                <w:rFonts w:asciiTheme="minorBidi" w:hAnsiTheme="minorBidi"/>
                <w:sz w:val="20"/>
                <w:szCs w:val="20"/>
                <w:lang w:val="pt-BR"/>
              </w:rPr>
            </w:pPr>
          </w:p>
          <w:p w:rsidR="00443913" w:rsidRPr="00654E55" w:rsidRDefault="00443913" w:rsidP="00A34F16">
            <w:pPr>
              <w:cnfStyle w:val="000000100000"/>
              <w:rPr>
                <w:rFonts w:asciiTheme="minorBidi" w:hAnsiTheme="minorBidi"/>
                <w:sz w:val="20"/>
                <w:szCs w:val="20"/>
                <w:lang w:val="pt-BR"/>
              </w:rPr>
            </w:pPr>
          </w:p>
        </w:tc>
        <w:tc>
          <w:tcPr>
            <w:tcW w:w="9723" w:type="dxa"/>
            <w:gridSpan w:val="3"/>
          </w:tcPr>
          <w:p w:rsidR="00443913" w:rsidRPr="00FD21E6" w:rsidRDefault="00443913" w:rsidP="00A34F16">
            <w:pPr>
              <w:cnfStyle w:val="000000100000"/>
              <w:rPr>
                <w:rFonts w:asciiTheme="minorBidi" w:hAnsiTheme="minorBidi"/>
                <w:sz w:val="20"/>
                <w:szCs w:val="20"/>
              </w:rPr>
            </w:pPr>
            <w:r w:rsidRPr="00FD21E6">
              <w:rPr>
                <w:rFonts w:asciiTheme="minorBidi" w:hAnsiTheme="minorBidi"/>
                <w:sz w:val="20"/>
                <w:szCs w:val="20"/>
              </w:rPr>
              <w:t>Source for grants provided by the Ministry of Citizenship, Immigration and International Trade; Ministry of Tourism, Culture and Sport; and, the Accessibility Directorate of Ontario; and selected grants from the Ministry of Aboriginal Affairs.</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Aboriginal Economic Development Fund – Economic Diversification Grant</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Aboriginal Economic Development Fund – Regional Partnership Grant</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Age</w:t>
            </w:r>
            <w:r>
              <w:rPr>
                <w:rFonts w:asciiTheme="minorBidi" w:hAnsiTheme="minorBidi"/>
                <w:sz w:val="20"/>
                <w:szCs w:val="20"/>
              </w:rPr>
              <w:t>–</w:t>
            </w:r>
            <w:r w:rsidRPr="00FD21E6">
              <w:rPr>
                <w:rFonts w:asciiTheme="minorBidi" w:hAnsiTheme="minorBidi"/>
                <w:sz w:val="20"/>
                <w:szCs w:val="20"/>
              </w:rPr>
              <w:t>Friendly Community Planning Grant</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Building Aboriginal Women’s Leadership</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Celebrate Ontario</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Community Museum Operating and Pay Equity Grants</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Culture Development Fund</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EnAbling Change Program</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Heritage Organization Development Grants</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IGNITE Ontario</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Language Interpreter Services</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Microlending for Women in Ontario</w:t>
            </w:r>
          </w:p>
          <w:p w:rsidR="00443913" w:rsidRPr="00FD21E6" w:rsidRDefault="00443913" w:rsidP="00574654">
            <w:pPr>
              <w:pStyle w:val="ListParagraph"/>
              <w:numPr>
                <w:ilvl w:val="0"/>
                <w:numId w:val="15"/>
              </w:numPr>
              <w:cnfStyle w:val="000000100000"/>
              <w:rPr>
                <w:rFonts w:asciiTheme="minorBidi" w:hAnsiTheme="minorBidi"/>
                <w:sz w:val="20"/>
                <w:szCs w:val="20"/>
                <w:lang w:val="fr-FR"/>
              </w:rPr>
            </w:pPr>
            <w:r w:rsidRPr="00FD21E6">
              <w:rPr>
                <w:rFonts w:asciiTheme="minorBidi" w:hAnsiTheme="minorBidi"/>
                <w:sz w:val="20"/>
                <w:szCs w:val="20"/>
                <w:lang w:val="fr-FR"/>
              </w:rPr>
              <w:t>Municipal Immigration Information Online Program</w:t>
            </w:r>
          </w:p>
          <w:p w:rsidR="00443913" w:rsidRPr="00FD21E6" w:rsidRDefault="00443913" w:rsidP="00574654">
            <w:pPr>
              <w:pStyle w:val="ListParagraph"/>
              <w:numPr>
                <w:ilvl w:val="0"/>
                <w:numId w:val="15"/>
              </w:numPr>
              <w:cnfStyle w:val="000000100000"/>
              <w:rPr>
                <w:rFonts w:asciiTheme="minorBidi" w:hAnsiTheme="minorBidi"/>
                <w:sz w:val="20"/>
                <w:szCs w:val="20"/>
                <w:lang w:val="fr-FR"/>
              </w:rPr>
            </w:pPr>
            <w:r w:rsidRPr="00FD21E6">
              <w:rPr>
                <w:rFonts w:asciiTheme="minorBidi" w:hAnsiTheme="minorBidi"/>
                <w:sz w:val="20"/>
                <w:szCs w:val="20"/>
                <w:lang w:val="fr-FR"/>
              </w:rPr>
              <w:t>Newcomer Settlement Program</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New Relationship Fund</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Ontario 400th Celebrations Program</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Ontario Bridge Training Programs</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Ontario Sport and Recreation Communities Fund</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Partnership Grant Program</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Phase Two: Draw</w:t>
            </w:r>
            <w:r>
              <w:rPr>
                <w:rFonts w:asciiTheme="minorBidi" w:hAnsiTheme="minorBidi"/>
                <w:sz w:val="20"/>
                <w:szCs w:val="20"/>
              </w:rPr>
              <w:t>–</w:t>
            </w:r>
            <w:r w:rsidRPr="00FD21E6">
              <w:rPr>
                <w:rFonts w:asciiTheme="minorBidi" w:hAnsiTheme="minorBidi"/>
                <w:sz w:val="20"/>
                <w:szCs w:val="20"/>
              </w:rPr>
              <w:t>the</w:t>
            </w:r>
            <w:r>
              <w:rPr>
                <w:rFonts w:asciiTheme="minorBidi" w:hAnsiTheme="minorBidi"/>
                <w:sz w:val="20"/>
                <w:szCs w:val="20"/>
              </w:rPr>
              <w:t>–</w:t>
            </w:r>
            <w:r w:rsidRPr="00FD21E6">
              <w:rPr>
                <w:rFonts w:asciiTheme="minorBidi" w:hAnsiTheme="minorBidi"/>
                <w:sz w:val="20"/>
                <w:szCs w:val="20"/>
              </w:rPr>
              <w:t>Line / Traçons</w:t>
            </w:r>
            <w:r>
              <w:rPr>
                <w:rFonts w:asciiTheme="minorBidi" w:hAnsiTheme="minorBidi"/>
                <w:sz w:val="20"/>
                <w:szCs w:val="20"/>
              </w:rPr>
              <w:t>–</w:t>
            </w:r>
            <w:r w:rsidRPr="00FD21E6">
              <w:rPr>
                <w:rFonts w:asciiTheme="minorBidi" w:hAnsiTheme="minorBidi"/>
                <w:sz w:val="20"/>
                <w:szCs w:val="20"/>
              </w:rPr>
              <w:t>les</w:t>
            </w:r>
            <w:r>
              <w:rPr>
                <w:rFonts w:asciiTheme="minorBidi" w:hAnsiTheme="minorBidi"/>
                <w:sz w:val="20"/>
                <w:szCs w:val="20"/>
              </w:rPr>
              <w:t>–</w:t>
            </w:r>
            <w:r w:rsidRPr="00FD21E6">
              <w:rPr>
                <w:rFonts w:asciiTheme="minorBidi" w:hAnsiTheme="minorBidi"/>
                <w:sz w:val="20"/>
                <w:szCs w:val="20"/>
              </w:rPr>
              <w:t>limites</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Provincial Heritage Organization Grants</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Provincial/Multi</w:t>
            </w:r>
            <w:r>
              <w:rPr>
                <w:rFonts w:asciiTheme="minorBidi" w:hAnsiTheme="minorBidi"/>
                <w:sz w:val="20"/>
                <w:szCs w:val="20"/>
              </w:rPr>
              <w:t>–</w:t>
            </w:r>
            <w:r w:rsidRPr="00FD21E6">
              <w:rPr>
                <w:rFonts w:asciiTheme="minorBidi" w:hAnsiTheme="minorBidi"/>
                <w:sz w:val="20"/>
                <w:szCs w:val="20"/>
              </w:rPr>
              <w:t>Sport Organizations – Base Funding</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Provincial/Multi Sport Organizations – Sport Priority Funding</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Public Library Operating, Pay Equity, and First Nation Salary Supplement Grants</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Remote Electrification Readiness Program</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Six Nations Fund</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Summer Experience Program</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Support for Algonquin Negotiation Fund</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Support for Community Negotiations Fund</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Torch Relay Community Grant Program</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Tourism Development Fund</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Tourism Event Marketing Program</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Tourism Industry Partners Program</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Training on Sexual Violence</w:t>
            </w:r>
          </w:p>
          <w:p w:rsidR="00443913" w:rsidRPr="00FD21E6" w:rsidRDefault="00443913" w:rsidP="00574654">
            <w:pPr>
              <w:pStyle w:val="ListParagraph"/>
              <w:numPr>
                <w:ilvl w:val="0"/>
                <w:numId w:val="15"/>
              </w:numPr>
              <w:cnfStyle w:val="000000100000"/>
              <w:rPr>
                <w:rFonts w:asciiTheme="minorBidi" w:hAnsiTheme="minorBidi"/>
                <w:sz w:val="20"/>
                <w:szCs w:val="20"/>
              </w:rPr>
            </w:pPr>
            <w:r w:rsidRPr="00FD21E6">
              <w:rPr>
                <w:rFonts w:asciiTheme="minorBidi" w:hAnsiTheme="minorBidi"/>
                <w:sz w:val="20"/>
                <w:szCs w:val="20"/>
              </w:rPr>
              <w:t>Women In Skilled Trades and Information Technology Training</w:t>
            </w:r>
          </w:p>
        </w:tc>
      </w:tr>
      <w:tr w:rsidR="00443913" w:rsidRPr="00FD21E6">
        <w:tc>
          <w:tcPr>
            <w:cnfStyle w:val="001000000000"/>
            <w:tcW w:w="2811" w:type="dxa"/>
          </w:tcPr>
          <w:p w:rsidR="00443913" w:rsidRDefault="00443913" w:rsidP="004167DD">
            <w:pPr>
              <w:rPr>
                <w:rFonts w:asciiTheme="minorBidi" w:hAnsiTheme="minorBidi"/>
                <w:sz w:val="20"/>
                <w:szCs w:val="20"/>
                <w:lang w:val="pt-BR"/>
              </w:rPr>
            </w:pPr>
            <w:r>
              <w:rPr>
                <w:rFonts w:asciiTheme="minorBidi" w:hAnsiTheme="minorBidi"/>
                <w:sz w:val="20"/>
                <w:szCs w:val="20"/>
                <w:lang w:val="pt-BR"/>
              </w:rPr>
              <w:t>Ontario</w:t>
            </w:r>
          </w:p>
          <w:p w:rsidR="00443913" w:rsidRDefault="00443913" w:rsidP="004167DD">
            <w:pPr>
              <w:rPr>
                <w:rFonts w:asciiTheme="minorBidi" w:hAnsiTheme="minorBidi"/>
                <w:sz w:val="20"/>
                <w:szCs w:val="20"/>
                <w:lang w:val="pt-BR"/>
              </w:rPr>
            </w:pPr>
            <w:r>
              <w:rPr>
                <w:rFonts w:asciiTheme="minorBidi" w:hAnsiTheme="minorBidi"/>
                <w:sz w:val="20"/>
                <w:szCs w:val="20"/>
                <w:lang w:val="pt-BR"/>
              </w:rPr>
              <w:t>ACCGP</w:t>
            </w:r>
          </w:p>
          <w:p w:rsidR="00443913" w:rsidRPr="00160D9C" w:rsidRDefault="00443913" w:rsidP="00446935">
            <w:pPr>
              <w:rPr>
                <w:rFonts w:asciiTheme="minorBidi" w:hAnsiTheme="minorBidi"/>
                <w:sz w:val="20"/>
                <w:szCs w:val="20"/>
                <w:lang w:val="pt-BR"/>
              </w:rPr>
            </w:pPr>
            <w:r w:rsidRPr="00446935">
              <w:rPr>
                <w:rFonts w:asciiTheme="minorBidi" w:hAnsiTheme="minorBidi"/>
                <w:sz w:val="20"/>
                <w:szCs w:val="20"/>
                <w:lang w:val="pt-BR"/>
              </w:rPr>
              <w:t xml:space="preserve">The Aboriginal Community Capital Grants Program </w:t>
            </w:r>
          </w:p>
        </w:tc>
        <w:tc>
          <w:tcPr>
            <w:tcW w:w="2942" w:type="dxa"/>
          </w:tcPr>
          <w:p w:rsidR="00443913" w:rsidRPr="00FD21E6" w:rsidRDefault="00443913" w:rsidP="004167DD">
            <w:pPr>
              <w:pStyle w:val="Heading2"/>
              <w:outlineLvl w:val="1"/>
              <w:cnfStyle w:val="000000000000"/>
              <w:rPr>
                <w:rStyle w:val="Hyperlink"/>
                <w:rFonts w:asciiTheme="minorHAnsi" w:eastAsiaTheme="minorEastAsia" w:hAnsiTheme="minorHAnsi" w:cstheme="minorBidi"/>
                <w:sz w:val="22"/>
                <w:szCs w:val="22"/>
              </w:rPr>
            </w:pPr>
            <w:r w:rsidRPr="00446935">
              <w:rPr>
                <w:rStyle w:val="Hyperlink"/>
                <w:rFonts w:asciiTheme="minorBidi" w:hAnsiTheme="minorBidi" w:cstheme="minorBidi"/>
                <w:sz w:val="20"/>
                <w:szCs w:val="20"/>
              </w:rPr>
              <w:t>http://www.grants.gov.on.ca/GrantsPortal/en/OntarioGrants/GrantOpportunities/PRDR015641.html</w:t>
            </w:r>
          </w:p>
        </w:tc>
        <w:tc>
          <w:tcPr>
            <w:tcW w:w="3239" w:type="dxa"/>
          </w:tcPr>
          <w:p w:rsidR="00443913" w:rsidRPr="00FD21E6" w:rsidRDefault="00443913" w:rsidP="004167DD">
            <w:pPr>
              <w:cnfStyle w:val="000000000000"/>
              <w:rPr>
                <w:rFonts w:asciiTheme="minorBidi" w:hAnsiTheme="minorBidi"/>
                <w:sz w:val="20"/>
                <w:szCs w:val="20"/>
              </w:rPr>
            </w:pPr>
            <w:r>
              <w:rPr>
                <w:rFonts w:asciiTheme="minorBidi" w:hAnsiTheme="minorBidi"/>
                <w:sz w:val="20"/>
                <w:szCs w:val="20"/>
              </w:rPr>
              <w:t>Funds community C</w:t>
            </w:r>
            <w:r w:rsidRPr="00446935">
              <w:rPr>
                <w:rFonts w:asciiTheme="minorBidi" w:hAnsiTheme="minorBidi"/>
                <w:sz w:val="20"/>
                <w:szCs w:val="20"/>
              </w:rPr>
              <w:t>apital Projects that provide a delivery point for community services and business activity. The Ministry of Indigenous Relations and Reconciliation (MIRR) administers the program.</w:t>
            </w:r>
          </w:p>
        </w:tc>
        <w:tc>
          <w:tcPr>
            <w:tcW w:w="9723" w:type="dxa"/>
            <w:gridSpan w:val="3"/>
          </w:tcPr>
          <w:p w:rsidR="00443913" w:rsidRPr="00446935" w:rsidRDefault="00443913" w:rsidP="00446935">
            <w:pPr>
              <w:cnfStyle w:val="000000000000"/>
              <w:rPr>
                <w:rFonts w:asciiTheme="minorBidi" w:hAnsiTheme="minorBidi"/>
                <w:sz w:val="20"/>
                <w:szCs w:val="20"/>
              </w:rPr>
            </w:pPr>
            <w:r w:rsidRPr="00446935">
              <w:rPr>
                <w:rFonts w:asciiTheme="minorBidi" w:hAnsiTheme="minorBidi"/>
                <w:sz w:val="20"/>
                <w:szCs w:val="20"/>
              </w:rPr>
              <w:t>The program supports construction or renovation/retrofitting Projects of community, learning, and/or business facilities by providing funding for three Project Stages in the facility development process:</w:t>
            </w:r>
          </w:p>
          <w:p w:rsidR="00443913" w:rsidRPr="00446935" w:rsidRDefault="00443913" w:rsidP="00446935">
            <w:pPr>
              <w:cnfStyle w:val="000000000000"/>
              <w:rPr>
                <w:rFonts w:asciiTheme="minorBidi" w:hAnsiTheme="minorBidi"/>
                <w:sz w:val="20"/>
                <w:szCs w:val="20"/>
              </w:rPr>
            </w:pPr>
            <w:r w:rsidRPr="00446935">
              <w:rPr>
                <w:rFonts w:asciiTheme="minorBidi" w:hAnsiTheme="minorBidi"/>
                <w:sz w:val="20"/>
                <w:szCs w:val="20"/>
              </w:rPr>
              <w:t xml:space="preserve">    Feasibility study completion;</w:t>
            </w:r>
          </w:p>
          <w:p w:rsidR="00443913" w:rsidRPr="00446935" w:rsidRDefault="00443913" w:rsidP="00446935">
            <w:pPr>
              <w:cnfStyle w:val="000000000000"/>
              <w:rPr>
                <w:rFonts w:asciiTheme="minorBidi" w:hAnsiTheme="minorBidi"/>
                <w:sz w:val="20"/>
                <w:szCs w:val="20"/>
              </w:rPr>
            </w:pPr>
            <w:r w:rsidRPr="00446935">
              <w:rPr>
                <w:rFonts w:asciiTheme="minorBidi" w:hAnsiTheme="minorBidi"/>
                <w:sz w:val="20"/>
                <w:szCs w:val="20"/>
              </w:rPr>
              <w:t xml:space="preserve">    Design completion; and</w:t>
            </w:r>
          </w:p>
          <w:p w:rsidR="00443913" w:rsidRDefault="00443913" w:rsidP="00446935">
            <w:pPr>
              <w:cnfStyle w:val="000000000000"/>
              <w:rPr>
                <w:rFonts w:asciiTheme="minorBidi" w:hAnsiTheme="minorBidi"/>
                <w:sz w:val="20"/>
                <w:szCs w:val="20"/>
              </w:rPr>
            </w:pPr>
            <w:r w:rsidRPr="00446935">
              <w:rPr>
                <w:rFonts w:asciiTheme="minorBidi" w:hAnsiTheme="minorBidi"/>
                <w:sz w:val="20"/>
                <w:szCs w:val="20"/>
              </w:rPr>
              <w:t xml:space="preserve">    Construction/ Renovation/Retrofitting.</w:t>
            </w:r>
          </w:p>
          <w:p w:rsidR="00443913" w:rsidRPr="00FD21E6" w:rsidRDefault="00443913" w:rsidP="00446935">
            <w:pPr>
              <w:cnfStyle w:val="000000000000"/>
              <w:rPr>
                <w:rFonts w:asciiTheme="minorBidi" w:hAnsiTheme="minorBidi"/>
                <w:sz w:val="20"/>
                <w:szCs w:val="20"/>
              </w:rPr>
            </w:pPr>
            <w:r>
              <w:rPr>
                <w:rFonts w:asciiTheme="minorBidi" w:hAnsiTheme="minorBidi"/>
                <w:sz w:val="20"/>
                <w:szCs w:val="20"/>
              </w:rPr>
              <w:t>O</w:t>
            </w:r>
            <w:r w:rsidRPr="00446935">
              <w:rPr>
                <w:rFonts w:asciiTheme="minorBidi" w:hAnsiTheme="minorBidi"/>
                <w:sz w:val="20"/>
                <w:szCs w:val="20"/>
              </w:rPr>
              <w:t>ne application per Project Stage per year</w:t>
            </w:r>
            <w:r>
              <w:rPr>
                <w:rFonts w:asciiTheme="minorBidi" w:hAnsiTheme="minorBidi"/>
                <w:sz w:val="20"/>
                <w:szCs w:val="20"/>
              </w:rPr>
              <w:t>. E</w:t>
            </w:r>
            <w:r w:rsidRPr="00446935">
              <w:rPr>
                <w:rFonts w:asciiTheme="minorBidi" w:hAnsiTheme="minorBidi"/>
                <w:sz w:val="20"/>
                <w:szCs w:val="20"/>
              </w:rPr>
              <w:t>ligible applicants may receive funding in each Project Stage once over a five-year period.</w:t>
            </w:r>
          </w:p>
        </w:tc>
      </w:tr>
      <w:tr w:rsidR="00443913" w:rsidRPr="00FD21E6">
        <w:trPr>
          <w:cnfStyle w:val="000000100000"/>
        </w:trPr>
        <w:tc>
          <w:tcPr>
            <w:cnfStyle w:val="001000000000"/>
            <w:tcW w:w="2811" w:type="dxa"/>
          </w:tcPr>
          <w:p w:rsidR="00443913" w:rsidRPr="00160D9C" w:rsidRDefault="00443913" w:rsidP="004167DD">
            <w:pPr>
              <w:rPr>
                <w:rFonts w:asciiTheme="minorBidi" w:hAnsiTheme="minorBidi"/>
                <w:sz w:val="20"/>
                <w:szCs w:val="20"/>
                <w:lang w:val="pt-BR"/>
              </w:rPr>
            </w:pPr>
            <w:r w:rsidRPr="00160D9C">
              <w:rPr>
                <w:rFonts w:asciiTheme="minorBidi" w:hAnsiTheme="minorBidi"/>
                <w:sz w:val="20"/>
                <w:szCs w:val="20"/>
                <w:lang w:val="pt-BR"/>
              </w:rPr>
              <w:t>Ontario</w:t>
            </w:r>
          </w:p>
          <w:p w:rsidR="00443913" w:rsidRPr="00160D9C" w:rsidRDefault="00443913" w:rsidP="004167DD">
            <w:pPr>
              <w:rPr>
                <w:rFonts w:asciiTheme="minorBidi" w:hAnsiTheme="minorBidi"/>
                <w:sz w:val="20"/>
                <w:szCs w:val="20"/>
                <w:lang w:val="pt-BR"/>
              </w:rPr>
            </w:pPr>
            <w:r w:rsidRPr="00160D9C">
              <w:rPr>
                <w:rFonts w:asciiTheme="minorBidi" w:hAnsiTheme="minorBidi"/>
                <w:sz w:val="20"/>
                <w:szCs w:val="20"/>
                <w:lang w:val="pt-BR"/>
              </w:rPr>
              <w:t>COJG</w:t>
            </w:r>
          </w:p>
          <w:p w:rsidR="00443913" w:rsidRPr="00160D9C" w:rsidRDefault="00443913" w:rsidP="004167DD">
            <w:pPr>
              <w:rPr>
                <w:rFonts w:asciiTheme="minorBidi" w:hAnsiTheme="minorBidi"/>
                <w:sz w:val="20"/>
                <w:szCs w:val="20"/>
                <w:lang w:val="pt-BR"/>
              </w:rPr>
            </w:pPr>
            <w:r w:rsidRPr="00160D9C">
              <w:rPr>
                <w:rFonts w:asciiTheme="minorBidi" w:hAnsiTheme="minorBidi"/>
                <w:sz w:val="20"/>
                <w:szCs w:val="20"/>
                <w:lang w:val="pt-BR"/>
              </w:rPr>
              <w:t>Ontario Job Grant</w:t>
            </w:r>
          </w:p>
        </w:tc>
        <w:tc>
          <w:tcPr>
            <w:tcW w:w="2942" w:type="dxa"/>
          </w:tcPr>
          <w:p w:rsidR="00443913" w:rsidRPr="00FD21E6" w:rsidRDefault="00443913" w:rsidP="004167DD">
            <w:pPr>
              <w:pStyle w:val="Heading2"/>
              <w:outlineLvl w:val="1"/>
              <w:cnfStyle w:val="000000100000"/>
              <w:rPr>
                <w:rStyle w:val="Hyperlink"/>
                <w:rFonts w:asciiTheme="minorHAnsi" w:eastAsiaTheme="minorEastAsia" w:hAnsiTheme="minorHAnsi" w:cstheme="minorBidi"/>
                <w:sz w:val="22"/>
                <w:szCs w:val="22"/>
              </w:rPr>
            </w:pPr>
            <w:r w:rsidRPr="00FD21E6">
              <w:rPr>
                <w:rStyle w:val="Hyperlink"/>
                <w:rFonts w:asciiTheme="minorBidi" w:hAnsiTheme="minorBidi" w:cstheme="minorBidi"/>
                <w:sz w:val="20"/>
                <w:szCs w:val="20"/>
              </w:rPr>
              <w:t>Contact the Employment Ontario Contact Centre</w:t>
            </w:r>
          </w:p>
          <w:p w:rsidR="00443913" w:rsidRPr="00FD21E6" w:rsidRDefault="00443913" w:rsidP="004167DD">
            <w:pPr>
              <w:cnfStyle w:val="000000100000"/>
              <w:rPr>
                <w:rStyle w:val="Hyperlink"/>
                <w:rFonts w:asciiTheme="majorHAnsi" w:eastAsiaTheme="majorEastAsia" w:hAnsiTheme="majorHAnsi" w:cstheme="majorBidi"/>
                <w:sz w:val="26"/>
                <w:szCs w:val="26"/>
              </w:rPr>
            </w:pPr>
            <w:r w:rsidRPr="00FD21E6">
              <w:rPr>
                <w:rStyle w:val="Hyperlink"/>
                <w:rFonts w:asciiTheme="minorBidi" w:eastAsiaTheme="majorEastAsia" w:hAnsiTheme="minorBidi"/>
                <w:sz w:val="20"/>
                <w:szCs w:val="20"/>
              </w:rPr>
              <w:t>1</w:t>
            </w:r>
            <w:r>
              <w:rPr>
                <w:rStyle w:val="Hyperlink"/>
                <w:rFonts w:asciiTheme="minorBidi" w:eastAsiaTheme="majorEastAsia" w:hAnsiTheme="minorBidi"/>
                <w:sz w:val="20"/>
                <w:szCs w:val="20"/>
              </w:rPr>
              <w:t>–</w:t>
            </w:r>
            <w:r w:rsidRPr="00FD21E6">
              <w:rPr>
                <w:rStyle w:val="Hyperlink"/>
                <w:rFonts w:asciiTheme="minorBidi" w:eastAsiaTheme="majorEastAsia" w:hAnsiTheme="minorBidi"/>
                <w:sz w:val="20"/>
                <w:szCs w:val="20"/>
              </w:rPr>
              <w:t>800</w:t>
            </w:r>
            <w:r>
              <w:rPr>
                <w:rStyle w:val="Hyperlink"/>
                <w:rFonts w:asciiTheme="minorBidi" w:eastAsiaTheme="majorEastAsia" w:hAnsiTheme="minorBidi"/>
                <w:sz w:val="20"/>
                <w:szCs w:val="20"/>
              </w:rPr>
              <w:t>–</w:t>
            </w:r>
            <w:r w:rsidRPr="00FD21E6">
              <w:rPr>
                <w:rStyle w:val="Hyperlink"/>
                <w:rFonts w:asciiTheme="minorBidi" w:eastAsiaTheme="majorEastAsia" w:hAnsiTheme="minorBidi"/>
                <w:sz w:val="20"/>
                <w:szCs w:val="20"/>
              </w:rPr>
              <w:t>387</w:t>
            </w:r>
            <w:r>
              <w:rPr>
                <w:rStyle w:val="Hyperlink"/>
                <w:rFonts w:asciiTheme="minorBidi" w:eastAsiaTheme="majorEastAsia" w:hAnsiTheme="minorBidi"/>
                <w:sz w:val="20"/>
                <w:szCs w:val="20"/>
              </w:rPr>
              <w:t>–</w:t>
            </w:r>
            <w:r w:rsidRPr="00FD21E6">
              <w:rPr>
                <w:rStyle w:val="Hyperlink"/>
                <w:rFonts w:asciiTheme="minorBidi" w:eastAsiaTheme="majorEastAsia" w:hAnsiTheme="minorBidi"/>
                <w:sz w:val="20"/>
                <w:szCs w:val="20"/>
              </w:rPr>
              <w:t>5656</w:t>
            </w:r>
          </w:p>
          <w:p w:rsidR="00443913" w:rsidRPr="00FD21E6" w:rsidRDefault="00E759B3" w:rsidP="004167DD">
            <w:pPr>
              <w:cnfStyle w:val="000000100000"/>
              <w:rPr>
                <w:rStyle w:val="Hyperlink"/>
              </w:rPr>
            </w:pPr>
            <w:hyperlink r:id="rId39" w:history="1">
              <w:r w:rsidR="00443913" w:rsidRPr="00FD21E6">
                <w:rPr>
                  <w:rStyle w:val="Hyperlink"/>
                  <w:rFonts w:asciiTheme="minorBidi" w:eastAsiaTheme="majorEastAsia" w:hAnsiTheme="minorBidi"/>
                  <w:sz w:val="20"/>
                  <w:szCs w:val="20"/>
                </w:rPr>
                <w:t>EmploymentHotlineInquiries@ontario.ca</w:t>
              </w:r>
            </w:hyperlink>
          </w:p>
          <w:p w:rsidR="00443913" w:rsidRPr="00FD21E6" w:rsidRDefault="00443913" w:rsidP="004167DD">
            <w:pPr>
              <w:cnfStyle w:val="000000100000"/>
              <w:rPr>
                <w:rStyle w:val="Hyperlink"/>
              </w:rPr>
            </w:pPr>
          </w:p>
          <w:p w:rsidR="00443913" w:rsidRPr="00FD21E6" w:rsidRDefault="00443913" w:rsidP="002F736A">
            <w:pPr>
              <w:cnfStyle w:val="000000100000"/>
              <w:rPr>
                <w:rStyle w:val="Hyperlink"/>
              </w:rPr>
            </w:pPr>
            <w:r w:rsidRPr="00FD21E6">
              <w:rPr>
                <w:rStyle w:val="Hyperlink"/>
                <w:rFonts w:asciiTheme="minorBidi" w:eastAsiaTheme="majorEastAsia" w:hAnsiTheme="minorBidi"/>
                <w:sz w:val="20"/>
                <w:szCs w:val="20"/>
              </w:rPr>
              <w:t xml:space="preserve">Application </w:t>
            </w:r>
            <w:hyperlink r:id="rId40" w:history="1">
              <w:r w:rsidRPr="00FD21E6">
                <w:rPr>
                  <w:rStyle w:val="Hyperlink"/>
                  <w:rFonts w:asciiTheme="minorBidi" w:eastAsiaTheme="majorEastAsia" w:hAnsiTheme="minorBidi"/>
                  <w:sz w:val="20"/>
                  <w:szCs w:val="20"/>
                </w:rPr>
                <w:t>https://www.eoss.tcu.gov.on.ca/COJG_Online/home.htm?lang=en</w:t>
              </w:r>
            </w:hyperlink>
            <w:r w:rsidRPr="00FD21E6">
              <w:rPr>
                <w:rStyle w:val="Hyperlink"/>
                <w:rFonts w:asciiTheme="minorBidi" w:eastAsiaTheme="majorEastAsia" w:hAnsiTheme="minorBidi"/>
                <w:sz w:val="20"/>
                <w:szCs w:val="20"/>
              </w:rPr>
              <w:t>.</w:t>
            </w:r>
          </w:p>
        </w:tc>
        <w:tc>
          <w:tcPr>
            <w:tcW w:w="3239" w:type="dxa"/>
          </w:tcPr>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The Job Grant will provide direct financial support to individual employers who wish to purchase training for their employees. It will be available to small, medium and large businesses with a plan to deliver short</w:t>
            </w:r>
            <w:r>
              <w:rPr>
                <w:rFonts w:asciiTheme="minorBidi" w:hAnsiTheme="minorBidi"/>
                <w:sz w:val="20"/>
                <w:szCs w:val="20"/>
              </w:rPr>
              <w:t>–</w:t>
            </w:r>
            <w:r w:rsidRPr="00FD21E6">
              <w:rPr>
                <w:rFonts w:asciiTheme="minorBidi" w:hAnsiTheme="minorBidi"/>
                <w:sz w:val="20"/>
                <w:szCs w:val="20"/>
              </w:rPr>
              <w:t>term training to existing and new employees.</w:t>
            </w:r>
          </w:p>
          <w:p w:rsidR="00443913" w:rsidRPr="00FD21E6" w:rsidRDefault="00443913" w:rsidP="004167DD">
            <w:pPr>
              <w:cnfStyle w:val="000000100000"/>
              <w:rPr>
                <w:rFonts w:asciiTheme="minorBidi" w:hAnsiTheme="minorBidi"/>
                <w:sz w:val="20"/>
                <w:szCs w:val="20"/>
              </w:rPr>
            </w:pPr>
          </w:p>
        </w:tc>
        <w:tc>
          <w:tcPr>
            <w:tcW w:w="9723" w:type="dxa"/>
            <w:gridSpan w:val="3"/>
          </w:tcPr>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Criteria:</w:t>
            </w:r>
          </w:p>
          <w:p w:rsidR="00443913" w:rsidRPr="00FD21E6" w:rsidRDefault="00443913" w:rsidP="0013675D">
            <w:pPr>
              <w:pStyle w:val="ListParagraph"/>
              <w:numPr>
                <w:ilvl w:val="0"/>
                <w:numId w:val="14"/>
              </w:numPr>
              <w:cnfStyle w:val="000000100000"/>
              <w:rPr>
                <w:rFonts w:asciiTheme="minorBidi" w:hAnsiTheme="minorBidi"/>
                <w:sz w:val="20"/>
                <w:szCs w:val="20"/>
              </w:rPr>
            </w:pPr>
            <w:r w:rsidRPr="00FD21E6">
              <w:rPr>
                <w:rFonts w:asciiTheme="minorBidi" w:hAnsiTheme="minorBidi"/>
                <w:sz w:val="20"/>
                <w:szCs w:val="20"/>
              </w:rPr>
              <w:t>The Government provides up to $10,000 per person for training costs.</w:t>
            </w:r>
          </w:p>
          <w:p w:rsidR="00443913" w:rsidRPr="00FD21E6" w:rsidRDefault="00443913" w:rsidP="0013675D">
            <w:pPr>
              <w:pStyle w:val="ListParagraph"/>
              <w:numPr>
                <w:ilvl w:val="0"/>
                <w:numId w:val="14"/>
              </w:numPr>
              <w:cnfStyle w:val="000000100000"/>
              <w:rPr>
                <w:rFonts w:asciiTheme="minorBidi" w:hAnsiTheme="minorBidi"/>
                <w:sz w:val="20"/>
                <w:szCs w:val="20"/>
              </w:rPr>
            </w:pPr>
            <w:r w:rsidRPr="00FD21E6">
              <w:rPr>
                <w:rFonts w:asciiTheme="minorBidi" w:hAnsiTheme="minorBidi"/>
                <w:sz w:val="20"/>
                <w:szCs w:val="20"/>
              </w:rPr>
              <w:t>Employers must contribute 1/3 of the total costs.</w:t>
            </w:r>
          </w:p>
          <w:p w:rsidR="00443913" w:rsidRPr="00FD21E6" w:rsidRDefault="00443913" w:rsidP="0013675D">
            <w:pPr>
              <w:pStyle w:val="ListParagraph"/>
              <w:numPr>
                <w:ilvl w:val="0"/>
                <w:numId w:val="14"/>
              </w:numPr>
              <w:cnfStyle w:val="000000100000"/>
              <w:rPr>
                <w:rFonts w:asciiTheme="minorBidi" w:hAnsiTheme="minorBidi"/>
                <w:sz w:val="20"/>
                <w:szCs w:val="20"/>
              </w:rPr>
            </w:pPr>
            <w:r w:rsidRPr="00FD21E6">
              <w:rPr>
                <w:rFonts w:asciiTheme="minorBidi" w:hAnsiTheme="minorBidi"/>
                <w:sz w:val="20"/>
                <w:szCs w:val="20"/>
              </w:rPr>
              <w:t>Training must be less than 1 year, and be delivered by an eligible, third party trainer.</w:t>
            </w:r>
          </w:p>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There will be additional flexibility for small businesses to provide an in</w:t>
            </w:r>
            <w:r>
              <w:rPr>
                <w:rFonts w:asciiTheme="minorBidi" w:hAnsiTheme="minorBidi"/>
                <w:sz w:val="20"/>
                <w:szCs w:val="20"/>
              </w:rPr>
              <w:t>–</w:t>
            </w:r>
            <w:r w:rsidRPr="00FD21E6">
              <w:rPr>
                <w:rFonts w:asciiTheme="minorBidi" w:hAnsiTheme="minorBidi"/>
                <w:sz w:val="20"/>
                <w:szCs w:val="20"/>
              </w:rPr>
              <w:t>kind contribution towards their share of the costs.</w:t>
            </w:r>
          </w:p>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Require training to be delivered by an eligible, third</w:t>
            </w:r>
            <w:r>
              <w:rPr>
                <w:rFonts w:asciiTheme="minorBidi" w:hAnsiTheme="minorBidi"/>
                <w:sz w:val="20"/>
                <w:szCs w:val="20"/>
              </w:rPr>
              <w:t>–</w:t>
            </w:r>
            <w:r w:rsidRPr="00FD21E6">
              <w:rPr>
                <w:rFonts w:asciiTheme="minorBidi" w:hAnsiTheme="minorBidi"/>
                <w:sz w:val="20"/>
                <w:szCs w:val="20"/>
              </w:rPr>
              <w:t>party trainer.  Employers with 50 or fewer employees are required to contribute a minimum one</w:t>
            </w:r>
            <w:r>
              <w:rPr>
                <w:rFonts w:asciiTheme="minorBidi" w:hAnsiTheme="minorBidi"/>
                <w:sz w:val="20"/>
                <w:szCs w:val="20"/>
              </w:rPr>
              <w:t>–</w:t>
            </w:r>
            <w:r w:rsidRPr="00FD21E6">
              <w:rPr>
                <w:rFonts w:asciiTheme="minorBidi" w:hAnsiTheme="minorBidi"/>
                <w:sz w:val="20"/>
                <w:szCs w:val="20"/>
              </w:rPr>
              <w:t>third towards the training costs of each individual participating in training funded through the grant.</w:t>
            </w:r>
          </w:p>
          <w:p w:rsidR="00443913" w:rsidRPr="00FD21E6" w:rsidRDefault="00443913" w:rsidP="004167DD">
            <w:pPr>
              <w:cnfStyle w:val="000000100000"/>
              <w:rPr>
                <w:rFonts w:asciiTheme="minorBidi" w:hAnsiTheme="minorBidi"/>
                <w:sz w:val="20"/>
                <w:szCs w:val="20"/>
              </w:rPr>
            </w:pPr>
          </w:p>
        </w:tc>
      </w:tr>
      <w:tr w:rsidR="00443913" w:rsidRPr="00FD21E6">
        <w:tc>
          <w:tcPr>
            <w:cnfStyle w:val="001000000000"/>
            <w:tcW w:w="2811" w:type="dxa"/>
          </w:tcPr>
          <w:p w:rsidR="00443913" w:rsidRDefault="00443913" w:rsidP="00160D9C">
            <w:pPr>
              <w:rPr>
                <w:rFonts w:asciiTheme="minorBidi" w:hAnsiTheme="minorBidi"/>
                <w:sz w:val="20"/>
                <w:szCs w:val="20"/>
              </w:rPr>
            </w:pPr>
            <w:r>
              <w:rPr>
                <w:rFonts w:asciiTheme="minorBidi" w:hAnsiTheme="minorBidi"/>
                <w:sz w:val="20"/>
                <w:szCs w:val="20"/>
              </w:rPr>
              <w:t>Ontario</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COJG</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Ontario Job Grant</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UpSkill.</w:t>
            </w:r>
          </w:p>
        </w:tc>
        <w:tc>
          <w:tcPr>
            <w:tcW w:w="2942" w:type="dxa"/>
          </w:tcPr>
          <w:p w:rsidR="00443913" w:rsidRPr="00FD21E6" w:rsidRDefault="00443913" w:rsidP="004167DD">
            <w:pPr>
              <w:pStyle w:val="Heading2"/>
              <w:outlineLvl w:val="1"/>
              <w:cnfStyle w:val="000000000000"/>
              <w:rPr>
                <w:rStyle w:val="Hyperlink"/>
                <w:rFonts w:asciiTheme="minorHAnsi" w:eastAsiaTheme="minorEastAsia" w:hAnsiTheme="minorHAnsi" w:cstheme="minorBidi"/>
                <w:sz w:val="22"/>
                <w:szCs w:val="22"/>
              </w:rPr>
            </w:pPr>
          </w:p>
        </w:tc>
        <w:tc>
          <w:tcPr>
            <w:tcW w:w="3239" w:type="dxa"/>
          </w:tcPr>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Provide employers in identified sectors with high quality, cost</w:t>
            </w:r>
            <w:r>
              <w:rPr>
                <w:rFonts w:asciiTheme="minorBidi" w:hAnsiTheme="minorBidi"/>
                <w:sz w:val="20"/>
                <w:szCs w:val="20"/>
              </w:rPr>
              <w:t>–</w:t>
            </w:r>
            <w:r w:rsidRPr="00FD21E6">
              <w:rPr>
                <w:rFonts w:asciiTheme="minorBidi" w:hAnsiTheme="minorBidi"/>
                <w:sz w:val="20"/>
                <w:szCs w:val="20"/>
              </w:rPr>
              <w:t>effective training tailored to industry needs.</w:t>
            </w:r>
          </w:p>
        </w:tc>
        <w:tc>
          <w:tcPr>
            <w:tcW w:w="9723" w:type="dxa"/>
            <w:gridSpan w:val="3"/>
          </w:tcPr>
          <w:p w:rsidR="00443913" w:rsidRPr="00FD21E6" w:rsidRDefault="00443913" w:rsidP="002F736A">
            <w:pPr>
              <w:cnfStyle w:val="000000000000"/>
              <w:rPr>
                <w:rFonts w:asciiTheme="minorBidi" w:hAnsiTheme="minorBidi"/>
                <w:sz w:val="20"/>
                <w:szCs w:val="20"/>
              </w:rPr>
            </w:pPr>
            <w:r w:rsidRPr="00FD21E6">
              <w:rPr>
                <w:rFonts w:asciiTheme="minorBidi" w:hAnsiTheme="minorBidi"/>
                <w:sz w:val="20"/>
                <w:szCs w:val="20"/>
              </w:rPr>
              <w:t>Will support new approaches to sector</w:t>
            </w:r>
            <w:r>
              <w:rPr>
                <w:rFonts w:asciiTheme="minorBidi" w:hAnsiTheme="minorBidi"/>
                <w:sz w:val="20"/>
                <w:szCs w:val="20"/>
              </w:rPr>
              <w:t>–</w:t>
            </w:r>
            <w:r w:rsidRPr="00FD21E6">
              <w:rPr>
                <w:rFonts w:asciiTheme="minorBidi" w:hAnsiTheme="minorBidi"/>
                <w:sz w:val="20"/>
                <w:szCs w:val="20"/>
              </w:rPr>
              <w:t>specific essential and technical skills training to meet the shared workforce development needs of employers.  Employees will benefit from opportunities to enhance their work</w:t>
            </w:r>
            <w:r>
              <w:rPr>
                <w:rFonts w:asciiTheme="minorBidi" w:hAnsiTheme="minorBidi"/>
                <w:sz w:val="20"/>
                <w:szCs w:val="20"/>
              </w:rPr>
              <w:t>–</w:t>
            </w:r>
            <w:r w:rsidRPr="00FD21E6">
              <w:rPr>
                <w:rFonts w:asciiTheme="minorBidi" w:hAnsiTheme="minorBidi"/>
                <w:sz w:val="20"/>
                <w:szCs w:val="20"/>
              </w:rPr>
              <w:t>related skills and progress in careers in their chosen fields.</w:t>
            </w:r>
          </w:p>
        </w:tc>
      </w:tr>
      <w:tr w:rsidR="00443913" w:rsidRPr="00FD21E6">
        <w:trPr>
          <w:cnfStyle w:val="000000100000"/>
        </w:trPr>
        <w:tc>
          <w:tcPr>
            <w:cnfStyle w:val="001000000000"/>
            <w:tcW w:w="2811" w:type="dxa"/>
          </w:tcPr>
          <w:p w:rsidR="00443913" w:rsidRDefault="00443913" w:rsidP="00160D9C">
            <w:pPr>
              <w:rPr>
                <w:rFonts w:asciiTheme="minorBidi" w:hAnsiTheme="minorBidi"/>
                <w:sz w:val="20"/>
                <w:szCs w:val="20"/>
              </w:rPr>
            </w:pPr>
            <w:r>
              <w:rPr>
                <w:rFonts w:asciiTheme="minorBidi" w:hAnsiTheme="minorBidi"/>
                <w:sz w:val="20"/>
                <w:szCs w:val="20"/>
              </w:rPr>
              <w:t>Ontario</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 xml:space="preserve">COJG </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Ontario Job Grant</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Skills Training Pilot Program</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Customized Training</w:t>
            </w:r>
          </w:p>
        </w:tc>
        <w:tc>
          <w:tcPr>
            <w:tcW w:w="2942" w:type="dxa"/>
          </w:tcPr>
          <w:p w:rsidR="00443913" w:rsidRPr="00FD21E6" w:rsidRDefault="00443913" w:rsidP="004167DD">
            <w:pPr>
              <w:pStyle w:val="Heading2"/>
              <w:outlineLvl w:val="1"/>
              <w:cnfStyle w:val="000000100000"/>
              <w:rPr>
                <w:rStyle w:val="Hyperlink"/>
                <w:rFonts w:asciiTheme="minorHAnsi" w:eastAsiaTheme="minorEastAsia" w:hAnsiTheme="minorHAnsi" w:cstheme="minorBidi"/>
                <w:sz w:val="22"/>
                <w:szCs w:val="22"/>
              </w:rPr>
            </w:pPr>
          </w:p>
        </w:tc>
        <w:tc>
          <w:tcPr>
            <w:tcW w:w="3239" w:type="dxa"/>
          </w:tcPr>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Meet the employer’s unique needs, when the employer does not have the capacity to develop the training.</w:t>
            </w:r>
          </w:p>
        </w:tc>
        <w:tc>
          <w:tcPr>
            <w:tcW w:w="9723" w:type="dxa"/>
            <w:gridSpan w:val="3"/>
          </w:tcPr>
          <w:p w:rsidR="00443913" w:rsidRPr="00FD21E6" w:rsidRDefault="00443913" w:rsidP="002F736A">
            <w:pPr>
              <w:cnfStyle w:val="000000100000"/>
              <w:rPr>
                <w:rFonts w:asciiTheme="minorBidi" w:hAnsiTheme="minorBidi"/>
                <w:sz w:val="20"/>
                <w:szCs w:val="20"/>
              </w:rPr>
            </w:pPr>
            <w:r w:rsidRPr="00FD21E6">
              <w:rPr>
                <w:rFonts w:asciiTheme="minorBidi" w:hAnsiTheme="minorBidi"/>
                <w:sz w:val="20"/>
                <w:szCs w:val="20"/>
              </w:rPr>
              <w:t>Will assist in the development and delivery of firm</w:t>
            </w:r>
            <w:r>
              <w:rPr>
                <w:rFonts w:asciiTheme="minorBidi" w:hAnsiTheme="minorBidi"/>
                <w:sz w:val="20"/>
                <w:szCs w:val="20"/>
              </w:rPr>
              <w:t>–</w:t>
            </w:r>
            <w:r w:rsidRPr="00FD21E6">
              <w:rPr>
                <w:rFonts w:asciiTheme="minorBidi" w:hAnsiTheme="minorBidi"/>
                <w:sz w:val="20"/>
                <w:szCs w:val="20"/>
              </w:rPr>
              <w:t xml:space="preserve">specific training solutions that meet employers’ workforce development needs. </w:t>
            </w:r>
          </w:p>
        </w:tc>
      </w:tr>
      <w:tr w:rsidR="00443913" w:rsidRPr="00FD21E6">
        <w:tc>
          <w:tcPr>
            <w:cnfStyle w:val="001000000000"/>
            <w:tcW w:w="2811" w:type="dxa"/>
          </w:tcPr>
          <w:p w:rsidR="00443913" w:rsidRDefault="00443913" w:rsidP="00160D9C">
            <w:pPr>
              <w:rPr>
                <w:rFonts w:asciiTheme="minorBidi" w:hAnsiTheme="minorBidi"/>
                <w:sz w:val="20"/>
                <w:szCs w:val="20"/>
              </w:rPr>
            </w:pPr>
            <w:r>
              <w:rPr>
                <w:rFonts w:asciiTheme="minorBidi" w:hAnsiTheme="minorBidi"/>
                <w:sz w:val="20"/>
                <w:szCs w:val="20"/>
              </w:rPr>
              <w:t>Ontario</w:t>
            </w:r>
          </w:p>
          <w:p w:rsidR="00443913" w:rsidRDefault="00443913" w:rsidP="007A5C49">
            <w:pPr>
              <w:rPr>
                <w:rFonts w:asciiTheme="minorBidi" w:hAnsiTheme="minorBidi"/>
                <w:sz w:val="20"/>
                <w:szCs w:val="20"/>
              </w:rPr>
            </w:pPr>
            <w:r w:rsidRPr="00CA137D">
              <w:rPr>
                <w:rFonts w:asciiTheme="minorBidi" w:hAnsiTheme="minorBidi"/>
                <w:sz w:val="20"/>
                <w:szCs w:val="20"/>
              </w:rPr>
              <w:t>Infrastructure Ontario</w:t>
            </w:r>
          </w:p>
          <w:p w:rsidR="00443913" w:rsidRDefault="00443913" w:rsidP="007A5C49">
            <w:pPr>
              <w:rPr>
                <w:rFonts w:asciiTheme="minorBidi" w:hAnsiTheme="minorBidi"/>
                <w:sz w:val="20"/>
                <w:szCs w:val="20"/>
              </w:rPr>
            </w:pPr>
            <w:r w:rsidRPr="00CA137D">
              <w:rPr>
                <w:rFonts w:asciiTheme="minorBidi" w:hAnsiTheme="minorBidi"/>
                <w:sz w:val="20"/>
                <w:szCs w:val="20"/>
              </w:rPr>
              <w:t>Infrastructure Lending</w:t>
            </w:r>
          </w:p>
          <w:p w:rsidR="00443913" w:rsidRDefault="00443913" w:rsidP="007A5C49">
            <w:pPr>
              <w:rPr>
                <w:rFonts w:asciiTheme="minorBidi" w:hAnsiTheme="minorBidi"/>
                <w:sz w:val="20"/>
                <w:szCs w:val="20"/>
              </w:rPr>
            </w:pPr>
          </w:p>
        </w:tc>
        <w:tc>
          <w:tcPr>
            <w:tcW w:w="2942" w:type="dxa"/>
          </w:tcPr>
          <w:p w:rsidR="00443913" w:rsidRPr="00CA137D" w:rsidRDefault="00443913" w:rsidP="00B91B5F">
            <w:pPr>
              <w:pStyle w:val="Heading2"/>
              <w:outlineLvl w:val="1"/>
              <w:cnfStyle w:val="000000000000"/>
              <w:rPr>
                <w:rStyle w:val="Hyperlink"/>
                <w:rFonts w:asciiTheme="minorHAnsi" w:eastAsiaTheme="minorEastAsia" w:hAnsiTheme="minorHAnsi" w:cstheme="minorBidi"/>
                <w:sz w:val="22"/>
                <w:szCs w:val="22"/>
              </w:rPr>
            </w:pPr>
            <w:r w:rsidRPr="00CA137D">
              <w:rPr>
                <w:rStyle w:val="Hyperlink"/>
                <w:rFonts w:asciiTheme="minorBidi" w:hAnsiTheme="minorBidi" w:cstheme="minorBidi"/>
                <w:sz w:val="20"/>
                <w:szCs w:val="20"/>
              </w:rPr>
              <w:t>http://www.infrastructureontario.ca/Templates/Loan.aspx?id=50&amp;langtype=1033</w:t>
            </w:r>
          </w:p>
        </w:tc>
        <w:tc>
          <w:tcPr>
            <w:tcW w:w="3239" w:type="dxa"/>
          </w:tcPr>
          <w:p w:rsidR="00443913" w:rsidRPr="007A5C49" w:rsidRDefault="00443913" w:rsidP="00C44346">
            <w:pPr>
              <w:cnfStyle w:val="000000000000"/>
              <w:rPr>
                <w:rFonts w:asciiTheme="minorBidi" w:hAnsiTheme="minorBidi"/>
                <w:sz w:val="20"/>
                <w:szCs w:val="20"/>
              </w:rPr>
            </w:pPr>
            <w:r>
              <w:rPr>
                <w:rFonts w:asciiTheme="minorBidi" w:hAnsiTheme="minorBidi"/>
                <w:sz w:val="20"/>
                <w:szCs w:val="20"/>
              </w:rPr>
              <w:t>P</w:t>
            </w:r>
            <w:r w:rsidRPr="00CA137D">
              <w:rPr>
                <w:rFonts w:asciiTheme="minorBidi" w:hAnsiTheme="minorBidi"/>
                <w:sz w:val="20"/>
                <w:szCs w:val="20"/>
              </w:rPr>
              <w:t>rovides long-term financing to eligible public sector clients to help renew infrastructure and deliver value to customers and residents.</w:t>
            </w:r>
          </w:p>
        </w:tc>
        <w:tc>
          <w:tcPr>
            <w:tcW w:w="9723" w:type="dxa"/>
            <w:gridSpan w:val="3"/>
          </w:tcPr>
          <w:p w:rsidR="00443913" w:rsidRPr="00CA137D" w:rsidRDefault="00443913" w:rsidP="00CA137D">
            <w:pPr>
              <w:cnfStyle w:val="000000000000"/>
              <w:rPr>
                <w:rFonts w:asciiTheme="minorBidi" w:hAnsiTheme="minorBidi"/>
                <w:sz w:val="20"/>
                <w:szCs w:val="20"/>
              </w:rPr>
            </w:pPr>
            <w:r w:rsidRPr="00CA137D">
              <w:rPr>
                <w:rFonts w:asciiTheme="minorBidi" w:hAnsiTheme="minorBidi"/>
                <w:sz w:val="20"/>
                <w:szCs w:val="20"/>
              </w:rPr>
              <w:t xml:space="preserve">•Affordable rates </w:t>
            </w:r>
          </w:p>
          <w:p w:rsidR="00443913" w:rsidRPr="00CA137D" w:rsidRDefault="00443913" w:rsidP="00CA137D">
            <w:pPr>
              <w:cnfStyle w:val="000000000000"/>
              <w:rPr>
                <w:rFonts w:asciiTheme="minorBidi" w:hAnsiTheme="minorBidi"/>
                <w:sz w:val="20"/>
                <w:szCs w:val="20"/>
              </w:rPr>
            </w:pPr>
            <w:r w:rsidRPr="00CA137D">
              <w:rPr>
                <w:rFonts w:asciiTheme="minorBidi" w:hAnsiTheme="minorBidi"/>
                <w:sz w:val="20"/>
                <w:szCs w:val="20"/>
              </w:rPr>
              <w:t xml:space="preserve">•Access to capital market financing without any fees or commissions </w:t>
            </w:r>
          </w:p>
          <w:p w:rsidR="00443913" w:rsidRPr="00CA137D" w:rsidRDefault="00443913" w:rsidP="00CA137D">
            <w:pPr>
              <w:cnfStyle w:val="000000000000"/>
              <w:rPr>
                <w:rFonts w:asciiTheme="minorBidi" w:hAnsiTheme="minorBidi"/>
                <w:sz w:val="20"/>
                <w:szCs w:val="20"/>
              </w:rPr>
            </w:pPr>
            <w:r w:rsidRPr="00CA137D">
              <w:rPr>
                <w:rFonts w:asciiTheme="minorBidi" w:hAnsiTheme="minorBidi"/>
                <w:sz w:val="20"/>
                <w:szCs w:val="20"/>
              </w:rPr>
              <w:t xml:space="preserve">•Longer terms designed to match the life of the asset </w:t>
            </w:r>
          </w:p>
          <w:p w:rsidR="00443913" w:rsidRPr="00CA137D" w:rsidRDefault="00443913" w:rsidP="00CA137D">
            <w:pPr>
              <w:cnfStyle w:val="000000000000"/>
              <w:rPr>
                <w:rFonts w:asciiTheme="minorBidi" w:hAnsiTheme="minorBidi"/>
                <w:sz w:val="20"/>
                <w:szCs w:val="20"/>
              </w:rPr>
            </w:pPr>
            <w:r w:rsidRPr="00CA137D">
              <w:rPr>
                <w:rFonts w:asciiTheme="minorBidi" w:hAnsiTheme="minorBidi"/>
                <w:sz w:val="20"/>
                <w:szCs w:val="20"/>
              </w:rPr>
              <w:t xml:space="preserve">•No need to refinance over the life of the loan </w:t>
            </w:r>
          </w:p>
          <w:p w:rsidR="00443913" w:rsidRPr="00CA137D" w:rsidRDefault="00443913" w:rsidP="00CA137D">
            <w:pPr>
              <w:cnfStyle w:val="000000000000"/>
              <w:rPr>
                <w:rFonts w:asciiTheme="minorBidi" w:hAnsiTheme="minorBidi"/>
                <w:sz w:val="20"/>
                <w:szCs w:val="20"/>
              </w:rPr>
            </w:pPr>
            <w:r w:rsidRPr="00CA137D">
              <w:rPr>
                <w:rFonts w:asciiTheme="minorBidi" w:hAnsiTheme="minorBidi"/>
                <w:sz w:val="20"/>
                <w:szCs w:val="20"/>
              </w:rPr>
              <w:t xml:space="preserve">•May be used for any depreciable capital expenditure </w:t>
            </w:r>
          </w:p>
          <w:p w:rsidR="00443913" w:rsidRPr="00CA137D" w:rsidRDefault="00443913" w:rsidP="00CA137D">
            <w:pPr>
              <w:cnfStyle w:val="000000000000"/>
              <w:rPr>
                <w:rFonts w:asciiTheme="minorBidi" w:hAnsiTheme="minorBidi"/>
                <w:sz w:val="20"/>
                <w:szCs w:val="20"/>
              </w:rPr>
            </w:pPr>
            <w:r w:rsidRPr="00CA137D">
              <w:rPr>
                <w:rFonts w:asciiTheme="minorBidi" w:hAnsiTheme="minorBidi"/>
                <w:sz w:val="20"/>
                <w:szCs w:val="20"/>
              </w:rPr>
              <w:t xml:space="preserve">•Application and forms available online </w:t>
            </w:r>
          </w:p>
          <w:p w:rsidR="00443913" w:rsidRDefault="00443913" w:rsidP="00CA137D">
            <w:pPr>
              <w:cnfStyle w:val="000000000000"/>
              <w:rPr>
                <w:rFonts w:asciiTheme="minorBidi" w:hAnsiTheme="minorBidi"/>
                <w:sz w:val="20"/>
                <w:szCs w:val="20"/>
              </w:rPr>
            </w:pPr>
            <w:r w:rsidRPr="00CA137D">
              <w:rPr>
                <w:rFonts w:asciiTheme="minorBidi" w:hAnsiTheme="minorBidi"/>
                <w:sz w:val="20"/>
                <w:szCs w:val="20"/>
              </w:rPr>
              <w:t>•Access to dedicated and experienced staff</w:t>
            </w:r>
          </w:p>
        </w:tc>
      </w:tr>
      <w:tr w:rsidR="00443913" w:rsidRPr="00FD21E6">
        <w:trPr>
          <w:cnfStyle w:val="000000100000"/>
        </w:trPr>
        <w:tc>
          <w:tcPr>
            <w:cnfStyle w:val="001000000000"/>
            <w:tcW w:w="2811" w:type="dxa"/>
          </w:tcPr>
          <w:p w:rsidR="00443913" w:rsidRDefault="00443913" w:rsidP="00625831">
            <w:pPr>
              <w:rPr>
                <w:rFonts w:asciiTheme="minorBidi" w:hAnsiTheme="minorBidi"/>
                <w:sz w:val="20"/>
                <w:szCs w:val="20"/>
              </w:rPr>
            </w:pPr>
            <w:r>
              <w:rPr>
                <w:rFonts w:asciiTheme="minorBidi" w:hAnsiTheme="minorBidi"/>
                <w:sz w:val="20"/>
                <w:szCs w:val="20"/>
              </w:rPr>
              <w:t>Ontario</w:t>
            </w:r>
          </w:p>
          <w:p w:rsidR="00443913" w:rsidRDefault="00443913" w:rsidP="00625831">
            <w:pPr>
              <w:rPr>
                <w:rFonts w:asciiTheme="minorBidi" w:hAnsiTheme="minorBidi"/>
                <w:sz w:val="20"/>
                <w:szCs w:val="20"/>
              </w:rPr>
            </w:pPr>
            <w:r w:rsidRPr="00FF7885">
              <w:rPr>
                <w:rFonts w:asciiTheme="minorBidi" w:hAnsiTheme="minorBidi"/>
                <w:sz w:val="20"/>
                <w:szCs w:val="20"/>
              </w:rPr>
              <w:t>Jobs and Prosperity Fund</w:t>
            </w:r>
          </w:p>
          <w:p w:rsidR="00443913" w:rsidRDefault="00443913" w:rsidP="00625831">
            <w:pPr>
              <w:rPr>
                <w:rFonts w:asciiTheme="minorBidi" w:hAnsiTheme="minorBidi"/>
                <w:sz w:val="20"/>
                <w:szCs w:val="20"/>
              </w:rPr>
            </w:pPr>
            <w:r>
              <w:rPr>
                <w:rFonts w:asciiTheme="minorBidi" w:hAnsiTheme="minorBidi"/>
                <w:sz w:val="20"/>
                <w:szCs w:val="20"/>
              </w:rPr>
              <w:t>New Economy Stream</w:t>
            </w:r>
          </w:p>
        </w:tc>
        <w:tc>
          <w:tcPr>
            <w:tcW w:w="2942" w:type="dxa"/>
          </w:tcPr>
          <w:p w:rsidR="00443913" w:rsidRPr="00DC7D09" w:rsidRDefault="00443913" w:rsidP="00B91B5F">
            <w:pPr>
              <w:pStyle w:val="Heading2"/>
              <w:outlineLvl w:val="1"/>
              <w:cnfStyle w:val="000000100000"/>
              <w:rPr>
                <w:rStyle w:val="Hyperlink"/>
                <w:rFonts w:asciiTheme="minorHAnsi" w:eastAsiaTheme="minorEastAsia" w:hAnsiTheme="minorHAnsi" w:cstheme="minorBidi"/>
                <w:sz w:val="22"/>
                <w:szCs w:val="22"/>
              </w:rPr>
            </w:pPr>
            <w:r w:rsidRPr="00DC7D09">
              <w:rPr>
                <w:rStyle w:val="Hyperlink"/>
                <w:rFonts w:asciiTheme="minorBidi" w:hAnsiTheme="minorBidi" w:cstheme="minorBidi"/>
                <w:sz w:val="20"/>
                <w:szCs w:val="20"/>
              </w:rPr>
              <w:t>https://www.ontario.ca/page/jobs-and-prosperity-fund-new-economy-stream</w:t>
            </w:r>
          </w:p>
        </w:tc>
        <w:tc>
          <w:tcPr>
            <w:tcW w:w="3239" w:type="dxa"/>
          </w:tcPr>
          <w:p w:rsidR="00443913" w:rsidRPr="00FD21E6" w:rsidRDefault="00443913" w:rsidP="004167DD">
            <w:pPr>
              <w:cnfStyle w:val="000000100000"/>
              <w:rPr>
                <w:rFonts w:asciiTheme="minorBidi" w:hAnsiTheme="minorBidi"/>
                <w:sz w:val="20"/>
                <w:szCs w:val="20"/>
              </w:rPr>
            </w:pPr>
            <w:r>
              <w:rPr>
                <w:rFonts w:asciiTheme="minorBidi" w:hAnsiTheme="minorBidi"/>
                <w:sz w:val="20"/>
                <w:szCs w:val="20"/>
              </w:rPr>
              <w:t>&gt;$10M projects</w:t>
            </w:r>
          </w:p>
        </w:tc>
        <w:tc>
          <w:tcPr>
            <w:tcW w:w="9723" w:type="dxa"/>
            <w:gridSpan w:val="3"/>
          </w:tcPr>
          <w:p w:rsidR="00443913" w:rsidRPr="00FF7885" w:rsidRDefault="00443913" w:rsidP="00FF7885">
            <w:pPr>
              <w:cnfStyle w:val="000000100000"/>
              <w:rPr>
                <w:rFonts w:asciiTheme="minorBidi" w:hAnsiTheme="minorBidi"/>
                <w:sz w:val="20"/>
                <w:szCs w:val="20"/>
              </w:rPr>
            </w:pPr>
            <w:r w:rsidRPr="00FF7885">
              <w:rPr>
                <w:rFonts w:asciiTheme="minorBidi" w:hAnsiTheme="minorBidi"/>
                <w:sz w:val="20"/>
                <w:szCs w:val="20"/>
              </w:rPr>
              <w:t>funding for private sector organizations to:</w:t>
            </w:r>
          </w:p>
          <w:p w:rsidR="00443913" w:rsidRPr="00FF7885" w:rsidRDefault="00443913" w:rsidP="00FF7885">
            <w:pPr>
              <w:cnfStyle w:val="000000100000"/>
              <w:rPr>
                <w:rFonts w:asciiTheme="minorBidi" w:hAnsiTheme="minorBidi"/>
                <w:sz w:val="20"/>
                <w:szCs w:val="20"/>
              </w:rPr>
            </w:pPr>
            <w:r w:rsidRPr="00FF7885">
              <w:rPr>
                <w:rFonts w:asciiTheme="minorBidi" w:hAnsiTheme="minorBidi"/>
                <w:sz w:val="20"/>
                <w:szCs w:val="20"/>
              </w:rPr>
              <w:t xml:space="preserve">    build innovation capacity</w:t>
            </w:r>
          </w:p>
          <w:p w:rsidR="00443913" w:rsidRPr="00FF7885" w:rsidRDefault="00443913" w:rsidP="00FF7885">
            <w:pPr>
              <w:cnfStyle w:val="000000100000"/>
              <w:rPr>
                <w:rFonts w:asciiTheme="minorBidi" w:hAnsiTheme="minorBidi"/>
                <w:sz w:val="20"/>
                <w:szCs w:val="20"/>
              </w:rPr>
            </w:pPr>
            <w:r w:rsidRPr="00FF7885">
              <w:rPr>
                <w:rFonts w:asciiTheme="minorBidi" w:hAnsiTheme="minorBidi"/>
                <w:sz w:val="20"/>
                <w:szCs w:val="20"/>
              </w:rPr>
              <w:t xml:space="preserve">    improve productivity, performance and competitiveness</w:t>
            </w:r>
          </w:p>
          <w:p w:rsidR="00443913" w:rsidRPr="00FF7885" w:rsidRDefault="00443913" w:rsidP="00FF7885">
            <w:pPr>
              <w:cnfStyle w:val="000000100000"/>
              <w:rPr>
                <w:rFonts w:asciiTheme="minorBidi" w:hAnsiTheme="minorBidi"/>
                <w:sz w:val="20"/>
                <w:szCs w:val="20"/>
              </w:rPr>
            </w:pPr>
            <w:r w:rsidRPr="00FF7885">
              <w:rPr>
                <w:rFonts w:asciiTheme="minorBidi" w:hAnsiTheme="minorBidi"/>
                <w:sz w:val="20"/>
                <w:szCs w:val="20"/>
              </w:rPr>
              <w:t xml:space="preserve">    increase access to global markets</w:t>
            </w:r>
          </w:p>
          <w:p w:rsidR="00443913" w:rsidRPr="00FD21E6" w:rsidRDefault="00443913" w:rsidP="00FF7885">
            <w:pPr>
              <w:cnfStyle w:val="000000100000"/>
              <w:rPr>
                <w:rFonts w:asciiTheme="minorBidi" w:hAnsiTheme="minorBidi"/>
                <w:sz w:val="20"/>
                <w:szCs w:val="20"/>
              </w:rPr>
            </w:pPr>
            <w:r w:rsidRPr="00FF7885">
              <w:rPr>
                <w:rFonts w:asciiTheme="minorBidi" w:hAnsiTheme="minorBidi"/>
                <w:sz w:val="20"/>
                <w:szCs w:val="20"/>
              </w:rPr>
              <w:t>This stream is available for projects with at least $10 million in eligible project costs. It is aimed at projects in Ontario’s key sectors, including advanced manufacturing, life sciences, and information and communications technologies.</w:t>
            </w:r>
          </w:p>
        </w:tc>
      </w:tr>
      <w:tr w:rsidR="00443913" w:rsidRPr="00FD21E6">
        <w:tc>
          <w:tcPr>
            <w:cnfStyle w:val="001000000000"/>
            <w:tcW w:w="2811" w:type="dxa"/>
          </w:tcPr>
          <w:p w:rsidR="00443913" w:rsidRDefault="00443913" w:rsidP="004F5F5C">
            <w:pPr>
              <w:rPr>
                <w:rFonts w:asciiTheme="minorBidi" w:hAnsiTheme="minorBidi"/>
                <w:sz w:val="20"/>
                <w:szCs w:val="20"/>
              </w:rPr>
            </w:pPr>
            <w:r>
              <w:rPr>
                <w:rFonts w:asciiTheme="minorBidi" w:hAnsiTheme="minorBidi"/>
                <w:sz w:val="20"/>
                <w:szCs w:val="20"/>
              </w:rPr>
              <w:t>Ontario</w:t>
            </w:r>
          </w:p>
          <w:p w:rsidR="00443913" w:rsidRDefault="00443913" w:rsidP="004F5F5C">
            <w:pPr>
              <w:rPr>
                <w:rFonts w:asciiTheme="minorBidi" w:hAnsiTheme="minorBidi"/>
                <w:sz w:val="20"/>
                <w:szCs w:val="20"/>
              </w:rPr>
            </w:pPr>
            <w:r w:rsidRPr="00FF7885">
              <w:rPr>
                <w:rFonts w:asciiTheme="minorBidi" w:hAnsiTheme="minorBidi"/>
                <w:sz w:val="20"/>
                <w:szCs w:val="20"/>
              </w:rPr>
              <w:t>Jobs and Prosperity Fund</w:t>
            </w:r>
          </w:p>
          <w:p w:rsidR="00443913" w:rsidRDefault="00443913" w:rsidP="004F5F5C">
            <w:pPr>
              <w:rPr>
                <w:rFonts w:asciiTheme="minorBidi" w:hAnsiTheme="minorBidi"/>
                <w:sz w:val="20"/>
                <w:szCs w:val="20"/>
              </w:rPr>
            </w:pPr>
            <w:r w:rsidRPr="00FF7885">
              <w:rPr>
                <w:rFonts w:asciiTheme="minorBidi" w:hAnsiTheme="minorBidi"/>
                <w:sz w:val="20"/>
                <w:szCs w:val="20"/>
              </w:rPr>
              <w:t>Food and Beverage Growth Fund</w:t>
            </w:r>
          </w:p>
        </w:tc>
        <w:tc>
          <w:tcPr>
            <w:tcW w:w="2942" w:type="dxa"/>
          </w:tcPr>
          <w:p w:rsidR="00443913" w:rsidRPr="00DC7D09" w:rsidRDefault="00443913" w:rsidP="004F5F5C">
            <w:pPr>
              <w:pStyle w:val="Heading2"/>
              <w:outlineLvl w:val="1"/>
              <w:cnfStyle w:val="000000000000"/>
              <w:rPr>
                <w:rStyle w:val="Hyperlink"/>
                <w:rFonts w:asciiTheme="minorHAnsi" w:eastAsiaTheme="minorEastAsia" w:hAnsiTheme="minorHAnsi" w:cstheme="minorBidi"/>
                <w:sz w:val="22"/>
                <w:szCs w:val="22"/>
              </w:rPr>
            </w:pPr>
            <w:r w:rsidRPr="00DC7D09">
              <w:rPr>
                <w:rStyle w:val="Hyperlink"/>
                <w:rFonts w:asciiTheme="minorBidi" w:hAnsiTheme="minorBidi" w:cstheme="minorBidi"/>
                <w:sz w:val="20"/>
                <w:szCs w:val="20"/>
              </w:rPr>
              <w:t>https://www.ontario.ca/page/jobs-and-prosperity-fund-food-and-beverage-growth-fund</w:t>
            </w:r>
          </w:p>
        </w:tc>
        <w:tc>
          <w:tcPr>
            <w:tcW w:w="3239" w:type="dxa"/>
          </w:tcPr>
          <w:p w:rsidR="00443913" w:rsidRPr="00FD21E6" w:rsidRDefault="00443913" w:rsidP="004F5F5C">
            <w:pPr>
              <w:cnfStyle w:val="000000000000"/>
              <w:rPr>
                <w:rFonts w:asciiTheme="minorBidi" w:hAnsiTheme="minorBidi"/>
                <w:sz w:val="20"/>
                <w:szCs w:val="20"/>
              </w:rPr>
            </w:pPr>
            <w:r w:rsidRPr="00FF7885">
              <w:rPr>
                <w:rFonts w:asciiTheme="minorBidi" w:hAnsiTheme="minorBidi"/>
                <w:sz w:val="20"/>
                <w:szCs w:val="20"/>
              </w:rPr>
              <w:t>Funding for strategic investments in the food and beverage processing, and bioproduct sectors.</w:t>
            </w:r>
          </w:p>
        </w:tc>
        <w:tc>
          <w:tcPr>
            <w:tcW w:w="9723" w:type="dxa"/>
            <w:gridSpan w:val="3"/>
          </w:tcPr>
          <w:p w:rsidR="00443913" w:rsidRPr="00FF7885" w:rsidRDefault="00443913" w:rsidP="00FF7885">
            <w:pPr>
              <w:cnfStyle w:val="000000000000"/>
              <w:rPr>
                <w:rFonts w:asciiTheme="minorBidi" w:hAnsiTheme="minorBidi"/>
                <w:sz w:val="20"/>
                <w:szCs w:val="20"/>
              </w:rPr>
            </w:pPr>
            <w:r w:rsidRPr="00FF7885">
              <w:rPr>
                <w:rFonts w:asciiTheme="minorBidi" w:hAnsiTheme="minorBidi"/>
                <w:sz w:val="20"/>
                <w:szCs w:val="20"/>
              </w:rPr>
              <w:t>The Food and Beverage Growth Fund provides funding for strategic investments that:</w:t>
            </w:r>
          </w:p>
          <w:p w:rsidR="00443913" w:rsidRPr="00FF7885" w:rsidRDefault="00443913" w:rsidP="00FF7885">
            <w:pPr>
              <w:cnfStyle w:val="000000000000"/>
              <w:rPr>
                <w:rFonts w:asciiTheme="minorBidi" w:hAnsiTheme="minorBidi"/>
                <w:sz w:val="20"/>
                <w:szCs w:val="20"/>
              </w:rPr>
            </w:pPr>
            <w:r w:rsidRPr="00FF7885">
              <w:rPr>
                <w:rFonts w:asciiTheme="minorBidi" w:hAnsiTheme="minorBidi"/>
                <w:sz w:val="20"/>
                <w:szCs w:val="20"/>
              </w:rPr>
              <w:t xml:space="preserve">    help create sustainable jobs</w:t>
            </w:r>
          </w:p>
          <w:p w:rsidR="00443913" w:rsidRPr="00FF7885" w:rsidRDefault="00443913" w:rsidP="00FF7885">
            <w:pPr>
              <w:cnfStyle w:val="000000000000"/>
              <w:rPr>
                <w:rFonts w:asciiTheme="minorBidi" w:hAnsiTheme="minorBidi"/>
                <w:sz w:val="20"/>
                <w:szCs w:val="20"/>
              </w:rPr>
            </w:pPr>
            <w:r w:rsidRPr="00FF7885">
              <w:rPr>
                <w:rFonts w:asciiTheme="minorBidi" w:hAnsiTheme="minorBidi"/>
                <w:sz w:val="20"/>
                <w:szCs w:val="20"/>
              </w:rPr>
              <w:t xml:space="preserve">    enhance innovation, productivity and market access  </w:t>
            </w:r>
          </w:p>
          <w:p w:rsidR="00443913" w:rsidRPr="00FF7885" w:rsidRDefault="00443913" w:rsidP="00FF7885">
            <w:pPr>
              <w:cnfStyle w:val="000000000000"/>
              <w:rPr>
                <w:rFonts w:asciiTheme="minorBidi" w:hAnsiTheme="minorBidi"/>
                <w:sz w:val="20"/>
                <w:szCs w:val="20"/>
              </w:rPr>
            </w:pPr>
            <w:r w:rsidRPr="00FF7885">
              <w:rPr>
                <w:rFonts w:asciiTheme="minorBidi" w:hAnsiTheme="minorBidi"/>
                <w:sz w:val="20"/>
                <w:szCs w:val="20"/>
              </w:rPr>
              <w:t xml:space="preserve">    strengthen supply chains in the food, beverage and bioproduct processing sectors</w:t>
            </w:r>
          </w:p>
          <w:p w:rsidR="00443913" w:rsidRPr="00FD21E6" w:rsidRDefault="00443913" w:rsidP="00FF7885">
            <w:pPr>
              <w:cnfStyle w:val="000000000000"/>
              <w:rPr>
                <w:rFonts w:asciiTheme="minorBidi" w:hAnsiTheme="minorBidi"/>
                <w:sz w:val="20"/>
                <w:szCs w:val="20"/>
              </w:rPr>
            </w:pPr>
            <w:r w:rsidRPr="00FF7885">
              <w:rPr>
                <w:rFonts w:asciiTheme="minorBidi" w:hAnsiTheme="minorBidi"/>
                <w:sz w:val="20"/>
                <w:szCs w:val="20"/>
              </w:rPr>
              <w:t>This fund is available for food, beverage and bioproduct processing projects across the province with more than $5 million in eligible costs.</w:t>
            </w:r>
          </w:p>
        </w:tc>
      </w:tr>
      <w:tr w:rsidR="00443913" w:rsidRPr="00FD21E6">
        <w:trPr>
          <w:cnfStyle w:val="000000100000"/>
        </w:trPr>
        <w:tc>
          <w:tcPr>
            <w:cnfStyle w:val="001000000000"/>
            <w:tcW w:w="2811" w:type="dxa"/>
          </w:tcPr>
          <w:p w:rsidR="00443913" w:rsidRPr="00FF7885" w:rsidRDefault="00443913" w:rsidP="00FF7885">
            <w:pPr>
              <w:rPr>
                <w:rFonts w:asciiTheme="minorBidi" w:hAnsiTheme="minorBidi"/>
                <w:sz w:val="20"/>
                <w:szCs w:val="20"/>
              </w:rPr>
            </w:pPr>
            <w:r w:rsidRPr="00FF7885">
              <w:rPr>
                <w:rFonts w:asciiTheme="minorBidi" w:hAnsiTheme="minorBidi"/>
                <w:sz w:val="20"/>
                <w:szCs w:val="20"/>
              </w:rPr>
              <w:t>Ontario</w:t>
            </w:r>
          </w:p>
          <w:p w:rsidR="00443913" w:rsidRDefault="00443913" w:rsidP="00FF7885">
            <w:pPr>
              <w:rPr>
                <w:rFonts w:asciiTheme="minorBidi" w:hAnsiTheme="minorBidi"/>
                <w:sz w:val="20"/>
                <w:szCs w:val="20"/>
              </w:rPr>
            </w:pPr>
            <w:r w:rsidRPr="00FF7885">
              <w:rPr>
                <w:rFonts w:asciiTheme="minorBidi" w:hAnsiTheme="minorBidi"/>
                <w:sz w:val="20"/>
                <w:szCs w:val="20"/>
              </w:rPr>
              <w:t>Jobs and Prosperity Fund</w:t>
            </w:r>
          </w:p>
          <w:p w:rsidR="00443913" w:rsidRDefault="00443913" w:rsidP="00FF7885">
            <w:pPr>
              <w:rPr>
                <w:rFonts w:asciiTheme="minorBidi" w:hAnsiTheme="minorBidi"/>
                <w:sz w:val="20"/>
                <w:szCs w:val="20"/>
              </w:rPr>
            </w:pPr>
            <w:r w:rsidRPr="00FF7885">
              <w:rPr>
                <w:rFonts w:asciiTheme="minorBidi" w:hAnsiTheme="minorBidi"/>
                <w:sz w:val="20"/>
                <w:szCs w:val="20"/>
              </w:rPr>
              <w:t>Strategic Partnerships Stream</w:t>
            </w:r>
          </w:p>
        </w:tc>
        <w:tc>
          <w:tcPr>
            <w:tcW w:w="2942" w:type="dxa"/>
          </w:tcPr>
          <w:p w:rsidR="00443913" w:rsidRPr="00DC7D09" w:rsidRDefault="00443913" w:rsidP="00B91B5F">
            <w:pPr>
              <w:pStyle w:val="Heading2"/>
              <w:outlineLvl w:val="1"/>
              <w:cnfStyle w:val="000000100000"/>
              <w:rPr>
                <w:rStyle w:val="Hyperlink"/>
                <w:rFonts w:asciiTheme="minorHAnsi" w:eastAsiaTheme="minorEastAsia" w:hAnsiTheme="minorHAnsi" w:cstheme="minorBidi"/>
                <w:sz w:val="22"/>
                <w:szCs w:val="22"/>
              </w:rPr>
            </w:pPr>
            <w:r w:rsidRPr="00DC7D09">
              <w:rPr>
                <w:rStyle w:val="Hyperlink"/>
                <w:rFonts w:asciiTheme="minorBidi" w:hAnsiTheme="minorBidi" w:cstheme="minorBidi"/>
                <w:sz w:val="20"/>
                <w:szCs w:val="20"/>
              </w:rPr>
              <w:t>https://www.ontario.ca/page/jobs-and-prosperity-fund-strategic-partnerships-stream</w:t>
            </w:r>
          </w:p>
        </w:tc>
        <w:tc>
          <w:tcPr>
            <w:tcW w:w="3239" w:type="dxa"/>
          </w:tcPr>
          <w:p w:rsidR="00443913" w:rsidRPr="00FD21E6" w:rsidRDefault="00443913" w:rsidP="004167DD">
            <w:pPr>
              <w:cnfStyle w:val="000000100000"/>
              <w:rPr>
                <w:rFonts w:asciiTheme="minorBidi" w:hAnsiTheme="minorBidi"/>
                <w:sz w:val="20"/>
                <w:szCs w:val="20"/>
              </w:rPr>
            </w:pPr>
            <w:r w:rsidRPr="00FF7885">
              <w:rPr>
                <w:rFonts w:asciiTheme="minorBidi" w:hAnsiTheme="minorBidi"/>
                <w:sz w:val="20"/>
                <w:szCs w:val="20"/>
              </w:rPr>
              <w:t>Funding to develop productivity-enhancing technologies for priority sectors like advanced manufacturing, information technology, life sciences and financial services.</w:t>
            </w:r>
          </w:p>
        </w:tc>
        <w:tc>
          <w:tcPr>
            <w:tcW w:w="9723" w:type="dxa"/>
            <w:gridSpan w:val="3"/>
          </w:tcPr>
          <w:p w:rsidR="00443913" w:rsidRPr="00FF7885" w:rsidRDefault="00443913" w:rsidP="00FF7885">
            <w:pPr>
              <w:cnfStyle w:val="000000100000"/>
              <w:rPr>
                <w:rFonts w:asciiTheme="minorBidi" w:hAnsiTheme="minorBidi"/>
                <w:sz w:val="20"/>
                <w:szCs w:val="20"/>
              </w:rPr>
            </w:pPr>
            <w:r w:rsidRPr="00FF7885">
              <w:rPr>
                <w:rFonts w:asciiTheme="minorBidi" w:hAnsiTheme="minorBidi"/>
                <w:sz w:val="20"/>
                <w:szCs w:val="20"/>
              </w:rPr>
              <w:t>The Strategic Partnership stream provides funding for industry partners that develop enabling technologies for Ontario’s priority sectors.</w:t>
            </w:r>
          </w:p>
          <w:p w:rsidR="00443913" w:rsidRPr="00FD21E6" w:rsidRDefault="00443913" w:rsidP="00FF7885">
            <w:pPr>
              <w:cnfStyle w:val="000000100000"/>
              <w:rPr>
                <w:rFonts w:asciiTheme="minorBidi" w:hAnsiTheme="minorBidi"/>
                <w:sz w:val="20"/>
                <w:szCs w:val="20"/>
              </w:rPr>
            </w:pPr>
            <w:r w:rsidRPr="00FF7885">
              <w:rPr>
                <w:rFonts w:asciiTheme="minorBidi" w:hAnsiTheme="minorBidi"/>
                <w:sz w:val="20"/>
                <w:szCs w:val="20"/>
              </w:rPr>
              <w:t>This stream is available for partnerships with at least $10 million in eligible costs. It focuses on technologies with the potential to transform multiple industries across Ontario.</w:t>
            </w:r>
          </w:p>
        </w:tc>
      </w:tr>
      <w:tr w:rsidR="00443913" w:rsidRPr="00FD21E6">
        <w:tc>
          <w:tcPr>
            <w:cnfStyle w:val="001000000000"/>
            <w:tcW w:w="2811" w:type="dxa"/>
          </w:tcPr>
          <w:p w:rsidR="00443913" w:rsidRPr="00FF7885" w:rsidRDefault="00443913" w:rsidP="00DC7D09">
            <w:pPr>
              <w:rPr>
                <w:rFonts w:asciiTheme="minorBidi" w:hAnsiTheme="minorBidi"/>
                <w:sz w:val="20"/>
                <w:szCs w:val="20"/>
              </w:rPr>
            </w:pPr>
            <w:r w:rsidRPr="00FF7885">
              <w:rPr>
                <w:rFonts w:asciiTheme="minorBidi" w:hAnsiTheme="minorBidi"/>
                <w:sz w:val="20"/>
                <w:szCs w:val="20"/>
              </w:rPr>
              <w:t>Ontario</w:t>
            </w:r>
          </w:p>
          <w:p w:rsidR="00443913" w:rsidRDefault="00443913" w:rsidP="00DC7D09">
            <w:pPr>
              <w:rPr>
                <w:rFonts w:asciiTheme="minorBidi" w:hAnsiTheme="minorBidi"/>
                <w:sz w:val="20"/>
                <w:szCs w:val="20"/>
              </w:rPr>
            </w:pPr>
            <w:r w:rsidRPr="00FF7885">
              <w:rPr>
                <w:rFonts w:asciiTheme="minorBidi" w:hAnsiTheme="minorBidi"/>
                <w:sz w:val="20"/>
                <w:szCs w:val="20"/>
              </w:rPr>
              <w:t>Jobs and Prosperity Fund</w:t>
            </w:r>
          </w:p>
          <w:p w:rsidR="00443913" w:rsidRDefault="00443913" w:rsidP="00DC7D09">
            <w:pPr>
              <w:rPr>
                <w:rFonts w:asciiTheme="minorBidi" w:hAnsiTheme="minorBidi"/>
                <w:sz w:val="20"/>
                <w:szCs w:val="20"/>
              </w:rPr>
            </w:pPr>
            <w:r w:rsidRPr="00DC7D09">
              <w:rPr>
                <w:rFonts w:asciiTheme="minorBidi" w:hAnsiTheme="minorBidi"/>
                <w:sz w:val="20"/>
                <w:szCs w:val="20"/>
              </w:rPr>
              <w:t>Forestry Growth Fund</w:t>
            </w:r>
          </w:p>
        </w:tc>
        <w:tc>
          <w:tcPr>
            <w:tcW w:w="2942" w:type="dxa"/>
          </w:tcPr>
          <w:p w:rsidR="00443913" w:rsidRPr="00DC7D09" w:rsidRDefault="00443913" w:rsidP="00B91B5F">
            <w:pPr>
              <w:pStyle w:val="Heading2"/>
              <w:outlineLvl w:val="1"/>
              <w:cnfStyle w:val="000000000000"/>
              <w:rPr>
                <w:rStyle w:val="Hyperlink"/>
                <w:rFonts w:asciiTheme="minorHAnsi" w:eastAsiaTheme="minorEastAsia" w:hAnsiTheme="minorHAnsi" w:cstheme="minorBidi"/>
                <w:sz w:val="22"/>
                <w:szCs w:val="22"/>
              </w:rPr>
            </w:pPr>
            <w:r w:rsidRPr="00DC7D09">
              <w:rPr>
                <w:rStyle w:val="Hyperlink"/>
                <w:rFonts w:asciiTheme="minorBidi" w:hAnsiTheme="minorBidi" w:cstheme="minorBidi"/>
                <w:sz w:val="20"/>
                <w:szCs w:val="20"/>
              </w:rPr>
              <w:t>https://www.ontario.ca/page/jobs-and-prosperity-fund-forestry-growth-fund</w:t>
            </w:r>
          </w:p>
        </w:tc>
        <w:tc>
          <w:tcPr>
            <w:tcW w:w="3239" w:type="dxa"/>
          </w:tcPr>
          <w:p w:rsidR="00443913" w:rsidRPr="00FD21E6" w:rsidRDefault="00443913" w:rsidP="004167DD">
            <w:pPr>
              <w:cnfStyle w:val="000000000000"/>
              <w:rPr>
                <w:rFonts w:asciiTheme="minorBidi" w:hAnsiTheme="minorBidi"/>
                <w:sz w:val="20"/>
                <w:szCs w:val="20"/>
              </w:rPr>
            </w:pPr>
            <w:r w:rsidRPr="00DC7D09">
              <w:rPr>
                <w:rFonts w:asciiTheme="minorBidi" w:hAnsiTheme="minorBidi"/>
                <w:sz w:val="20"/>
                <w:szCs w:val="20"/>
              </w:rPr>
              <w:t>Funding for manufacturers and processors of wood products across Ontario.</w:t>
            </w:r>
          </w:p>
        </w:tc>
        <w:tc>
          <w:tcPr>
            <w:tcW w:w="9723" w:type="dxa"/>
            <w:gridSpan w:val="3"/>
          </w:tcPr>
          <w:p w:rsidR="00443913" w:rsidRPr="00FD21E6" w:rsidRDefault="00443913" w:rsidP="004167DD">
            <w:pPr>
              <w:cnfStyle w:val="000000000000"/>
              <w:rPr>
                <w:rFonts w:asciiTheme="minorBidi" w:hAnsiTheme="minorBidi"/>
                <w:sz w:val="20"/>
                <w:szCs w:val="20"/>
              </w:rPr>
            </w:pPr>
          </w:p>
        </w:tc>
      </w:tr>
      <w:tr w:rsidR="00443913" w:rsidRPr="00FD21E6">
        <w:trPr>
          <w:cnfStyle w:val="000000100000"/>
        </w:trPr>
        <w:tc>
          <w:tcPr>
            <w:cnfStyle w:val="001000000000"/>
            <w:tcW w:w="2811" w:type="dxa"/>
          </w:tcPr>
          <w:p w:rsidR="00443913" w:rsidRDefault="00443913" w:rsidP="00625831">
            <w:pPr>
              <w:rPr>
                <w:rFonts w:asciiTheme="minorBidi" w:hAnsiTheme="minorBidi"/>
                <w:sz w:val="20"/>
                <w:szCs w:val="20"/>
              </w:rPr>
            </w:pPr>
            <w:r>
              <w:rPr>
                <w:rFonts w:asciiTheme="minorBidi" w:hAnsiTheme="minorBidi"/>
                <w:sz w:val="20"/>
                <w:szCs w:val="20"/>
              </w:rPr>
              <w:t>Ontario</w:t>
            </w:r>
          </w:p>
          <w:p w:rsidR="00443913" w:rsidRDefault="00443913" w:rsidP="00625831">
            <w:pPr>
              <w:rPr>
                <w:rFonts w:asciiTheme="minorBidi" w:hAnsiTheme="minorBidi"/>
                <w:sz w:val="20"/>
                <w:szCs w:val="20"/>
              </w:rPr>
            </w:pPr>
            <w:r w:rsidRPr="00FD21E6">
              <w:rPr>
                <w:rFonts w:asciiTheme="minorBidi" w:hAnsiTheme="minorBidi"/>
                <w:sz w:val="20"/>
                <w:szCs w:val="20"/>
              </w:rPr>
              <w:t xml:space="preserve">AEDF </w:t>
            </w:r>
          </w:p>
          <w:p w:rsidR="00443913" w:rsidRPr="00FD21E6" w:rsidRDefault="00443913" w:rsidP="00625831">
            <w:pPr>
              <w:rPr>
                <w:rFonts w:asciiTheme="minorBidi" w:hAnsiTheme="minorBidi"/>
                <w:sz w:val="20"/>
                <w:szCs w:val="20"/>
              </w:rPr>
            </w:pPr>
            <w:r w:rsidRPr="00FD21E6">
              <w:rPr>
                <w:rFonts w:asciiTheme="minorBidi" w:hAnsiTheme="minorBidi"/>
                <w:sz w:val="20"/>
                <w:szCs w:val="20"/>
              </w:rPr>
              <w:t>Aboriginal Economic Development Fund</w:t>
            </w:r>
          </w:p>
          <w:p w:rsidR="00443913" w:rsidRDefault="00443913" w:rsidP="0073112F">
            <w:pPr>
              <w:rPr>
                <w:rFonts w:asciiTheme="minorBidi" w:hAnsiTheme="minorBidi"/>
                <w:sz w:val="20"/>
                <w:szCs w:val="20"/>
              </w:rPr>
            </w:pPr>
            <w:r w:rsidRPr="00FD21E6">
              <w:rPr>
                <w:rFonts w:asciiTheme="minorBidi" w:hAnsiTheme="minorBidi"/>
                <w:sz w:val="20"/>
                <w:szCs w:val="20"/>
              </w:rPr>
              <w:t>Stream 1</w:t>
            </w:r>
          </w:p>
          <w:p w:rsidR="00443913" w:rsidRPr="00FD21E6" w:rsidRDefault="00443913" w:rsidP="0073112F">
            <w:pPr>
              <w:rPr>
                <w:rFonts w:asciiTheme="minorBidi" w:hAnsiTheme="minorBidi"/>
                <w:sz w:val="20"/>
                <w:szCs w:val="20"/>
              </w:rPr>
            </w:pPr>
            <w:r>
              <w:rPr>
                <w:rFonts w:asciiTheme="minorBidi" w:hAnsiTheme="minorBidi"/>
                <w:sz w:val="20"/>
                <w:szCs w:val="20"/>
              </w:rPr>
              <w:t>Business and Community Fund</w:t>
            </w:r>
          </w:p>
        </w:tc>
        <w:tc>
          <w:tcPr>
            <w:tcW w:w="2942" w:type="dxa"/>
          </w:tcPr>
          <w:p w:rsidR="00443913" w:rsidRPr="00FD21E6" w:rsidRDefault="00E759B3" w:rsidP="00B91B5F">
            <w:pPr>
              <w:pStyle w:val="Heading2"/>
              <w:outlineLvl w:val="1"/>
              <w:cnfStyle w:val="000000100000"/>
              <w:rPr>
                <w:rStyle w:val="Hyperlink"/>
                <w:rFonts w:asciiTheme="minorHAnsi" w:eastAsiaTheme="minorEastAsia" w:hAnsiTheme="minorHAnsi" w:cstheme="minorBidi"/>
                <w:sz w:val="22"/>
                <w:szCs w:val="22"/>
              </w:rPr>
            </w:pPr>
            <w:hyperlink r:id="rId41" w:history="1">
              <w:r w:rsidR="00443913" w:rsidRPr="00FD21E6">
                <w:rPr>
                  <w:rStyle w:val="Hyperlink"/>
                  <w:rFonts w:asciiTheme="minorBidi" w:hAnsiTheme="minorBidi" w:cstheme="minorBidi"/>
                  <w:sz w:val="20"/>
                  <w:szCs w:val="20"/>
                </w:rPr>
                <w:t>http://www.grants.gov.on.ca/GrantsPortal/en/OntarioGrants/GrantOpportunities/PRDR012765</w:t>
              </w:r>
            </w:hyperlink>
          </w:p>
          <w:p w:rsidR="00443913" w:rsidRPr="00FD21E6" w:rsidRDefault="00443913" w:rsidP="00B91B5F">
            <w:pPr>
              <w:pStyle w:val="Heading2"/>
              <w:outlineLvl w:val="1"/>
              <w:cnfStyle w:val="000000100000"/>
              <w:rPr>
                <w:rStyle w:val="Hyperlink"/>
              </w:rPr>
            </w:pPr>
          </w:p>
        </w:tc>
        <w:tc>
          <w:tcPr>
            <w:tcW w:w="3239" w:type="dxa"/>
          </w:tcPr>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Apply through Nishnawabe</w:t>
            </w:r>
            <w:r>
              <w:rPr>
                <w:rFonts w:asciiTheme="minorBidi" w:hAnsiTheme="minorBidi"/>
                <w:sz w:val="20"/>
                <w:szCs w:val="20"/>
              </w:rPr>
              <w:t>–</w:t>
            </w:r>
            <w:r w:rsidRPr="00FD21E6">
              <w:rPr>
                <w:rFonts w:asciiTheme="minorBidi" w:hAnsiTheme="minorBidi"/>
                <w:sz w:val="20"/>
                <w:szCs w:val="20"/>
              </w:rPr>
              <w:t>Aski Development Fund</w:t>
            </w:r>
          </w:p>
        </w:tc>
        <w:tc>
          <w:tcPr>
            <w:tcW w:w="9723" w:type="dxa"/>
            <w:gridSpan w:val="3"/>
          </w:tcPr>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Enhance community</w:t>
            </w:r>
            <w:r>
              <w:rPr>
                <w:rFonts w:asciiTheme="minorBidi" w:hAnsiTheme="minorBidi"/>
                <w:sz w:val="20"/>
                <w:szCs w:val="20"/>
              </w:rPr>
              <w:t>–</w:t>
            </w:r>
            <w:r w:rsidRPr="00FD21E6">
              <w:rPr>
                <w:rFonts w:asciiTheme="minorBidi" w:hAnsiTheme="minorBidi"/>
                <w:sz w:val="20"/>
                <w:szCs w:val="20"/>
              </w:rPr>
              <w:t>level economic development through grants for economic capacity</w:t>
            </w:r>
            <w:r>
              <w:rPr>
                <w:rFonts w:asciiTheme="minorBidi" w:hAnsiTheme="minorBidi"/>
                <w:sz w:val="20"/>
                <w:szCs w:val="20"/>
              </w:rPr>
              <w:t>–</w:t>
            </w:r>
            <w:r w:rsidRPr="00FD21E6">
              <w:rPr>
                <w:rFonts w:asciiTheme="minorBidi" w:hAnsiTheme="minorBidi"/>
                <w:sz w:val="20"/>
                <w:szCs w:val="20"/>
              </w:rPr>
              <w:t>building. It also provides financing to ensure promising projects and businesses are viable when other available funding sources have been reasonably exhausted. This stream also enhances the ability of Aboriginal communities and businesses to leverage other funding and financing sources for economic development projects.</w:t>
            </w:r>
          </w:p>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It is permitted to use as capital for financing products such as loans or other investments.</w:t>
            </w:r>
          </w:p>
        </w:tc>
      </w:tr>
      <w:tr w:rsidR="00443913" w:rsidRPr="00FD21E6">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Ontario</w:t>
            </w:r>
          </w:p>
          <w:p w:rsidR="00443913" w:rsidRDefault="00443913" w:rsidP="004167DD">
            <w:pPr>
              <w:rPr>
                <w:rFonts w:asciiTheme="minorBidi" w:hAnsiTheme="minorBidi"/>
                <w:sz w:val="20"/>
                <w:szCs w:val="20"/>
              </w:rPr>
            </w:pPr>
            <w:r w:rsidRPr="00FD21E6">
              <w:rPr>
                <w:rFonts w:asciiTheme="minorBidi" w:hAnsiTheme="minorBidi"/>
                <w:sz w:val="20"/>
                <w:szCs w:val="20"/>
              </w:rPr>
              <w:t xml:space="preserve">AEDF </w:t>
            </w:r>
          </w:p>
          <w:p w:rsidR="00443913" w:rsidRDefault="00443913" w:rsidP="004167DD">
            <w:pPr>
              <w:rPr>
                <w:rFonts w:asciiTheme="minorBidi" w:hAnsiTheme="minorBidi"/>
                <w:sz w:val="20"/>
                <w:szCs w:val="20"/>
              </w:rPr>
            </w:pPr>
            <w:r w:rsidRPr="00FD21E6">
              <w:rPr>
                <w:rFonts w:asciiTheme="minorBidi" w:hAnsiTheme="minorBidi"/>
                <w:sz w:val="20"/>
                <w:szCs w:val="20"/>
              </w:rPr>
              <w:t>Aboriginal Economic Development Fund</w:t>
            </w:r>
          </w:p>
          <w:p w:rsidR="00443913" w:rsidRPr="00FD21E6" w:rsidRDefault="00443913" w:rsidP="004167DD">
            <w:pPr>
              <w:rPr>
                <w:rFonts w:asciiTheme="minorBidi" w:hAnsiTheme="minorBidi"/>
                <w:sz w:val="20"/>
                <w:szCs w:val="20"/>
              </w:rPr>
            </w:pPr>
            <w:r>
              <w:rPr>
                <w:rFonts w:asciiTheme="minorBidi" w:hAnsiTheme="minorBidi"/>
                <w:sz w:val="20"/>
                <w:szCs w:val="20"/>
              </w:rPr>
              <w:t>Stream 2</w:t>
            </w:r>
          </w:p>
          <w:p w:rsidR="00443913" w:rsidRPr="00FD21E6" w:rsidRDefault="00443913" w:rsidP="0073112F">
            <w:pPr>
              <w:rPr>
                <w:rFonts w:asciiTheme="minorBidi" w:hAnsiTheme="minorBidi"/>
                <w:sz w:val="20"/>
                <w:szCs w:val="20"/>
              </w:rPr>
            </w:pPr>
            <w:r>
              <w:rPr>
                <w:rFonts w:asciiTheme="minorBidi" w:hAnsiTheme="minorBidi"/>
                <w:sz w:val="20"/>
                <w:szCs w:val="20"/>
              </w:rPr>
              <w:t>Economic Diversification Grant</w:t>
            </w:r>
          </w:p>
        </w:tc>
        <w:tc>
          <w:tcPr>
            <w:tcW w:w="2942" w:type="dxa"/>
          </w:tcPr>
          <w:p w:rsidR="00443913" w:rsidRPr="00FD21E6" w:rsidRDefault="00E759B3" w:rsidP="00B91B5F">
            <w:pPr>
              <w:pStyle w:val="Heading2"/>
              <w:outlineLvl w:val="1"/>
              <w:cnfStyle w:val="000000000000"/>
              <w:rPr>
                <w:rStyle w:val="Hyperlink"/>
                <w:rFonts w:asciiTheme="minorHAnsi" w:eastAsiaTheme="minorEastAsia" w:hAnsiTheme="minorHAnsi" w:cstheme="minorBidi"/>
                <w:sz w:val="22"/>
                <w:szCs w:val="22"/>
              </w:rPr>
            </w:pPr>
            <w:hyperlink r:id="rId42" w:history="1">
              <w:r w:rsidR="00443913" w:rsidRPr="00FD21E6">
                <w:rPr>
                  <w:rStyle w:val="Hyperlink"/>
                  <w:rFonts w:asciiTheme="minorBidi" w:hAnsiTheme="minorBidi" w:cstheme="minorBidi"/>
                  <w:sz w:val="20"/>
                  <w:szCs w:val="20"/>
                </w:rPr>
                <w:t>http://www.grants.gov.on.ca/GrantsPortal/en/OntarioGrants/GrantOpportunities/PRDR012765</w:t>
              </w:r>
            </w:hyperlink>
          </w:p>
          <w:p w:rsidR="00443913" w:rsidRPr="00FD21E6" w:rsidRDefault="00443913" w:rsidP="00B91B5F">
            <w:pPr>
              <w:pStyle w:val="Heading2"/>
              <w:outlineLvl w:val="1"/>
              <w:cnfStyle w:val="000000000000"/>
              <w:rPr>
                <w:rStyle w:val="Hyperlink"/>
              </w:rPr>
            </w:pPr>
          </w:p>
        </w:tc>
        <w:tc>
          <w:tcPr>
            <w:tcW w:w="3239" w:type="dxa"/>
          </w:tcPr>
          <w:p w:rsidR="00443913" w:rsidRPr="00600311" w:rsidRDefault="00443913" w:rsidP="00600311">
            <w:pPr>
              <w:cnfStyle w:val="000000000000"/>
              <w:rPr>
                <w:rFonts w:asciiTheme="minorBidi" w:hAnsiTheme="minorBidi"/>
                <w:sz w:val="20"/>
                <w:szCs w:val="20"/>
              </w:rPr>
            </w:pPr>
            <w:r w:rsidRPr="00600311">
              <w:rPr>
                <w:rFonts w:asciiTheme="minorBidi" w:hAnsiTheme="minorBidi"/>
                <w:sz w:val="20"/>
                <w:szCs w:val="20"/>
              </w:rPr>
              <w:t>Up to $100,000 per project, per year. Up to $250,000 per year is available for joint projects between communities.</w:t>
            </w:r>
          </w:p>
          <w:p w:rsidR="00443913" w:rsidRDefault="00443913" w:rsidP="00600311">
            <w:pPr>
              <w:cnfStyle w:val="000000000000"/>
              <w:rPr>
                <w:rFonts w:asciiTheme="minorBidi" w:hAnsiTheme="minorBidi"/>
                <w:sz w:val="20"/>
                <w:szCs w:val="20"/>
              </w:rPr>
            </w:pPr>
            <w:r w:rsidRPr="00600311">
              <w:rPr>
                <w:rFonts w:asciiTheme="minorBidi" w:hAnsiTheme="minorBidi"/>
                <w:sz w:val="20"/>
                <w:szCs w:val="20"/>
              </w:rPr>
              <w:t>EDO &amp; CED is funded through this program.</w:t>
            </w:r>
          </w:p>
          <w:p w:rsidR="00443913" w:rsidRDefault="00443913" w:rsidP="00F93352">
            <w:pPr>
              <w:tabs>
                <w:tab w:val="left" w:pos="2112"/>
              </w:tabs>
              <w:cnfStyle w:val="000000000000"/>
              <w:rPr>
                <w:rFonts w:asciiTheme="minorBidi" w:hAnsiTheme="minorBidi"/>
                <w:sz w:val="20"/>
                <w:szCs w:val="20"/>
              </w:rPr>
            </w:pPr>
            <w:r>
              <w:rPr>
                <w:rFonts w:asciiTheme="minorBidi" w:hAnsiTheme="minorBidi"/>
                <w:sz w:val="20"/>
                <w:szCs w:val="20"/>
              </w:rPr>
              <w:t xml:space="preserve">Next open </w:t>
            </w:r>
            <w:r>
              <w:rPr>
                <w:rStyle w:val="Strong"/>
              </w:rPr>
              <w:t>January 2017</w:t>
            </w:r>
          </w:p>
          <w:p w:rsidR="00443913" w:rsidRPr="007D3018" w:rsidRDefault="00443913" w:rsidP="00F93352">
            <w:pPr>
              <w:tabs>
                <w:tab w:val="left" w:pos="2112"/>
              </w:tabs>
              <w:cnfStyle w:val="000000000000"/>
              <w:rPr>
                <w:rFonts w:asciiTheme="minorBidi" w:hAnsiTheme="minorBidi"/>
                <w:i/>
                <w:iCs/>
                <w:sz w:val="20"/>
                <w:szCs w:val="20"/>
              </w:rPr>
            </w:pPr>
            <w:r w:rsidRPr="007D3018">
              <w:rPr>
                <w:rFonts w:asciiTheme="minorBidi" w:hAnsiTheme="minorBidi"/>
                <w:i/>
                <w:iCs/>
                <w:sz w:val="20"/>
                <w:szCs w:val="20"/>
              </w:rPr>
              <w:t>Possible for MRHHA</w:t>
            </w:r>
          </w:p>
        </w:tc>
        <w:tc>
          <w:tcPr>
            <w:tcW w:w="9723" w:type="dxa"/>
            <w:gridSpan w:val="3"/>
          </w:tcPr>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Designed to promote economic activity in multiple new and emerging sectors. The Grant promotes the development of economic diversification strategies to help communities broaden their economic base and identify new or emerging areas of economic opportunity. Grants also facilitate the implementation of economic strategies by supporting forward</w:t>
            </w:r>
            <w:r>
              <w:rPr>
                <w:rFonts w:asciiTheme="minorBidi" w:hAnsiTheme="minorBidi"/>
                <w:sz w:val="20"/>
                <w:szCs w:val="20"/>
              </w:rPr>
              <w:t>–</w:t>
            </w:r>
            <w:r w:rsidRPr="00FD21E6">
              <w:rPr>
                <w:rFonts w:asciiTheme="minorBidi" w:hAnsiTheme="minorBidi"/>
                <w:sz w:val="20"/>
                <w:szCs w:val="20"/>
              </w:rPr>
              <w:t>looking planning that identifies high</w:t>
            </w:r>
            <w:r>
              <w:rPr>
                <w:rFonts w:asciiTheme="minorBidi" w:hAnsiTheme="minorBidi"/>
                <w:sz w:val="20"/>
                <w:szCs w:val="20"/>
              </w:rPr>
              <w:t>–</w:t>
            </w:r>
            <w:r w:rsidRPr="00FD21E6">
              <w:rPr>
                <w:rFonts w:asciiTheme="minorBidi" w:hAnsiTheme="minorBidi"/>
                <w:sz w:val="20"/>
                <w:szCs w:val="20"/>
              </w:rPr>
              <w:t>potential economic opportunities within a wide range of sectors. Grants also support feasibility studies and project funding for initiatives that contribute to economic diversification as well as employment, business and/or training opportunities.</w:t>
            </w:r>
          </w:p>
        </w:tc>
      </w:tr>
      <w:tr w:rsidR="00443913" w:rsidRPr="00FD21E6">
        <w:trPr>
          <w:cnfStyle w:val="000000100000"/>
        </w:trPr>
        <w:tc>
          <w:tcPr>
            <w:cnfStyle w:val="001000000000"/>
            <w:tcW w:w="2811" w:type="dxa"/>
          </w:tcPr>
          <w:p w:rsidR="00443913" w:rsidRDefault="00443913" w:rsidP="00C00675">
            <w:pPr>
              <w:rPr>
                <w:rFonts w:asciiTheme="minorBidi" w:hAnsiTheme="minorBidi"/>
                <w:sz w:val="20"/>
                <w:szCs w:val="20"/>
              </w:rPr>
            </w:pPr>
            <w:r>
              <w:rPr>
                <w:rFonts w:asciiTheme="minorBidi" w:hAnsiTheme="minorBidi"/>
                <w:sz w:val="20"/>
                <w:szCs w:val="20"/>
              </w:rPr>
              <w:t>Ontario</w:t>
            </w:r>
          </w:p>
          <w:p w:rsidR="00443913" w:rsidRDefault="00443913" w:rsidP="00C00675">
            <w:pPr>
              <w:rPr>
                <w:rFonts w:asciiTheme="minorBidi" w:hAnsiTheme="minorBidi"/>
                <w:sz w:val="20"/>
                <w:szCs w:val="20"/>
              </w:rPr>
            </w:pPr>
            <w:r>
              <w:rPr>
                <w:rFonts w:asciiTheme="minorBidi" w:hAnsiTheme="minorBidi"/>
                <w:sz w:val="20"/>
                <w:szCs w:val="20"/>
              </w:rPr>
              <w:t xml:space="preserve">AEDF </w:t>
            </w:r>
          </w:p>
          <w:p w:rsidR="00443913" w:rsidRPr="00FD21E6" w:rsidRDefault="00443913" w:rsidP="00C00675">
            <w:pPr>
              <w:rPr>
                <w:rFonts w:asciiTheme="minorBidi" w:hAnsiTheme="minorBidi"/>
                <w:sz w:val="20"/>
                <w:szCs w:val="20"/>
              </w:rPr>
            </w:pPr>
            <w:r w:rsidRPr="00FD21E6">
              <w:rPr>
                <w:rFonts w:asciiTheme="minorBidi" w:hAnsiTheme="minorBidi"/>
                <w:sz w:val="20"/>
                <w:szCs w:val="20"/>
              </w:rPr>
              <w:t>Aboriginal Economic Development Fund</w:t>
            </w:r>
          </w:p>
          <w:p w:rsidR="00443913" w:rsidRDefault="00443913" w:rsidP="00C00675">
            <w:pPr>
              <w:rPr>
                <w:rFonts w:asciiTheme="minorBidi" w:hAnsiTheme="minorBidi"/>
                <w:sz w:val="20"/>
                <w:szCs w:val="20"/>
              </w:rPr>
            </w:pPr>
            <w:r w:rsidRPr="00FD21E6">
              <w:rPr>
                <w:rFonts w:asciiTheme="minorBidi" w:hAnsiTheme="minorBidi"/>
                <w:sz w:val="20"/>
                <w:szCs w:val="20"/>
              </w:rPr>
              <w:t>Stream 3</w:t>
            </w:r>
          </w:p>
          <w:p w:rsidR="00443913" w:rsidRPr="00FD21E6" w:rsidRDefault="00443913" w:rsidP="00C00675">
            <w:pPr>
              <w:rPr>
                <w:rFonts w:asciiTheme="minorBidi" w:hAnsiTheme="minorBidi"/>
                <w:sz w:val="20"/>
                <w:szCs w:val="20"/>
              </w:rPr>
            </w:pPr>
            <w:r>
              <w:rPr>
                <w:rFonts w:asciiTheme="minorBidi" w:hAnsiTheme="minorBidi"/>
                <w:sz w:val="20"/>
                <w:szCs w:val="20"/>
              </w:rPr>
              <w:t>Regional Partnership Grant</w:t>
            </w:r>
          </w:p>
        </w:tc>
        <w:tc>
          <w:tcPr>
            <w:tcW w:w="2942" w:type="dxa"/>
          </w:tcPr>
          <w:p w:rsidR="00443913" w:rsidRPr="00FD21E6" w:rsidRDefault="00E759B3" w:rsidP="00C00675">
            <w:pPr>
              <w:pStyle w:val="Heading2"/>
              <w:outlineLvl w:val="1"/>
              <w:cnfStyle w:val="000000100000"/>
              <w:rPr>
                <w:rStyle w:val="Hyperlink"/>
                <w:rFonts w:asciiTheme="minorHAnsi" w:eastAsiaTheme="minorEastAsia" w:hAnsiTheme="minorHAnsi" w:cstheme="minorBidi"/>
                <w:sz w:val="22"/>
                <w:szCs w:val="22"/>
              </w:rPr>
            </w:pPr>
            <w:hyperlink r:id="rId43" w:history="1">
              <w:r w:rsidR="00443913" w:rsidRPr="00FD21E6">
                <w:rPr>
                  <w:rStyle w:val="Hyperlink"/>
                  <w:rFonts w:asciiTheme="minorBidi" w:hAnsiTheme="minorBidi" w:cstheme="minorBidi"/>
                  <w:sz w:val="20"/>
                  <w:szCs w:val="20"/>
                </w:rPr>
                <w:t>http://www.grants.gov.on.ca/GrantsPortal/en/OntarioGrants/GrantOpportunities/PRDR012781</w:t>
              </w:r>
            </w:hyperlink>
          </w:p>
          <w:p w:rsidR="00443913" w:rsidRPr="00FD21E6" w:rsidRDefault="00443913" w:rsidP="00C00675">
            <w:pPr>
              <w:pStyle w:val="Heading2"/>
              <w:outlineLvl w:val="1"/>
              <w:cnfStyle w:val="000000100000"/>
              <w:rPr>
                <w:rStyle w:val="Hyperlink"/>
              </w:rPr>
            </w:pPr>
          </w:p>
        </w:tc>
        <w:tc>
          <w:tcPr>
            <w:tcW w:w="3239" w:type="dxa"/>
          </w:tcPr>
          <w:p w:rsidR="00443913" w:rsidRDefault="00443913" w:rsidP="00C00675">
            <w:pPr>
              <w:cnfStyle w:val="000000100000"/>
              <w:rPr>
                <w:rFonts w:asciiTheme="minorBidi" w:hAnsiTheme="minorBidi"/>
                <w:sz w:val="20"/>
                <w:szCs w:val="20"/>
              </w:rPr>
            </w:pPr>
            <w:r w:rsidRPr="00FD21E6">
              <w:rPr>
                <w:rFonts w:asciiTheme="minorBidi" w:hAnsiTheme="minorBidi"/>
                <w:sz w:val="20"/>
                <w:szCs w:val="20"/>
              </w:rPr>
              <w:t>Designed to support regional and province</w:t>
            </w:r>
            <w:r>
              <w:rPr>
                <w:rFonts w:asciiTheme="minorBidi" w:hAnsiTheme="minorBidi"/>
                <w:sz w:val="20"/>
                <w:szCs w:val="20"/>
              </w:rPr>
              <w:t>–</w:t>
            </w:r>
            <w:r w:rsidRPr="00FD21E6">
              <w:rPr>
                <w:rFonts w:asciiTheme="minorBidi" w:hAnsiTheme="minorBidi"/>
                <w:sz w:val="20"/>
                <w:szCs w:val="20"/>
              </w:rPr>
              <w:t>wide projects that improve access to financing, employment and training</w:t>
            </w:r>
            <w:r>
              <w:rPr>
                <w:rFonts w:asciiTheme="minorBidi" w:hAnsiTheme="minorBidi"/>
                <w:sz w:val="20"/>
                <w:szCs w:val="20"/>
              </w:rPr>
              <w:t>.</w:t>
            </w:r>
          </w:p>
          <w:p w:rsidR="00443913" w:rsidRPr="00FD21E6" w:rsidRDefault="00443913" w:rsidP="00600311">
            <w:pPr>
              <w:cnfStyle w:val="000000100000"/>
              <w:rPr>
                <w:rFonts w:asciiTheme="minorBidi" w:hAnsiTheme="minorBidi"/>
                <w:sz w:val="20"/>
                <w:szCs w:val="20"/>
              </w:rPr>
            </w:pPr>
            <w:r w:rsidRPr="00FD21E6">
              <w:rPr>
                <w:rFonts w:asciiTheme="minorBidi" w:hAnsiTheme="minorBidi"/>
                <w:sz w:val="20"/>
                <w:szCs w:val="20"/>
              </w:rPr>
              <w:t>Maximum of $250,000 per year, per project.</w:t>
            </w:r>
          </w:p>
          <w:p w:rsidR="00443913" w:rsidRPr="00FD21E6" w:rsidRDefault="00443913" w:rsidP="00C00675">
            <w:pPr>
              <w:cnfStyle w:val="000000100000"/>
              <w:rPr>
                <w:rFonts w:asciiTheme="minorBidi" w:hAnsiTheme="minorBidi"/>
                <w:sz w:val="20"/>
                <w:szCs w:val="20"/>
              </w:rPr>
            </w:pPr>
          </w:p>
        </w:tc>
        <w:tc>
          <w:tcPr>
            <w:tcW w:w="9723" w:type="dxa"/>
            <w:gridSpan w:val="3"/>
          </w:tcPr>
          <w:p w:rsidR="00443913" w:rsidRPr="00FD21E6" w:rsidRDefault="00443913" w:rsidP="00C00675">
            <w:pPr>
              <w:cnfStyle w:val="000000100000"/>
              <w:rPr>
                <w:rFonts w:asciiTheme="minorBidi" w:hAnsiTheme="minorBidi"/>
                <w:sz w:val="20"/>
                <w:szCs w:val="20"/>
              </w:rPr>
            </w:pPr>
            <w:r w:rsidRPr="00FD21E6">
              <w:rPr>
                <w:rFonts w:asciiTheme="minorBidi" w:hAnsiTheme="minorBidi"/>
                <w:sz w:val="20"/>
                <w:szCs w:val="20"/>
              </w:rPr>
              <w:t>Focus on improving skills training opportunities (particularly on</w:t>
            </w:r>
            <w:r>
              <w:rPr>
                <w:rFonts w:asciiTheme="minorBidi" w:hAnsiTheme="minorBidi"/>
                <w:sz w:val="20"/>
                <w:szCs w:val="20"/>
              </w:rPr>
              <w:t>–</w:t>
            </w:r>
            <w:r w:rsidRPr="00FD21E6">
              <w:rPr>
                <w:rFonts w:asciiTheme="minorBidi" w:hAnsiTheme="minorBidi"/>
                <w:sz w:val="20"/>
                <w:szCs w:val="20"/>
              </w:rPr>
              <w:t>reserve) and facilitating access to financing for promising projects. In order to be eligible, projects must provide or contribute to significant economic benefits to Aboriginal people and communities (e.g., employment, training and/or business opportunities) at a regional or province</w:t>
            </w:r>
            <w:r>
              <w:rPr>
                <w:rFonts w:asciiTheme="minorBidi" w:hAnsiTheme="minorBidi"/>
                <w:sz w:val="20"/>
                <w:szCs w:val="20"/>
              </w:rPr>
              <w:t>–</w:t>
            </w:r>
            <w:r w:rsidRPr="00FD21E6">
              <w:rPr>
                <w:rFonts w:asciiTheme="minorBidi" w:hAnsiTheme="minorBidi"/>
                <w:sz w:val="20"/>
                <w:szCs w:val="20"/>
              </w:rPr>
              <w:t>wide level. Grants support new projects as well as the ‘scaling up’ of existing projects that have showed promise at a local level and have the potential for success at a regional or province</w:t>
            </w:r>
            <w:r>
              <w:rPr>
                <w:rFonts w:asciiTheme="minorBidi" w:hAnsiTheme="minorBidi"/>
                <w:sz w:val="20"/>
                <w:szCs w:val="20"/>
              </w:rPr>
              <w:t>–</w:t>
            </w:r>
            <w:r w:rsidRPr="00FD21E6">
              <w:rPr>
                <w:rFonts w:asciiTheme="minorBidi" w:hAnsiTheme="minorBidi"/>
                <w:sz w:val="20"/>
                <w:szCs w:val="20"/>
              </w:rPr>
              <w:t>wide level.</w:t>
            </w:r>
          </w:p>
          <w:p w:rsidR="00443913" w:rsidRPr="00FD21E6" w:rsidRDefault="00443913" w:rsidP="00C00675">
            <w:pPr>
              <w:cnfStyle w:val="000000100000"/>
              <w:rPr>
                <w:rFonts w:asciiTheme="minorBidi" w:hAnsiTheme="minorBidi"/>
                <w:sz w:val="20"/>
                <w:szCs w:val="20"/>
              </w:rPr>
            </w:pPr>
            <w:r w:rsidRPr="00FD21E6">
              <w:rPr>
                <w:rFonts w:asciiTheme="minorBidi" w:hAnsiTheme="minorBidi"/>
                <w:sz w:val="20"/>
                <w:szCs w:val="20"/>
              </w:rPr>
              <w:t>Deadlines for proposals will be on the last Friday of February, May, August and November.</w:t>
            </w:r>
          </w:p>
          <w:p w:rsidR="00443913" w:rsidRDefault="00443913" w:rsidP="00C00675">
            <w:pPr>
              <w:cnfStyle w:val="000000100000"/>
              <w:rPr>
                <w:rFonts w:asciiTheme="minorBidi" w:hAnsiTheme="minorBidi"/>
                <w:sz w:val="20"/>
                <w:szCs w:val="20"/>
              </w:rPr>
            </w:pPr>
            <w:r w:rsidRPr="00FD21E6">
              <w:rPr>
                <w:rFonts w:asciiTheme="minorBidi" w:hAnsiTheme="minorBidi"/>
                <w:sz w:val="20"/>
                <w:szCs w:val="20"/>
              </w:rPr>
              <w:t>It is permitted to use as capital for financing products such as loans or other investments.</w:t>
            </w:r>
          </w:p>
          <w:p w:rsidR="00443913" w:rsidRPr="00FD21E6" w:rsidRDefault="00443913" w:rsidP="00600311">
            <w:pPr>
              <w:cnfStyle w:val="000000100000"/>
              <w:rPr>
                <w:rFonts w:asciiTheme="minorBidi" w:hAnsiTheme="minorBidi"/>
                <w:sz w:val="20"/>
                <w:szCs w:val="20"/>
              </w:rPr>
            </w:pPr>
            <w:r w:rsidRPr="00FD21E6">
              <w:rPr>
                <w:rFonts w:asciiTheme="minorBidi" w:hAnsiTheme="minorBidi"/>
                <w:sz w:val="20"/>
                <w:szCs w:val="20"/>
              </w:rPr>
              <w:t>These grants support projects that provide jobs, training and/or business opportunities to Aboriginal people.</w:t>
            </w:r>
          </w:p>
          <w:p w:rsidR="00443913" w:rsidRPr="00FD21E6" w:rsidRDefault="00443913" w:rsidP="00600311">
            <w:pPr>
              <w:cnfStyle w:val="000000100000"/>
              <w:rPr>
                <w:rFonts w:asciiTheme="minorBidi" w:hAnsiTheme="minorBidi"/>
                <w:sz w:val="20"/>
                <w:szCs w:val="20"/>
              </w:rPr>
            </w:pPr>
            <w:r w:rsidRPr="00FD21E6">
              <w:rPr>
                <w:rFonts w:asciiTheme="minorBidi" w:hAnsiTheme="minorBidi"/>
                <w:sz w:val="20"/>
                <w:szCs w:val="20"/>
              </w:rPr>
              <w:t>Regional Partnership Grants can also help smaller projects with potential expand to multiple communities or go province wide.</w:t>
            </w:r>
          </w:p>
          <w:p w:rsidR="00443913" w:rsidRPr="00FD21E6" w:rsidRDefault="00443913" w:rsidP="00600311">
            <w:pPr>
              <w:cnfStyle w:val="000000100000"/>
              <w:rPr>
                <w:rFonts w:asciiTheme="minorBidi" w:hAnsiTheme="minorBidi"/>
                <w:sz w:val="20"/>
                <w:szCs w:val="20"/>
              </w:rPr>
            </w:pPr>
            <w:r w:rsidRPr="00FD21E6">
              <w:rPr>
                <w:rFonts w:asciiTheme="minorBidi" w:hAnsiTheme="minorBidi"/>
                <w:sz w:val="20"/>
                <w:szCs w:val="20"/>
              </w:rPr>
              <w:t>Grants support up to 50% of eligible project operating costs. You can receive a maximum of $250,000 per year, per project.</w:t>
            </w:r>
          </w:p>
          <w:p w:rsidR="00443913" w:rsidRPr="00FD21E6" w:rsidRDefault="00443913" w:rsidP="00600311">
            <w:pPr>
              <w:cnfStyle w:val="000000100000"/>
              <w:rPr>
                <w:rFonts w:asciiTheme="minorBidi" w:hAnsiTheme="minorBidi"/>
                <w:sz w:val="20"/>
                <w:szCs w:val="20"/>
              </w:rPr>
            </w:pPr>
            <w:r w:rsidRPr="00FD21E6">
              <w:rPr>
                <w:rFonts w:asciiTheme="minorBidi" w:hAnsiTheme="minorBidi"/>
                <w:sz w:val="20"/>
                <w:szCs w:val="20"/>
              </w:rPr>
              <w:t>Skills training initiatives (e.g., sector</w:t>
            </w:r>
            <w:r>
              <w:rPr>
                <w:rFonts w:asciiTheme="minorBidi" w:hAnsiTheme="minorBidi"/>
                <w:sz w:val="20"/>
                <w:szCs w:val="20"/>
              </w:rPr>
              <w:t>–</w:t>
            </w:r>
            <w:r w:rsidRPr="00FD21E6">
              <w:rPr>
                <w:rFonts w:asciiTheme="minorBidi" w:hAnsiTheme="minorBidi"/>
                <w:sz w:val="20"/>
                <w:szCs w:val="20"/>
              </w:rPr>
              <w:t>specific or on</w:t>
            </w:r>
            <w:r>
              <w:rPr>
                <w:rFonts w:asciiTheme="minorBidi" w:hAnsiTheme="minorBidi"/>
                <w:sz w:val="20"/>
                <w:szCs w:val="20"/>
              </w:rPr>
              <w:t>–</w:t>
            </w:r>
            <w:r w:rsidRPr="00FD21E6">
              <w:rPr>
                <w:rFonts w:asciiTheme="minorBidi" w:hAnsiTheme="minorBidi"/>
                <w:sz w:val="20"/>
                <w:szCs w:val="20"/>
              </w:rPr>
              <w:t>reserve business mentorship, internships, or Apprenticeship initiatives that result in provincially recognized qualifications)</w:t>
            </w:r>
          </w:p>
          <w:p w:rsidR="00443913" w:rsidRPr="00FD21E6" w:rsidRDefault="00443913" w:rsidP="00600311">
            <w:pPr>
              <w:cnfStyle w:val="000000100000"/>
              <w:rPr>
                <w:rFonts w:asciiTheme="minorBidi" w:hAnsiTheme="minorBidi"/>
                <w:sz w:val="20"/>
                <w:szCs w:val="20"/>
              </w:rPr>
            </w:pPr>
            <w:r w:rsidRPr="00FD21E6">
              <w:rPr>
                <w:rFonts w:asciiTheme="minorBidi" w:hAnsiTheme="minorBidi"/>
                <w:sz w:val="20"/>
                <w:szCs w:val="20"/>
              </w:rPr>
              <w:t>Regional or sector</w:t>
            </w:r>
            <w:r>
              <w:rPr>
                <w:rFonts w:asciiTheme="minorBidi" w:hAnsiTheme="minorBidi"/>
                <w:sz w:val="20"/>
                <w:szCs w:val="20"/>
              </w:rPr>
              <w:t>–</w:t>
            </w:r>
            <w:r w:rsidRPr="00FD21E6">
              <w:rPr>
                <w:rFonts w:asciiTheme="minorBidi" w:hAnsiTheme="minorBidi"/>
                <w:sz w:val="20"/>
                <w:szCs w:val="20"/>
              </w:rPr>
              <w:t>specific business incubators or accelerator programs.</w:t>
            </w:r>
          </w:p>
        </w:tc>
      </w:tr>
      <w:tr w:rsidR="00443913" w:rsidRPr="00FD21E6">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Ontario</w:t>
            </w:r>
          </w:p>
          <w:p w:rsidR="00443913" w:rsidRDefault="00443913" w:rsidP="004167DD">
            <w:pPr>
              <w:rPr>
                <w:rFonts w:asciiTheme="minorBidi" w:hAnsiTheme="minorBidi"/>
                <w:sz w:val="20"/>
                <w:szCs w:val="20"/>
              </w:rPr>
            </w:pPr>
            <w:r>
              <w:rPr>
                <w:rFonts w:asciiTheme="minorBidi" w:hAnsiTheme="minorBidi"/>
                <w:sz w:val="20"/>
                <w:szCs w:val="20"/>
              </w:rPr>
              <w:t>MNDM</w:t>
            </w:r>
          </w:p>
          <w:p w:rsidR="00443913" w:rsidRPr="00FD21E6" w:rsidRDefault="00443913" w:rsidP="004167DD">
            <w:pPr>
              <w:rPr>
                <w:rFonts w:asciiTheme="minorBidi" w:hAnsiTheme="minorBidi"/>
                <w:sz w:val="20"/>
                <w:szCs w:val="20"/>
              </w:rPr>
            </w:pPr>
            <w:r>
              <w:rPr>
                <w:rFonts w:asciiTheme="minorBidi" w:hAnsiTheme="minorBidi"/>
                <w:sz w:val="20"/>
                <w:szCs w:val="20"/>
              </w:rPr>
              <w:t>NCIRI</w:t>
            </w:r>
          </w:p>
          <w:p w:rsidR="00443913" w:rsidRPr="00FD21E6" w:rsidRDefault="00443913" w:rsidP="004167DD">
            <w:pPr>
              <w:rPr>
                <w:rFonts w:asciiTheme="minorBidi" w:hAnsiTheme="minorBidi"/>
                <w:sz w:val="20"/>
                <w:szCs w:val="20"/>
              </w:rPr>
            </w:pPr>
            <w:r w:rsidRPr="009D6DE2">
              <w:rPr>
                <w:rFonts w:asciiTheme="minorBidi" w:hAnsiTheme="minorBidi"/>
                <w:sz w:val="20"/>
                <w:szCs w:val="20"/>
              </w:rPr>
              <w:t>Northern Communities Investment Readiness Initiative</w:t>
            </w:r>
          </w:p>
        </w:tc>
        <w:tc>
          <w:tcPr>
            <w:tcW w:w="2942" w:type="dxa"/>
          </w:tcPr>
          <w:p w:rsidR="00443913" w:rsidRPr="00FD21E6" w:rsidRDefault="00443913" w:rsidP="004167DD">
            <w:pPr>
              <w:pStyle w:val="Heading2"/>
              <w:outlineLvl w:val="1"/>
              <w:cnfStyle w:val="000000000000"/>
              <w:rPr>
                <w:rStyle w:val="Hyperlink"/>
                <w:rFonts w:asciiTheme="minorHAnsi" w:eastAsiaTheme="minorEastAsia" w:hAnsiTheme="minorHAnsi" w:cstheme="minorBidi"/>
                <w:sz w:val="22"/>
                <w:szCs w:val="22"/>
              </w:rPr>
            </w:pPr>
            <w:r w:rsidRPr="009D6DE2">
              <w:rPr>
                <w:rStyle w:val="Hyperlink"/>
                <w:rFonts w:asciiTheme="minorBidi" w:hAnsiTheme="minorBidi" w:cstheme="minorBidi"/>
                <w:sz w:val="20"/>
                <w:szCs w:val="20"/>
              </w:rPr>
              <w:t>http://www.mndm.gov.on.ca/en/northern-development/community-support/northern-communities-investment-readiness-initiative#simple-table-of-contents-2</w:t>
            </w:r>
          </w:p>
        </w:tc>
        <w:tc>
          <w:tcPr>
            <w:tcW w:w="3239" w:type="dxa"/>
          </w:tcPr>
          <w:p w:rsidR="00443913" w:rsidRPr="00FD21E6" w:rsidRDefault="00443913" w:rsidP="004167DD">
            <w:pPr>
              <w:cnfStyle w:val="000000000000"/>
              <w:rPr>
                <w:rFonts w:asciiTheme="minorBidi" w:hAnsiTheme="minorBidi"/>
                <w:sz w:val="20"/>
                <w:szCs w:val="20"/>
              </w:rPr>
            </w:pPr>
            <w:r>
              <w:rPr>
                <w:rFonts w:asciiTheme="minorBidi" w:hAnsiTheme="minorBidi"/>
                <w:sz w:val="20"/>
                <w:szCs w:val="20"/>
              </w:rPr>
              <w:t>A</w:t>
            </w:r>
            <w:r w:rsidRPr="00456310">
              <w:rPr>
                <w:rFonts w:asciiTheme="minorBidi" w:hAnsiTheme="minorBidi"/>
                <w:sz w:val="20"/>
                <w:szCs w:val="20"/>
              </w:rPr>
              <w:t>ssists northern communities to develop the tools and capability to attract, receive and successfully explore investment opportunities.</w:t>
            </w:r>
          </w:p>
        </w:tc>
        <w:tc>
          <w:tcPr>
            <w:tcW w:w="9723" w:type="dxa"/>
            <w:gridSpan w:val="3"/>
          </w:tcPr>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NCIR provides conditional contributions to northern communities, First Nations, and economic development corporations for activities that improve a community's or region's investment readiness; or for activities that have the potential to result in an investment being made in a community or region.</w:t>
            </w:r>
          </w:p>
          <w:p w:rsidR="00443913" w:rsidRPr="00FD21E6" w:rsidRDefault="00443913" w:rsidP="004167DD">
            <w:pPr>
              <w:cnfStyle w:val="000000000000"/>
              <w:rPr>
                <w:rFonts w:asciiTheme="minorBidi" w:hAnsiTheme="minorBidi"/>
                <w:sz w:val="20"/>
                <w:szCs w:val="20"/>
              </w:rPr>
            </w:pPr>
          </w:p>
        </w:tc>
      </w:tr>
      <w:tr w:rsidR="00443913" w:rsidRPr="00FD21E6">
        <w:trPr>
          <w:cnfStyle w:val="000000100000"/>
        </w:trPr>
        <w:tc>
          <w:tcPr>
            <w:cnfStyle w:val="001000000000"/>
            <w:tcW w:w="2811" w:type="dxa"/>
          </w:tcPr>
          <w:p w:rsidR="00443913" w:rsidRDefault="00443913" w:rsidP="00036EE8">
            <w:pPr>
              <w:rPr>
                <w:rFonts w:asciiTheme="minorBidi" w:hAnsiTheme="minorBidi"/>
                <w:sz w:val="20"/>
                <w:szCs w:val="20"/>
              </w:rPr>
            </w:pPr>
            <w:r>
              <w:rPr>
                <w:rFonts w:asciiTheme="minorBidi" w:hAnsiTheme="minorBidi"/>
                <w:sz w:val="20"/>
                <w:szCs w:val="20"/>
              </w:rPr>
              <w:t>Ontario</w:t>
            </w:r>
          </w:p>
          <w:p w:rsidR="00443913" w:rsidRPr="00FD21E6" w:rsidRDefault="00443913" w:rsidP="00036EE8">
            <w:pPr>
              <w:rPr>
                <w:rFonts w:asciiTheme="minorBidi" w:hAnsiTheme="minorBidi"/>
                <w:sz w:val="20"/>
                <w:szCs w:val="20"/>
              </w:rPr>
            </w:pPr>
            <w:r>
              <w:rPr>
                <w:rFonts w:asciiTheme="minorBidi" w:hAnsiTheme="minorBidi"/>
                <w:sz w:val="20"/>
                <w:szCs w:val="20"/>
              </w:rPr>
              <w:t>Infrastructure Ontario</w:t>
            </w:r>
          </w:p>
        </w:tc>
        <w:tc>
          <w:tcPr>
            <w:tcW w:w="2942" w:type="dxa"/>
          </w:tcPr>
          <w:p w:rsidR="00443913" w:rsidRPr="00FD21E6" w:rsidRDefault="00443913" w:rsidP="004167DD">
            <w:pPr>
              <w:pStyle w:val="Heading2"/>
              <w:outlineLvl w:val="1"/>
              <w:cnfStyle w:val="000000100000"/>
              <w:rPr>
                <w:rStyle w:val="Hyperlink"/>
                <w:rFonts w:asciiTheme="minorHAnsi" w:eastAsiaTheme="minorEastAsia" w:hAnsiTheme="minorHAnsi" w:cstheme="minorBidi"/>
                <w:sz w:val="22"/>
                <w:szCs w:val="22"/>
              </w:rPr>
            </w:pPr>
            <w:r w:rsidRPr="006D6AE3">
              <w:rPr>
                <w:rStyle w:val="Hyperlink"/>
                <w:rFonts w:asciiTheme="minorBidi" w:hAnsiTheme="minorBidi" w:cstheme="minorBidi"/>
                <w:sz w:val="20"/>
                <w:szCs w:val="20"/>
              </w:rPr>
              <w:t>http://infrastructureontario.ca/home.aspx</w:t>
            </w:r>
          </w:p>
        </w:tc>
        <w:tc>
          <w:tcPr>
            <w:tcW w:w="3239" w:type="dxa"/>
          </w:tcPr>
          <w:p w:rsidR="00443913" w:rsidRDefault="00443913" w:rsidP="00C806FD">
            <w:pPr>
              <w:cnfStyle w:val="000000100000"/>
              <w:rPr>
                <w:rFonts w:asciiTheme="minorBidi" w:hAnsiTheme="minorBidi"/>
                <w:sz w:val="20"/>
                <w:szCs w:val="20"/>
              </w:rPr>
            </w:pPr>
            <w:r w:rsidRPr="006D6AE3">
              <w:rPr>
                <w:rFonts w:asciiTheme="minorBidi" w:hAnsiTheme="minorBidi"/>
                <w:sz w:val="20"/>
                <w:szCs w:val="20"/>
              </w:rPr>
              <w:t>Infrastructur</w:t>
            </w:r>
            <w:r>
              <w:rPr>
                <w:rFonts w:asciiTheme="minorBidi" w:hAnsiTheme="minorBidi"/>
                <w:sz w:val="20"/>
                <w:szCs w:val="20"/>
              </w:rPr>
              <w:t>e Ontario procures and delivers:</w:t>
            </w:r>
          </w:p>
          <w:p w:rsidR="00443913" w:rsidRPr="006D6AE3" w:rsidRDefault="00443913" w:rsidP="00C806FD">
            <w:pPr>
              <w:cnfStyle w:val="000000100000"/>
              <w:rPr>
                <w:rFonts w:asciiTheme="minorBidi" w:hAnsiTheme="minorBidi"/>
                <w:sz w:val="20"/>
                <w:szCs w:val="20"/>
              </w:rPr>
            </w:pPr>
            <w:r w:rsidRPr="00C806FD">
              <w:rPr>
                <w:rFonts w:asciiTheme="minorBidi" w:hAnsiTheme="minorBidi"/>
                <w:b/>
                <w:bCs/>
                <w:sz w:val="20"/>
                <w:szCs w:val="20"/>
              </w:rPr>
              <w:t xml:space="preserve">Major Infrastructure Projects </w:t>
            </w:r>
            <w:r w:rsidRPr="006D6AE3">
              <w:rPr>
                <w:rFonts w:asciiTheme="minorBidi" w:hAnsiTheme="minorBidi"/>
                <w:sz w:val="20"/>
                <w:szCs w:val="20"/>
              </w:rPr>
              <w:t>using an alternative financing and procurement delivery model – a public</w:t>
            </w:r>
            <w:r>
              <w:rPr>
                <w:rFonts w:asciiTheme="minorBidi" w:hAnsiTheme="minorBidi"/>
                <w:sz w:val="20"/>
                <w:szCs w:val="20"/>
              </w:rPr>
              <w:t>–</w:t>
            </w:r>
            <w:r w:rsidRPr="006D6AE3">
              <w:rPr>
                <w:rFonts w:asciiTheme="minorBidi" w:hAnsiTheme="minorBidi"/>
                <w:sz w:val="20"/>
                <w:szCs w:val="20"/>
              </w:rPr>
              <w:t>private partnership</w:t>
            </w:r>
          </w:p>
          <w:p w:rsidR="00443913" w:rsidRPr="00FD21E6" w:rsidRDefault="00443913" w:rsidP="006D6AE3">
            <w:pPr>
              <w:cnfStyle w:val="000000100000"/>
              <w:rPr>
                <w:rFonts w:asciiTheme="minorBidi" w:hAnsiTheme="minorBidi"/>
                <w:sz w:val="20"/>
                <w:szCs w:val="20"/>
              </w:rPr>
            </w:pPr>
            <w:r w:rsidRPr="00C806FD">
              <w:rPr>
                <w:rFonts w:asciiTheme="minorBidi" w:hAnsiTheme="minorBidi"/>
                <w:b/>
                <w:bCs/>
                <w:sz w:val="20"/>
                <w:szCs w:val="20"/>
              </w:rPr>
              <w:t>Special Projects</w:t>
            </w:r>
            <w:r w:rsidRPr="006D6AE3">
              <w:rPr>
                <w:rFonts w:asciiTheme="minorBidi" w:hAnsiTheme="minorBidi"/>
                <w:sz w:val="20"/>
                <w:szCs w:val="20"/>
              </w:rPr>
              <w:t xml:space="preserve"> using other delivery models</w:t>
            </w:r>
          </w:p>
        </w:tc>
        <w:tc>
          <w:tcPr>
            <w:tcW w:w="9723" w:type="dxa"/>
            <w:gridSpan w:val="3"/>
          </w:tcPr>
          <w:p w:rsidR="00443913" w:rsidRPr="00FD21E6" w:rsidRDefault="00443913" w:rsidP="00F42481">
            <w:pPr>
              <w:cnfStyle w:val="000000100000"/>
              <w:rPr>
                <w:rFonts w:asciiTheme="minorBidi" w:hAnsiTheme="minorBidi"/>
                <w:sz w:val="20"/>
                <w:szCs w:val="20"/>
              </w:rPr>
            </w:pPr>
            <w:r w:rsidRPr="006D6AE3">
              <w:rPr>
                <w:rFonts w:asciiTheme="minorBidi" w:hAnsiTheme="minorBidi"/>
                <w:sz w:val="20"/>
                <w:szCs w:val="20"/>
              </w:rPr>
              <w:t>Infrastructure Ontario's Loan Program provides long</w:t>
            </w:r>
            <w:r>
              <w:rPr>
                <w:rFonts w:asciiTheme="minorBidi" w:hAnsiTheme="minorBidi"/>
                <w:sz w:val="20"/>
                <w:szCs w:val="20"/>
              </w:rPr>
              <w:t>–</w:t>
            </w:r>
            <w:r w:rsidRPr="006D6AE3">
              <w:rPr>
                <w:rFonts w:asciiTheme="minorBidi" w:hAnsiTheme="minorBidi"/>
                <w:sz w:val="20"/>
                <w:szCs w:val="20"/>
              </w:rPr>
              <w:t>term financing to eligible public sector clients to help renew infrastructure and deliver value to customers and residents.</w:t>
            </w:r>
            <w:r>
              <w:rPr>
                <w:rFonts w:asciiTheme="minorBidi" w:hAnsiTheme="minorBidi"/>
                <w:sz w:val="20"/>
                <w:szCs w:val="20"/>
              </w:rPr>
              <w:t xml:space="preserve">  LSB are eligible.</w:t>
            </w:r>
          </w:p>
        </w:tc>
      </w:tr>
      <w:tr w:rsidR="00443913" w:rsidRPr="00FD21E6">
        <w:tc>
          <w:tcPr>
            <w:cnfStyle w:val="001000000000"/>
            <w:tcW w:w="2811" w:type="dxa"/>
          </w:tcPr>
          <w:p w:rsidR="00443913" w:rsidRDefault="00443913" w:rsidP="00F15666">
            <w:pPr>
              <w:rPr>
                <w:rFonts w:asciiTheme="minorBidi" w:hAnsiTheme="minorBidi"/>
                <w:sz w:val="20"/>
                <w:szCs w:val="20"/>
                <w:lang w:val="fr-FR"/>
              </w:rPr>
            </w:pPr>
            <w:r>
              <w:rPr>
                <w:rFonts w:asciiTheme="minorBidi" w:hAnsiTheme="minorBidi"/>
                <w:sz w:val="20"/>
                <w:szCs w:val="20"/>
                <w:lang w:val="fr-FR"/>
              </w:rPr>
              <w:t>Ontario</w:t>
            </w:r>
          </w:p>
          <w:p w:rsidR="00443913" w:rsidRPr="00D74989" w:rsidRDefault="00443913" w:rsidP="00F15666">
            <w:pPr>
              <w:rPr>
                <w:rFonts w:asciiTheme="minorBidi" w:hAnsiTheme="minorBidi"/>
                <w:sz w:val="20"/>
                <w:szCs w:val="20"/>
                <w:lang w:val="fr-FR"/>
              </w:rPr>
            </w:pPr>
            <w:r w:rsidRPr="00D74989">
              <w:rPr>
                <w:rFonts w:asciiTheme="minorBidi" w:hAnsiTheme="minorBidi"/>
                <w:sz w:val="20"/>
                <w:szCs w:val="20"/>
                <w:lang w:val="fr-FR"/>
              </w:rPr>
              <w:t>Infrastructure Ontario</w:t>
            </w:r>
          </w:p>
          <w:p w:rsidR="00443913" w:rsidRPr="00D74989" w:rsidRDefault="00443913" w:rsidP="00F15666">
            <w:pPr>
              <w:rPr>
                <w:rFonts w:asciiTheme="minorBidi" w:hAnsiTheme="minorBidi"/>
                <w:sz w:val="20"/>
                <w:szCs w:val="20"/>
                <w:lang w:val="fr-FR"/>
              </w:rPr>
            </w:pPr>
            <w:r w:rsidRPr="00D74989">
              <w:rPr>
                <w:rFonts w:asciiTheme="minorBidi" w:hAnsiTheme="minorBidi"/>
                <w:sz w:val="20"/>
                <w:szCs w:val="20"/>
                <w:lang w:val="fr-FR"/>
              </w:rPr>
              <w:t>Infrastructure Lending for LSBs</w:t>
            </w:r>
          </w:p>
        </w:tc>
        <w:tc>
          <w:tcPr>
            <w:tcW w:w="2942" w:type="dxa"/>
          </w:tcPr>
          <w:p w:rsidR="00443913" w:rsidRPr="00B84B86" w:rsidRDefault="00443913" w:rsidP="0093002E">
            <w:pPr>
              <w:pStyle w:val="Heading2"/>
              <w:outlineLvl w:val="1"/>
              <w:cnfStyle w:val="000000000000"/>
              <w:rPr>
                <w:rStyle w:val="Hyperlink"/>
                <w:rFonts w:asciiTheme="minorHAnsi" w:eastAsiaTheme="minorEastAsia" w:hAnsiTheme="minorHAnsi" w:cstheme="minorBidi"/>
                <w:sz w:val="22"/>
                <w:szCs w:val="22"/>
              </w:rPr>
            </w:pPr>
            <w:r w:rsidRPr="00B84B86">
              <w:rPr>
                <w:rStyle w:val="Hyperlink"/>
                <w:rFonts w:asciiTheme="minorBidi" w:hAnsiTheme="minorBidi" w:cstheme="minorBidi"/>
                <w:sz w:val="20"/>
                <w:szCs w:val="20"/>
                <w:lang w:val="fr-FR"/>
              </w:rPr>
              <w:t xml:space="preserve">http://www.infrastructureontario.ca/Templates/Loan2.aspx?id=2147492019&amp;langtype=1033 </w:t>
            </w:r>
          </w:p>
        </w:tc>
        <w:tc>
          <w:tcPr>
            <w:tcW w:w="3239" w:type="dxa"/>
          </w:tcPr>
          <w:p w:rsidR="00443913" w:rsidRPr="00FD21E6" w:rsidRDefault="00443913" w:rsidP="004167DD">
            <w:pPr>
              <w:cnfStyle w:val="000000000000"/>
              <w:rPr>
                <w:rFonts w:asciiTheme="minorBidi" w:hAnsiTheme="minorBidi"/>
                <w:sz w:val="20"/>
                <w:szCs w:val="20"/>
              </w:rPr>
            </w:pPr>
            <w:r w:rsidRPr="00C806FD">
              <w:rPr>
                <w:rFonts w:asciiTheme="minorBidi" w:hAnsiTheme="minorBidi"/>
                <w:sz w:val="20"/>
                <w:szCs w:val="20"/>
              </w:rPr>
              <w:t>Help provide access to affordable financing for capital investments. Access to capital markets that would otherwise not be available</w:t>
            </w:r>
          </w:p>
        </w:tc>
        <w:tc>
          <w:tcPr>
            <w:tcW w:w="5403" w:type="dxa"/>
          </w:tcPr>
          <w:p w:rsidR="00443913" w:rsidRDefault="00443913" w:rsidP="004C4441">
            <w:pPr>
              <w:cnfStyle w:val="000000000000"/>
            </w:pPr>
            <w:r>
              <w:t xml:space="preserve">Local Services Boards in Ontario may apply for an IO Loans for: </w:t>
            </w:r>
          </w:p>
          <w:p w:rsidR="00443913" w:rsidRPr="00D74989" w:rsidRDefault="00443913" w:rsidP="00D74989">
            <w:pPr>
              <w:cnfStyle w:val="000000000000"/>
              <w:rPr>
                <w:rFonts w:asciiTheme="minorBidi" w:hAnsiTheme="minorBidi"/>
                <w:sz w:val="20"/>
                <w:szCs w:val="20"/>
              </w:rPr>
            </w:pPr>
            <w:r w:rsidRPr="00D74989">
              <w:rPr>
                <w:rFonts w:asciiTheme="minorBidi" w:hAnsiTheme="minorBidi"/>
                <w:sz w:val="20"/>
                <w:szCs w:val="20"/>
              </w:rPr>
              <w:t xml:space="preserve">    Water supply</w:t>
            </w:r>
          </w:p>
          <w:p w:rsidR="00443913" w:rsidRPr="00D74989" w:rsidRDefault="00443913" w:rsidP="00D74989">
            <w:pPr>
              <w:cnfStyle w:val="000000000000"/>
              <w:rPr>
                <w:rFonts w:asciiTheme="minorBidi" w:hAnsiTheme="minorBidi"/>
                <w:sz w:val="20"/>
                <w:szCs w:val="20"/>
              </w:rPr>
            </w:pPr>
            <w:r w:rsidRPr="00D74989">
              <w:rPr>
                <w:rFonts w:asciiTheme="minorBidi" w:hAnsiTheme="minorBidi"/>
                <w:sz w:val="20"/>
                <w:szCs w:val="20"/>
              </w:rPr>
              <w:t xml:space="preserve">    Fire protection</w:t>
            </w:r>
          </w:p>
          <w:p w:rsidR="00443913" w:rsidRPr="00D74989" w:rsidRDefault="00443913" w:rsidP="00D74989">
            <w:pPr>
              <w:cnfStyle w:val="000000000000"/>
              <w:rPr>
                <w:rFonts w:asciiTheme="minorBidi" w:hAnsiTheme="minorBidi"/>
                <w:sz w:val="20"/>
                <w:szCs w:val="20"/>
              </w:rPr>
            </w:pPr>
            <w:r w:rsidRPr="00D74989">
              <w:rPr>
                <w:rFonts w:asciiTheme="minorBidi" w:hAnsiTheme="minorBidi"/>
                <w:sz w:val="20"/>
                <w:szCs w:val="20"/>
              </w:rPr>
              <w:t xml:space="preserve">    Garbage collection</w:t>
            </w:r>
          </w:p>
          <w:p w:rsidR="00443913" w:rsidRPr="00D74989" w:rsidRDefault="00443913" w:rsidP="00D74989">
            <w:pPr>
              <w:cnfStyle w:val="000000000000"/>
              <w:rPr>
                <w:rFonts w:asciiTheme="minorBidi" w:hAnsiTheme="minorBidi"/>
                <w:sz w:val="20"/>
                <w:szCs w:val="20"/>
              </w:rPr>
            </w:pPr>
            <w:r w:rsidRPr="00D74989">
              <w:rPr>
                <w:rFonts w:asciiTheme="minorBidi" w:hAnsiTheme="minorBidi"/>
                <w:sz w:val="20"/>
                <w:szCs w:val="20"/>
              </w:rPr>
              <w:t xml:space="preserve">    Sewage</w:t>
            </w:r>
          </w:p>
          <w:p w:rsidR="00443913" w:rsidRPr="00D74989" w:rsidRDefault="00443913" w:rsidP="00D74989">
            <w:pPr>
              <w:cnfStyle w:val="000000000000"/>
              <w:rPr>
                <w:rFonts w:asciiTheme="minorBidi" w:hAnsiTheme="minorBidi"/>
                <w:sz w:val="20"/>
                <w:szCs w:val="20"/>
              </w:rPr>
            </w:pPr>
            <w:r w:rsidRPr="00D74989">
              <w:rPr>
                <w:rFonts w:asciiTheme="minorBidi" w:hAnsiTheme="minorBidi"/>
                <w:sz w:val="20"/>
                <w:szCs w:val="20"/>
              </w:rPr>
              <w:t xml:space="preserve">    Street or area lighting</w:t>
            </w:r>
          </w:p>
          <w:p w:rsidR="00443913" w:rsidRPr="00D74989" w:rsidRDefault="00443913" w:rsidP="00D74989">
            <w:pPr>
              <w:cnfStyle w:val="000000000000"/>
              <w:rPr>
                <w:rFonts w:asciiTheme="minorBidi" w:hAnsiTheme="minorBidi"/>
                <w:sz w:val="20"/>
                <w:szCs w:val="20"/>
              </w:rPr>
            </w:pPr>
            <w:r w:rsidRPr="00D74989">
              <w:rPr>
                <w:rFonts w:asciiTheme="minorBidi" w:hAnsiTheme="minorBidi"/>
                <w:sz w:val="20"/>
                <w:szCs w:val="20"/>
              </w:rPr>
              <w:t xml:space="preserve">    Recreation</w:t>
            </w:r>
          </w:p>
          <w:p w:rsidR="00443913" w:rsidRPr="00D74989" w:rsidRDefault="00443913" w:rsidP="00D74989">
            <w:pPr>
              <w:cnfStyle w:val="000000000000"/>
              <w:rPr>
                <w:rFonts w:asciiTheme="minorBidi" w:hAnsiTheme="minorBidi"/>
                <w:sz w:val="20"/>
                <w:szCs w:val="20"/>
              </w:rPr>
            </w:pPr>
            <w:r w:rsidRPr="00D74989">
              <w:rPr>
                <w:rFonts w:asciiTheme="minorBidi" w:hAnsiTheme="minorBidi"/>
                <w:sz w:val="20"/>
                <w:szCs w:val="20"/>
              </w:rPr>
              <w:t xml:space="preserve">    Roads</w:t>
            </w:r>
          </w:p>
          <w:p w:rsidR="00443913" w:rsidRPr="00D74989" w:rsidRDefault="00443913" w:rsidP="00D74989">
            <w:pPr>
              <w:cnfStyle w:val="000000000000"/>
              <w:rPr>
                <w:rFonts w:asciiTheme="minorBidi" w:hAnsiTheme="minorBidi"/>
                <w:sz w:val="20"/>
                <w:szCs w:val="20"/>
              </w:rPr>
            </w:pPr>
            <w:r w:rsidRPr="00D74989">
              <w:rPr>
                <w:rFonts w:asciiTheme="minorBidi" w:hAnsiTheme="minorBidi"/>
                <w:sz w:val="20"/>
                <w:szCs w:val="20"/>
              </w:rPr>
              <w:t xml:space="preserve">    Public library service</w:t>
            </w:r>
          </w:p>
          <w:p w:rsidR="00443913" w:rsidRDefault="00443913" w:rsidP="00D74989">
            <w:pPr>
              <w:cnfStyle w:val="000000000000"/>
              <w:rPr>
                <w:rFonts w:asciiTheme="minorBidi" w:hAnsiTheme="minorBidi"/>
                <w:sz w:val="20"/>
                <w:szCs w:val="20"/>
              </w:rPr>
            </w:pPr>
            <w:r w:rsidRPr="00D74989">
              <w:rPr>
                <w:rFonts w:asciiTheme="minorBidi" w:hAnsiTheme="minorBidi"/>
                <w:sz w:val="20"/>
                <w:szCs w:val="20"/>
              </w:rPr>
              <w:t xml:space="preserve">    Emergency telecommunications</w:t>
            </w:r>
          </w:p>
        </w:tc>
        <w:tc>
          <w:tcPr>
            <w:tcW w:w="4320" w:type="dxa"/>
            <w:gridSpan w:val="2"/>
          </w:tcPr>
          <w:p w:rsidR="00443913" w:rsidRDefault="00443913" w:rsidP="00D74989">
            <w:pPr>
              <w:cnfStyle w:val="000000000000"/>
              <w:rPr>
                <w:rFonts w:asciiTheme="minorBidi" w:hAnsiTheme="minorBidi"/>
                <w:sz w:val="20"/>
                <w:szCs w:val="20"/>
              </w:rPr>
            </w:pPr>
            <w:r>
              <w:rPr>
                <w:rFonts w:asciiTheme="minorBidi" w:hAnsiTheme="minorBidi"/>
                <w:sz w:val="20"/>
                <w:szCs w:val="20"/>
              </w:rPr>
              <w:t>Eligible Projects</w:t>
            </w:r>
          </w:p>
          <w:p w:rsidR="00443913" w:rsidRPr="00D74989" w:rsidRDefault="00443913" w:rsidP="00D74989">
            <w:pPr>
              <w:cnfStyle w:val="000000000000"/>
              <w:rPr>
                <w:rFonts w:asciiTheme="minorBidi" w:hAnsiTheme="minorBidi"/>
                <w:sz w:val="20"/>
                <w:szCs w:val="20"/>
              </w:rPr>
            </w:pPr>
            <w:r w:rsidRPr="00D74989">
              <w:rPr>
                <w:rFonts w:asciiTheme="minorBidi" w:hAnsiTheme="minorBidi"/>
                <w:sz w:val="20"/>
                <w:szCs w:val="20"/>
              </w:rPr>
              <w:t xml:space="preserve">    Water, wastewater and sewage infrastructure</w:t>
            </w:r>
          </w:p>
          <w:p w:rsidR="00443913" w:rsidRPr="00D74989" w:rsidRDefault="00443913" w:rsidP="00D74989">
            <w:pPr>
              <w:cnfStyle w:val="000000000000"/>
              <w:rPr>
                <w:rFonts w:asciiTheme="minorBidi" w:hAnsiTheme="minorBidi"/>
                <w:sz w:val="20"/>
                <w:szCs w:val="20"/>
              </w:rPr>
            </w:pPr>
            <w:r w:rsidRPr="00D74989">
              <w:rPr>
                <w:rFonts w:asciiTheme="minorBidi" w:hAnsiTheme="minorBidi"/>
                <w:sz w:val="20"/>
                <w:szCs w:val="20"/>
              </w:rPr>
              <w:t xml:space="preserve">    Roads and bridges</w:t>
            </w:r>
          </w:p>
          <w:p w:rsidR="00443913" w:rsidRPr="00D74989" w:rsidRDefault="00443913" w:rsidP="00D74989">
            <w:pPr>
              <w:cnfStyle w:val="000000000000"/>
              <w:rPr>
                <w:rFonts w:asciiTheme="minorBidi" w:hAnsiTheme="minorBidi"/>
                <w:sz w:val="20"/>
                <w:szCs w:val="20"/>
              </w:rPr>
            </w:pPr>
            <w:r w:rsidRPr="00D74989">
              <w:rPr>
                <w:rFonts w:asciiTheme="minorBidi" w:hAnsiTheme="minorBidi"/>
                <w:sz w:val="20"/>
                <w:szCs w:val="20"/>
              </w:rPr>
              <w:t xml:space="preserve">    Structures and buildings</w:t>
            </w:r>
          </w:p>
          <w:p w:rsidR="00443913" w:rsidRPr="00D74989" w:rsidRDefault="00443913" w:rsidP="00D74989">
            <w:pPr>
              <w:cnfStyle w:val="000000000000"/>
              <w:rPr>
                <w:rFonts w:asciiTheme="minorBidi" w:hAnsiTheme="minorBidi"/>
                <w:sz w:val="20"/>
                <w:szCs w:val="20"/>
              </w:rPr>
            </w:pPr>
            <w:r w:rsidRPr="00D74989">
              <w:rPr>
                <w:rFonts w:asciiTheme="minorBidi" w:hAnsiTheme="minorBidi"/>
                <w:sz w:val="20"/>
                <w:szCs w:val="20"/>
              </w:rPr>
              <w:t xml:space="preserve">    Ambulances, fire trucks, snow ploughs, garbage trucks and other rolling stock</w:t>
            </w:r>
          </w:p>
          <w:p w:rsidR="00443913" w:rsidRPr="00D74989" w:rsidRDefault="00443913" w:rsidP="00D74989">
            <w:pPr>
              <w:cnfStyle w:val="000000000000"/>
              <w:rPr>
                <w:rFonts w:asciiTheme="minorBidi" w:hAnsiTheme="minorBidi"/>
                <w:sz w:val="20"/>
                <w:szCs w:val="20"/>
              </w:rPr>
            </w:pPr>
            <w:r w:rsidRPr="00D74989">
              <w:rPr>
                <w:rFonts w:asciiTheme="minorBidi" w:hAnsiTheme="minorBidi"/>
                <w:sz w:val="20"/>
                <w:szCs w:val="20"/>
              </w:rPr>
              <w:t xml:space="preserve">    Culture, tourism, administration and recreation infrastructure</w:t>
            </w:r>
          </w:p>
          <w:p w:rsidR="00443913" w:rsidRPr="00D74989" w:rsidRDefault="00443913" w:rsidP="00D74989">
            <w:pPr>
              <w:cnfStyle w:val="000000000000"/>
              <w:rPr>
                <w:rFonts w:asciiTheme="minorBidi" w:hAnsiTheme="minorBidi"/>
                <w:sz w:val="20"/>
                <w:szCs w:val="20"/>
              </w:rPr>
            </w:pPr>
            <w:r w:rsidRPr="00D74989">
              <w:rPr>
                <w:rFonts w:asciiTheme="minorBidi" w:hAnsiTheme="minorBidi"/>
                <w:sz w:val="20"/>
                <w:szCs w:val="20"/>
              </w:rPr>
              <w:t xml:space="preserve">    Ferries and docks</w:t>
            </w:r>
          </w:p>
          <w:p w:rsidR="00443913" w:rsidRPr="00D74989" w:rsidRDefault="00443913" w:rsidP="00D74989">
            <w:pPr>
              <w:cnfStyle w:val="000000000000"/>
              <w:rPr>
                <w:rFonts w:asciiTheme="minorBidi" w:hAnsiTheme="minorBidi"/>
                <w:sz w:val="20"/>
                <w:szCs w:val="20"/>
              </w:rPr>
            </w:pPr>
            <w:r w:rsidRPr="00D74989">
              <w:rPr>
                <w:rFonts w:asciiTheme="minorBidi" w:hAnsiTheme="minorBidi"/>
                <w:sz w:val="20"/>
                <w:szCs w:val="20"/>
              </w:rPr>
              <w:t xml:space="preserve">    Street/area lighting</w:t>
            </w:r>
          </w:p>
          <w:p w:rsidR="00443913" w:rsidRPr="00D74989" w:rsidRDefault="00443913" w:rsidP="00D74989">
            <w:pPr>
              <w:cnfStyle w:val="000000000000"/>
              <w:rPr>
                <w:rFonts w:asciiTheme="minorBidi" w:hAnsiTheme="minorBidi"/>
                <w:sz w:val="20"/>
                <w:szCs w:val="20"/>
              </w:rPr>
            </w:pPr>
            <w:r w:rsidRPr="00D74989">
              <w:rPr>
                <w:rFonts w:asciiTheme="minorBidi" w:hAnsiTheme="minorBidi"/>
                <w:sz w:val="20"/>
                <w:szCs w:val="20"/>
              </w:rPr>
              <w:t xml:space="preserve">    Energy efficiency projects</w:t>
            </w:r>
          </w:p>
          <w:p w:rsidR="00443913" w:rsidRPr="00FD21E6" w:rsidRDefault="00443913" w:rsidP="00D74989">
            <w:pPr>
              <w:cnfStyle w:val="000000000000"/>
              <w:rPr>
                <w:rFonts w:asciiTheme="minorBidi" w:hAnsiTheme="minorBidi"/>
                <w:sz w:val="20"/>
                <w:szCs w:val="20"/>
              </w:rPr>
            </w:pPr>
            <w:r w:rsidRPr="00D74989">
              <w:rPr>
                <w:rFonts w:asciiTheme="minorBidi" w:hAnsiTheme="minorBidi"/>
                <w:sz w:val="20"/>
                <w:szCs w:val="20"/>
              </w:rPr>
              <w:t xml:space="preserve">    Local fire stations</w:t>
            </w:r>
          </w:p>
        </w:tc>
      </w:tr>
      <w:tr w:rsidR="00443913" w:rsidRPr="00FD21E6">
        <w:trPr>
          <w:cnfStyle w:val="000000100000"/>
        </w:trPr>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Ontario</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Business Retention and Expansion (BR+E)</w:t>
            </w:r>
          </w:p>
        </w:tc>
        <w:tc>
          <w:tcPr>
            <w:tcW w:w="2942" w:type="dxa"/>
          </w:tcPr>
          <w:p w:rsidR="00443913" w:rsidRPr="00FD21E6" w:rsidRDefault="00443913" w:rsidP="004167DD">
            <w:pPr>
              <w:pStyle w:val="Heading2"/>
              <w:outlineLvl w:val="1"/>
              <w:cnfStyle w:val="000000100000"/>
              <w:rPr>
                <w:rStyle w:val="Hyperlink"/>
                <w:rFonts w:asciiTheme="minorHAnsi" w:eastAsiaTheme="minorEastAsia" w:hAnsiTheme="minorHAnsi" w:cstheme="minorBidi"/>
                <w:sz w:val="22"/>
                <w:szCs w:val="22"/>
              </w:rPr>
            </w:pPr>
            <w:r w:rsidRPr="00FD21E6">
              <w:rPr>
                <w:rStyle w:val="Hyperlink"/>
                <w:rFonts w:asciiTheme="minorBidi" w:hAnsiTheme="minorBidi" w:cstheme="minorBidi"/>
                <w:sz w:val="20"/>
                <w:szCs w:val="20"/>
              </w:rPr>
              <w:t>http://omafra.gov.on.ca/english/rural/edr/bre/index.html</w:t>
            </w:r>
          </w:p>
        </w:tc>
        <w:tc>
          <w:tcPr>
            <w:tcW w:w="3239" w:type="dxa"/>
          </w:tcPr>
          <w:p w:rsidR="00443913" w:rsidRPr="00FD21E6" w:rsidRDefault="00443913" w:rsidP="003B4553">
            <w:pPr>
              <w:cnfStyle w:val="000000100000"/>
              <w:rPr>
                <w:rFonts w:asciiTheme="minorBidi" w:hAnsiTheme="minorBidi"/>
                <w:sz w:val="20"/>
                <w:szCs w:val="20"/>
              </w:rPr>
            </w:pPr>
          </w:p>
        </w:tc>
        <w:tc>
          <w:tcPr>
            <w:tcW w:w="9723" w:type="dxa"/>
            <w:gridSpan w:val="3"/>
          </w:tcPr>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Structured action</w:t>
            </w:r>
            <w:r>
              <w:rPr>
                <w:rFonts w:asciiTheme="minorBidi" w:hAnsiTheme="minorBidi"/>
                <w:sz w:val="20"/>
                <w:szCs w:val="20"/>
              </w:rPr>
              <w:t>–</w:t>
            </w:r>
            <w:r w:rsidRPr="00FD21E6">
              <w:rPr>
                <w:rFonts w:asciiTheme="minorBidi" w:hAnsiTheme="minorBidi"/>
                <w:sz w:val="20"/>
                <w:szCs w:val="20"/>
              </w:rPr>
              <w:t>oriented, community</w:t>
            </w:r>
            <w:r>
              <w:rPr>
                <w:rFonts w:asciiTheme="minorBidi" w:hAnsiTheme="minorBidi"/>
                <w:sz w:val="20"/>
                <w:szCs w:val="20"/>
              </w:rPr>
              <w:t>–</w:t>
            </w:r>
            <w:r w:rsidRPr="00FD21E6">
              <w:rPr>
                <w:rFonts w:asciiTheme="minorBidi" w:hAnsiTheme="minorBidi"/>
                <w:sz w:val="20"/>
                <w:szCs w:val="20"/>
              </w:rPr>
              <w:t>based approach to business and economic development. It promotes job growth by helping communities learn about issues as well as opportunities for local businesses and sets priorities for initiatives to address their needs.</w:t>
            </w:r>
          </w:p>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The BR+E program uses trained volunteers to visit businesses and conduct confidential interviews with the senior level management, owners or managers. Data analysis and action planning is then undertaken to address issues and opportunities.</w:t>
            </w:r>
          </w:p>
        </w:tc>
      </w:tr>
      <w:tr w:rsidR="00443913" w:rsidRPr="00FD21E6">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Ontario</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Green Light on a Better Environment</w:t>
            </w:r>
          </w:p>
        </w:tc>
        <w:tc>
          <w:tcPr>
            <w:tcW w:w="2942" w:type="dxa"/>
          </w:tcPr>
          <w:p w:rsidR="00443913" w:rsidRPr="00FD21E6" w:rsidRDefault="00443913" w:rsidP="00B91B5F">
            <w:pPr>
              <w:pStyle w:val="Heading2"/>
              <w:outlineLvl w:val="1"/>
              <w:cnfStyle w:val="000000000000"/>
              <w:rPr>
                <w:rStyle w:val="Hyperlink"/>
                <w:rFonts w:asciiTheme="minorHAnsi" w:eastAsiaTheme="minorEastAsia" w:hAnsiTheme="minorHAnsi" w:cstheme="minorBidi"/>
                <w:sz w:val="22"/>
                <w:szCs w:val="22"/>
              </w:rPr>
            </w:pPr>
            <w:r w:rsidRPr="00FD21E6">
              <w:rPr>
                <w:rStyle w:val="Hyperlink"/>
                <w:rFonts w:asciiTheme="minorBidi" w:hAnsiTheme="minorBidi" w:cstheme="minorBidi"/>
                <w:sz w:val="20"/>
                <w:szCs w:val="20"/>
              </w:rPr>
              <w:t>Social Housing Services Corporation (SHSC)</w:t>
            </w:r>
          </w:p>
          <w:p w:rsidR="00443913" w:rsidRPr="00FD21E6" w:rsidRDefault="00E759B3" w:rsidP="00B91B5F">
            <w:pPr>
              <w:pStyle w:val="Heading2"/>
              <w:outlineLvl w:val="1"/>
              <w:cnfStyle w:val="000000000000"/>
              <w:rPr>
                <w:rStyle w:val="Hyperlink"/>
              </w:rPr>
            </w:pPr>
            <w:hyperlink r:id="rId44" w:history="1">
              <w:r w:rsidR="00443913" w:rsidRPr="00FD21E6">
                <w:rPr>
                  <w:rStyle w:val="Hyperlink"/>
                  <w:rFonts w:asciiTheme="minorBidi" w:hAnsiTheme="minorBidi" w:cstheme="minorBidi"/>
                  <w:sz w:val="20"/>
                  <w:szCs w:val="20"/>
                </w:rPr>
                <w:t>http://www.energy.gov.on.ca/en/incentives</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program</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for</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home/</w:t>
              </w:r>
            </w:hyperlink>
          </w:p>
          <w:p w:rsidR="00443913" w:rsidRPr="00FD21E6" w:rsidRDefault="00443913" w:rsidP="00B91B5F">
            <w:pPr>
              <w:pStyle w:val="Heading2"/>
              <w:outlineLvl w:val="1"/>
              <w:cnfStyle w:val="000000000000"/>
              <w:rPr>
                <w:rStyle w:val="Hyperlink"/>
              </w:rPr>
            </w:pPr>
            <w:r w:rsidRPr="00FD21E6">
              <w:rPr>
                <w:rStyle w:val="Hyperlink"/>
                <w:rFonts w:asciiTheme="minorBidi" w:hAnsiTheme="minorBidi" w:cstheme="minorBidi"/>
                <w:sz w:val="20"/>
                <w:szCs w:val="20"/>
              </w:rPr>
              <w:t>1</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877</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822</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1260</w:t>
            </w:r>
          </w:p>
        </w:tc>
        <w:tc>
          <w:tcPr>
            <w:tcW w:w="3239" w:type="dxa"/>
          </w:tcPr>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For Social Housing</w:t>
            </w:r>
          </w:p>
        </w:tc>
        <w:tc>
          <w:tcPr>
            <w:tcW w:w="9723" w:type="dxa"/>
            <w:gridSpan w:val="3"/>
          </w:tcPr>
          <w:p w:rsidR="00443913" w:rsidRDefault="00443913" w:rsidP="004167DD">
            <w:pPr>
              <w:cnfStyle w:val="000000000000"/>
              <w:rPr>
                <w:rFonts w:asciiTheme="minorBidi" w:hAnsiTheme="minorBidi"/>
                <w:sz w:val="20"/>
                <w:szCs w:val="20"/>
              </w:rPr>
            </w:pPr>
            <w:r w:rsidRPr="00FD21E6">
              <w:rPr>
                <w:rFonts w:asciiTheme="minorBidi" w:hAnsiTheme="minorBidi"/>
                <w:sz w:val="20"/>
                <w:szCs w:val="20"/>
              </w:rPr>
              <w:t>Green Light On a Better Environment (GLOBE) offers tenants and service providers in the social housing sector assistance and tools to help improve the energy efficiency of their buildings and operations. GLOBE offers: workshops and training; assistance with energy audits, including a template and web based auditing tool; support services, regarding project management, program evaluation, standards and legislation; education primers; and case studies, tips and links to relevant organizations and legislation.</w:t>
            </w:r>
          </w:p>
          <w:p w:rsidR="00443913" w:rsidRPr="0029626F" w:rsidRDefault="00443913" w:rsidP="0029626F">
            <w:pPr>
              <w:cnfStyle w:val="000000000000"/>
              <w:rPr>
                <w:rFonts w:asciiTheme="minorBidi" w:hAnsiTheme="minorBidi"/>
                <w:sz w:val="20"/>
                <w:szCs w:val="20"/>
              </w:rPr>
            </w:pPr>
            <w:r w:rsidRPr="0029626F">
              <w:rPr>
                <w:rFonts w:asciiTheme="minorBidi" w:hAnsiTheme="minorBidi"/>
                <w:sz w:val="20"/>
                <w:szCs w:val="20"/>
              </w:rPr>
              <w:t>Access grant funding and learn from your peers</w:t>
            </w:r>
          </w:p>
          <w:p w:rsidR="00443913" w:rsidRPr="00FD21E6" w:rsidRDefault="00443913" w:rsidP="0029626F">
            <w:pPr>
              <w:cnfStyle w:val="000000000000"/>
              <w:rPr>
                <w:rFonts w:asciiTheme="minorBidi" w:hAnsiTheme="minorBidi"/>
                <w:sz w:val="20"/>
                <w:szCs w:val="20"/>
              </w:rPr>
            </w:pPr>
            <w:r w:rsidRPr="0029626F">
              <w:rPr>
                <w:rFonts w:asciiTheme="minorBidi" w:hAnsiTheme="minorBidi"/>
                <w:sz w:val="20"/>
                <w:szCs w:val="20"/>
              </w:rPr>
              <w:t>As part of LAMP, participating municipalities can access GMF grants of up to $175,000 to strengthen organizational adoption of asset management and better integrate environmental and sustainability considerations in these priority areas:</w:t>
            </w:r>
          </w:p>
        </w:tc>
      </w:tr>
      <w:tr w:rsidR="00443913" w:rsidRPr="00FD21E6">
        <w:trPr>
          <w:cnfStyle w:val="000000100000"/>
        </w:trPr>
        <w:tc>
          <w:tcPr>
            <w:cnfStyle w:val="001000000000"/>
            <w:tcW w:w="2811" w:type="dxa"/>
          </w:tcPr>
          <w:p w:rsidR="00443913" w:rsidRDefault="00443913" w:rsidP="009D6DE2">
            <w:pPr>
              <w:rPr>
                <w:rFonts w:asciiTheme="minorBidi" w:hAnsiTheme="minorBidi"/>
                <w:sz w:val="20"/>
                <w:szCs w:val="20"/>
                <w:lang w:val="pt-BR"/>
              </w:rPr>
            </w:pPr>
            <w:r>
              <w:rPr>
                <w:rFonts w:asciiTheme="minorBidi" w:hAnsiTheme="minorBidi"/>
                <w:sz w:val="20"/>
                <w:szCs w:val="20"/>
                <w:lang w:val="pt-BR"/>
              </w:rPr>
              <w:t>Ontario</w:t>
            </w:r>
          </w:p>
          <w:p w:rsidR="00443913" w:rsidRPr="00733E5A" w:rsidRDefault="00443913" w:rsidP="009D6DE2">
            <w:r>
              <w:rPr>
                <w:rFonts w:asciiTheme="minorBidi" w:hAnsiTheme="minorBidi"/>
                <w:sz w:val="20"/>
                <w:szCs w:val="20"/>
                <w:lang w:val="pt-BR"/>
              </w:rPr>
              <w:t>Partnership Grant Program</w:t>
            </w:r>
          </w:p>
        </w:tc>
        <w:tc>
          <w:tcPr>
            <w:tcW w:w="2942" w:type="dxa"/>
          </w:tcPr>
          <w:p w:rsidR="00443913" w:rsidRPr="00446935" w:rsidRDefault="00443913" w:rsidP="009D6DE2">
            <w:pPr>
              <w:pStyle w:val="Heading2"/>
              <w:outlineLvl w:val="1"/>
              <w:cnfStyle w:val="000000100000"/>
              <w:rPr>
                <w:rStyle w:val="Hyperlink"/>
                <w:rFonts w:asciiTheme="minorHAnsi" w:eastAsiaTheme="minorEastAsia" w:hAnsiTheme="minorHAnsi" w:cstheme="minorBidi"/>
                <w:sz w:val="22"/>
                <w:szCs w:val="22"/>
              </w:rPr>
            </w:pPr>
            <w:r w:rsidRPr="00733E5A">
              <w:rPr>
                <w:rStyle w:val="Hyperlink"/>
                <w:rFonts w:asciiTheme="minorBidi" w:hAnsiTheme="minorBidi" w:cstheme="minorBidi"/>
                <w:sz w:val="20"/>
                <w:szCs w:val="20"/>
              </w:rPr>
              <w:t>http://www.grants.gov.on.ca/GrantsPortal/en/OntarioGrants/GrantOpportunities/OSAPQA005155</w:t>
            </w:r>
          </w:p>
        </w:tc>
        <w:tc>
          <w:tcPr>
            <w:tcW w:w="3239" w:type="dxa"/>
          </w:tcPr>
          <w:p w:rsidR="00443913" w:rsidRPr="00733E5A" w:rsidRDefault="00443913" w:rsidP="009D6DE2">
            <w:pPr>
              <w:cnfStyle w:val="000000100000"/>
              <w:rPr>
                <w:rFonts w:asciiTheme="minorBidi" w:hAnsiTheme="minorBidi"/>
                <w:sz w:val="20"/>
                <w:szCs w:val="20"/>
              </w:rPr>
            </w:pPr>
            <w:r>
              <w:rPr>
                <w:rFonts w:asciiTheme="minorBidi" w:hAnsiTheme="minorBidi"/>
                <w:sz w:val="20"/>
                <w:szCs w:val="20"/>
              </w:rPr>
              <w:t>B</w:t>
            </w:r>
            <w:r w:rsidRPr="00733E5A">
              <w:rPr>
                <w:rFonts w:asciiTheme="minorBidi" w:hAnsiTheme="minorBidi"/>
                <w:sz w:val="20"/>
                <w:szCs w:val="20"/>
              </w:rPr>
              <w:t>uilding capacity of the N</w:t>
            </w:r>
            <w:r>
              <w:rPr>
                <w:rFonts w:asciiTheme="minorBidi" w:hAnsiTheme="minorBidi"/>
                <w:sz w:val="20"/>
                <w:szCs w:val="20"/>
              </w:rPr>
              <w:t>ot-For-Profit N</w:t>
            </w:r>
            <w:r w:rsidRPr="00733E5A">
              <w:rPr>
                <w:rFonts w:asciiTheme="minorBidi" w:hAnsiTheme="minorBidi"/>
                <w:sz w:val="20"/>
                <w:szCs w:val="20"/>
              </w:rPr>
              <w:t xml:space="preserve">FP sector in three priority areas </w:t>
            </w:r>
          </w:p>
          <w:p w:rsidR="00443913" w:rsidRPr="00F476F5" w:rsidRDefault="00443913" w:rsidP="00CD4B17">
            <w:pPr>
              <w:pStyle w:val="ListParagraph"/>
              <w:numPr>
                <w:ilvl w:val="0"/>
                <w:numId w:val="80"/>
              </w:numPr>
              <w:cnfStyle w:val="000000100000"/>
              <w:rPr>
                <w:rFonts w:asciiTheme="minorBidi" w:hAnsiTheme="minorBidi"/>
                <w:sz w:val="20"/>
                <w:szCs w:val="20"/>
              </w:rPr>
            </w:pPr>
            <w:r w:rsidRPr="00F476F5">
              <w:rPr>
                <w:rFonts w:asciiTheme="minorBidi" w:hAnsiTheme="minorBidi"/>
                <w:sz w:val="20"/>
                <w:szCs w:val="20"/>
              </w:rPr>
              <w:t xml:space="preserve">Program Evaluation; </w:t>
            </w:r>
          </w:p>
          <w:p w:rsidR="00443913" w:rsidRPr="00F476F5" w:rsidRDefault="00443913" w:rsidP="00CD4B17">
            <w:pPr>
              <w:pStyle w:val="ListParagraph"/>
              <w:numPr>
                <w:ilvl w:val="0"/>
                <w:numId w:val="80"/>
              </w:numPr>
              <w:cnfStyle w:val="000000100000"/>
              <w:rPr>
                <w:rFonts w:asciiTheme="minorBidi" w:hAnsiTheme="minorBidi"/>
                <w:sz w:val="20"/>
                <w:szCs w:val="20"/>
              </w:rPr>
            </w:pPr>
            <w:r w:rsidRPr="00F476F5">
              <w:rPr>
                <w:rFonts w:asciiTheme="minorBidi" w:hAnsiTheme="minorBidi"/>
                <w:sz w:val="20"/>
                <w:szCs w:val="20"/>
              </w:rPr>
              <w:t xml:space="preserve">Inclusive Leadership; and </w:t>
            </w:r>
          </w:p>
          <w:p w:rsidR="00443913" w:rsidRPr="00F476F5" w:rsidRDefault="00443913" w:rsidP="00CD4B17">
            <w:pPr>
              <w:pStyle w:val="ListParagraph"/>
              <w:numPr>
                <w:ilvl w:val="0"/>
                <w:numId w:val="80"/>
              </w:numPr>
              <w:cnfStyle w:val="000000100000"/>
              <w:rPr>
                <w:rFonts w:asciiTheme="minorBidi" w:hAnsiTheme="minorBidi"/>
                <w:sz w:val="20"/>
                <w:szCs w:val="20"/>
              </w:rPr>
            </w:pPr>
            <w:r w:rsidRPr="00F476F5">
              <w:rPr>
                <w:rFonts w:asciiTheme="minorBidi" w:hAnsiTheme="minorBidi"/>
                <w:sz w:val="20"/>
                <w:szCs w:val="20"/>
              </w:rPr>
              <w:t>Volunteer Management</w:t>
            </w:r>
          </w:p>
          <w:p w:rsidR="00443913" w:rsidRPr="00733E5A" w:rsidRDefault="00443913" w:rsidP="009D6DE2">
            <w:pPr>
              <w:cnfStyle w:val="000000100000"/>
              <w:rPr>
                <w:rFonts w:asciiTheme="minorBidi" w:hAnsiTheme="minorBidi"/>
                <w:sz w:val="20"/>
                <w:szCs w:val="20"/>
              </w:rPr>
            </w:pPr>
            <w:r>
              <w:rPr>
                <w:rFonts w:asciiTheme="minorBidi" w:hAnsiTheme="minorBidi"/>
                <w:sz w:val="20"/>
                <w:szCs w:val="20"/>
              </w:rPr>
              <w:t xml:space="preserve">Deadline </w:t>
            </w:r>
            <w:r w:rsidRPr="00733E5A">
              <w:rPr>
                <w:rFonts w:asciiTheme="minorBidi" w:hAnsiTheme="minorBidi"/>
                <w:sz w:val="20"/>
                <w:szCs w:val="20"/>
              </w:rPr>
              <w:t>October 5th, 2016 at</w:t>
            </w:r>
          </w:p>
          <w:p w:rsidR="00443913" w:rsidRDefault="00443913" w:rsidP="009D6DE2">
            <w:pPr>
              <w:cnfStyle w:val="000000100000"/>
              <w:rPr>
                <w:rFonts w:asciiTheme="minorBidi" w:hAnsiTheme="minorBidi"/>
                <w:sz w:val="20"/>
                <w:szCs w:val="20"/>
              </w:rPr>
            </w:pPr>
            <w:r w:rsidRPr="00733E5A">
              <w:rPr>
                <w:rFonts w:asciiTheme="minorBidi" w:hAnsiTheme="minorBidi"/>
                <w:sz w:val="20"/>
                <w:szCs w:val="20"/>
              </w:rPr>
              <w:t xml:space="preserve"> 5:00 p.m. EST</w:t>
            </w:r>
          </w:p>
        </w:tc>
        <w:tc>
          <w:tcPr>
            <w:tcW w:w="9723" w:type="dxa"/>
            <w:gridSpan w:val="3"/>
          </w:tcPr>
          <w:p w:rsidR="00443913" w:rsidRPr="00733E5A" w:rsidRDefault="00443913" w:rsidP="009D6DE2">
            <w:pPr>
              <w:cnfStyle w:val="000000100000"/>
              <w:rPr>
                <w:rFonts w:asciiTheme="minorBidi" w:hAnsiTheme="minorBidi"/>
                <w:sz w:val="20"/>
                <w:szCs w:val="20"/>
              </w:rPr>
            </w:pPr>
            <w:r>
              <w:rPr>
                <w:rFonts w:asciiTheme="minorBidi" w:hAnsiTheme="minorBidi"/>
                <w:sz w:val="20"/>
                <w:szCs w:val="20"/>
              </w:rPr>
              <w:t>P</w:t>
            </w:r>
            <w:r w:rsidRPr="00733E5A">
              <w:rPr>
                <w:rFonts w:asciiTheme="minorBidi" w:hAnsiTheme="minorBidi"/>
                <w:sz w:val="20"/>
                <w:szCs w:val="20"/>
              </w:rPr>
              <w:t xml:space="preserve">rojects that demonstrate: </w:t>
            </w:r>
          </w:p>
          <w:p w:rsidR="00443913" w:rsidRPr="005F7BEB" w:rsidRDefault="00443913" w:rsidP="00CD4B17">
            <w:pPr>
              <w:pStyle w:val="ListParagraph"/>
              <w:numPr>
                <w:ilvl w:val="0"/>
                <w:numId w:val="76"/>
              </w:numPr>
              <w:cnfStyle w:val="000000100000"/>
              <w:rPr>
                <w:rFonts w:asciiTheme="minorBidi" w:hAnsiTheme="minorBidi"/>
                <w:sz w:val="20"/>
                <w:szCs w:val="20"/>
              </w:rPr>
            </w:pPr>
            <w:r w:rsidRPr="005F7BEB">
              <w:rPr>
                <w:rFonts w:asciiTheme="minorBidi" w:hAnsiTheme="minorBidi"/>
                <w:sz w:val="20"/>
                <w:szCs w:val="20"/>
              </w:rPr>
              <w:t xml:space="preserve">Capacity to develop and deliver tools to address one of the three identified priority areas, including learning/training modules, best practices, information, mentorship and resources for organizations in the NFP sector; </w:t>
            </w:r>
          </w:p>
          <w:p w:rsidR="00443913" w:rsidRPr="00733E5A" w:rsidRDefault="00443913" w:rsidP="00CD4B17">
            <w:pPr>
              <w:pStyle w:val="ListParagraph"/>
              <w:numPr>
                <w:ilvl w:val="0"/>
                <w:numId w:val="76"/>
              </w:numPr>
              <w:cnfStyle w:val="000000100000"/>
              <w:rPr>
                <w:rFonts w:asciiTheme="minorBidi" w:hAnsiTheme="minorBidi"/>
                <w:sz w:val="20"/>
                <w:szCs w:val="20"/>
              </w:rPr>
            </w:pPr>
            <w:r w:rsidRPr="00733E5A">
              <w:rPr>
                <w:rFonts w:asciiTheme="minorBidi" w:hAnsiTheme="minorBidi"/>
                <w:sz w:val="20"/>
                <w:szCs w:val="20"/>
              </w:rPr>
              <w:t xml:space="preserve">Subject matter expertise in one of the three priority areas identified;  </w:t>
            </w:r>
          </w:p>
          <w:p w:rsidR="00443913" w:rsidRPr="005F7BEB" w:rsidRDefault="00443913" w:rsidP="00CD4B17">
            <w:pPr>
              <w:pStyle w:val="ListParagraph"/>
              <w:numPr>
                <w:ilvl w:val="0"/>
                <w:numId w:val="76"/>
              </w:numPr>
              <w:cnfStyle w:val="000000100000"/>
              <w:rPr>
                <w:rFonts w:asciiTheme="minorBidi" w:hAnsiTheme="minorBidi"/>
                <w:sz w:val="20"/>
                <w:szCs w:val="20"/>
              </w:rPr>
            </w:pPr>
            <w:r w:rsidRPr="005F7BEB">
              <w:rPr>
                <w:rFonts w:asciiTheme="minorBidi" w:hAnsiTheme="minorBidi"/>
                <w:sz w:val="20"/>
                <w:szCs w:val="20"/>
              </w:rPr>
              <w:t xml:space="preserve">Existing relationships with, and influence over, a broad number of NFP organizations that will benefit from the tools developed, such as a membership base or network; </w:t>
            </w:r>
          </w:p>
          <w:p w:rsidR="00443913" w:rsidRDefault="00443913" w:rsidP="00CD4B17">
            <w:pPr>
              <w:pStyle w:val="ListParagraph"/>
              <w:numPr>
                <w:ilvl w:val="0"/>
                <w:numId w:val="76"/>
              </w:numPr>
              <w:cnfStyle w:val="000000100000"/>
              <w:rPr>
                <w:rFonts w:asciiTheme="minorBidi" w:hAnsiTheme="minorBidi"/>
                <w:sz w:val="20"/>
                <w:szCs w:val="20"/>
              </w:rPr>
            </w:pPr>
            <w:r w:rsidRPr="00733E5A">
              <w:rPr>
                <w:rFonts w:asciiTheme="minorBidi" w:hAnsiTheme="minorBidi"/>
                <w:sz w:val="20"/>
                <w:szCs w:val="20"/>
              </w:rPr>
              <w:t xml:space="preserve">Established mechanisms for working cooperatively with these organizations; </w:t>
            </w:r>
          </w:p>
          <w:p w:rsidR="00443913" w:rsidRDefault="00443913" w:rsidP="00CD4B17">
            <w:pPr>
              <w:pStyle w:val="ListParagraph"/>
              <w:numPr>
                <w:ilvl w:val="0"/>
                <w:numId w:val="76"/>
              </w:numPr>
              <w:cnfStyle w:val="000000100000"/>
              <w:rPr>
                <w:rFonts w:asciiTheme="minorBidi" w:hAnsiTheme="minorBidi"/>
                <w:sz w:val="20"/>
                <w:szCs w:val="20"/>
              </w:rPr>
            </w:pPr>
            <w:r w:rsidRPr="00733E5A">
              <w:rPr>
                <w:rFonts w:asciiTheme="minorBidi" w:hAnsiTheme="minorBidi"/>
                <w:sz w:val="20"/>
                <w:szCs w:val="20"/>
              </w:rPr>
              <w:t>An ability to leverage funding from a corporate partner</w:t>
            </w:r>
          </w:p>
          <w:p w:rsidR="00443913" w:rsidRPr="00733E5A" w:rsidRDefault="00443913" w:rsidP="009D6DE2">
            <w:pPr>
              <w:cnfStyle w:val="000000100000"/>
              <w:rPr>
                <w:rFonts w:asciiTheme="minorBidi" w:hAnsiTheme="minorBidi"/>
                <w:sz w:val="20"/>
                <w:szCs w:val="20"/>
              </w:rPr>
            </w:pPr>
            <w:r>
              <w:rPr>
                <w:rFonts w:asciiTheme="minorBidi" w:hAnsiTheme="minorBidi"/>
                <w:sz w:val="20"/>
                <w:szCs w:val="20"/>
              </w:rPr>
              <w:t>1</w:t>
            </w:r>
            <w:r w:rsidRPr="00733E5A">
              <w:rPr>
                <w:rFonts w:asciiTheme="minorBidi" w:hAnsiTheme="minorBidi"/>
                <w:sz w:val="20"/>
                <w:szCs w:val="20"/>
              </w:rPr>
              <w:t>00% of project costs, however, applications that demonstrate an ability to leverage funding from a corporate</w:t>
            </w:r>
            <w:r>
              <w:rPr>
                <w:rFonts w:asciiTheme="minorBidi" w:hAnsiTheme="minorBidi"/>
                <w:sz w:val="20"/>
                <w:szCs w:val="20"/>
              </w:rPr>
              <w:t xml:space="preserve"> partner will be given priority.</w:t>
            </w:r>
          </w:p>
        </w:tc>
      </w:tr>
      <w:tr w:rsidR="00443913" w:rsidRPr="00FD21E6">
        <w:tc>
          <w:tcPr>
            <w:cnfStyle w:val="001000000000"/>
            <w:tcW w:w="2811" w:type="dxa"/>
          </w:tcPr>
          <w:p w:rsidR="00443913" w:rsidRDefault="00443913" w:rsidP="007A5C49">
            <w:pPr>
              <w:rPr>
                <w:rFonts w:asciiTheme="minorBidi" w:hAnsiTheme="minorBidi"/>
                <w:sz w:val="20"/>
                <w:szCs w:val="20"/>
              </w:rPr>
            </w:pPr>
            <w:r>
              <w:rPr>
                <w:rFonts w:asciiTheme="minorBidi" w:hAnsiTheme="minorBidi"/>
                <w:sz w:val="20"/>
                <w:szCs w:val="20"/>
              </w:rPr>
              <w:t>Ontario</w:t>
            </w:r>
          </w:p>
          <w:p w:rsidR="00443913" w:rsidRDefault="00443913" w:rsidP="007A5C49">
            <w:pPr>
              <w:rPr>
                <w:rFonts w:asciiTheme="minorBidi" w:hAnsiTheme="minorBidi"/>
                <w:sz w:val="20"/>
                <w:szCs w:val="20"/>
              </w:rPr>
            </w:pPr>
            <w:r>
              <w:rPr>
                <w:rFonts w:asciiTheme="minorBidi" w:hAnsiTheme="minorBidi"/>
                <w:sz w:val="20"/>
                <w:szCs w:val="20"/>
              </w:rPr>
              <w:t>OCAF</w:t>
            </w:r>
          </w:p>
          <w:p w:rsidR="00443913" w:rsidRPr="00FD21E6" w:rsidRDefault="00443913" w:rsidP="007A5C49">
            <w:pPr>
              <w:rPr>
                <w:rFonts w:asciiTheme="minorBidi" w:hAnsiTheme="minorBidi"/>
                <w:sz w:val="20"/>
                <w:szCs w:val="20"/>
              </w:rPr>
            </w:pPr>
            <w:r w:rsidRPr="007A5C49">
              <w:rPr>
                <w:rFonts w:asciiTheme="minorBidi" w:hAnsiTheme="minorBidi"/>
                <w:sz w:val="20"/>
                <w:szCs w:val="20"/>
              </w:rPr>
              <w:t>On</w:t>
            </w:r>
            <w:r>
              <w:rPr>
                <w:rFonts w:asciiTheme="minorBidi" w:hAnsiTheme="minorBidi"/>
                <w:sz w:val="20"/>
                <w:szCs w:val="20"/>
              </w:rPr>
              <w:t>tario Cultural Attractions Fund</w:t>
            </w:r>
          </w:p>
        </w:tc>
        <w:tc>
          <w:tcPr>
            <w:tcW w:w="2942" w:type="dxa"/>
          </w:tcPr>
          <w:p w:rsidR="00443913" w:rsidRPr="00C91438" w:rsidRDefault="00E759B3" w:rsidP="00B91B5F">
            <w:pPr>
              <w:pStyle w:val="Heading2"/>
              <w:outlineLvl w:val="1"/>
              <w:cnfStyle w:val="000000000000"/>
              <w:rPr>
                <w:rStyle w:val="Hyperlink"/>
                <w:rFonts w:asciiTheme="minorHAnsi" w:eastAsiaTheme="minorEastAsia" w:hAnsiTheme="minorHAnsi" w:cstheme="minorBidi"/>
                <w:sz w:val="22"/>
                <w:szCs w:val="22"/>
              </w:rPr>
            </w:pPr>
            <w:hyperlink r:id="rId45" w:history="1">
              <w:r w:rsidR="00443913" w:rsidRPr="007A5C49">
                <w:rPr>
                  <w:rStyle w:val="Hyperlink"/>
                  <w:rFonts w:asciiTheme="minorBidi" w:hAnsiTheme="minorBidi" w:cstheme="minorBidi"/>
                  <w:sz w:val="20"/>
                  <w:szCs w:val="20"/>
                </w:rPr>
                <w:t>http://www.ocaf.on.ca/</w:t>
              </w:r>
            </w:hyperlink>
          </w:p>
          <w:p w:rsidR="00443913" w:rsidRPr="00C91438" w:rsidRDefault="00443913" w:rsidP="007A5C49">
            <w:pPr>
              <w:cnfStyle w:val="000000000000"/>
              <w:rPr>
                <w:rStyle w:val="Hyperlink"/>
                <w:rFonts w:asciiTheme="majorHAnsi" w:eastAsiaTheme="majorEastAsia" w:hAnsiTheme="majorHAnsi" w:cstheme="majorBidi"/>
                <w:sz w:val="26"/>
                <w:szCs w:val="26"/>
              </w:rPr>
            </w:pPr>
          </w:p>
        </w:tc>
        <w:tc>
          <w:tcPr>
            <w:tcW w:w="3239" w:type="dxa"/>
          </w:tcPr>
          <w:p w:rsidR="00443913" w:rsidRPr="00FD21E6" w:rsidRDefault="00443913" w:rsidP="00C44346">
            <w:pPr>
              <w:cnfStyle w:val="000000000000"/>
              <w:rPr>
                <w:rFonts w:asciiTheme="minorBidi" w:hAnsiTheme="minorBidi"/>
                <w:sz w:val="20"/>
                <w:szCs w:val="20"/>
              </w:rPr>
            </w:pPr>
            <w:r w:rsidRPr="007A5C49">
              <w:rPr>
                <w:rFonts w:asciiTheme="minorBidi" w:hAnsiTheme="minorBidi"/>
                <w:sz w:val="20"/>
                <w:szCs w:val="20"/>
              </w:rPr>
              <w:t>This support will help arts and cultural organizations develop, promote and present unique events and exhibitions that bring visitors to communities across the province.</w:t>
            </w:r>
          </w:p>
        </w:tc>
        <w:tc>
          <w:tcPr>
            <w:tcW w:w="9723" w:type="dxa"/>
            <w:gridSpan w:val="3"/>
          </w:tcPr>
          <w:p w:rsidR="00443913" w:rsidRPr="00FD21E6" w:rsidRDefault="00443913" w:rsidP="004C4441">
            <w:pPr>
              <w:cnfStyle w:val="000000000000"/>
              <w:rPr>
                <w:rFonts w:asciiTheme="minorBidi" w:hAnsiTheme="minorBidi"/>
                <w:sz w:val="20"/>
                <w:szCs w:val="20"/>
              </w:rPr>
            </w:pPr>
            <w:r>
              <w:rPr>
                <w:rFonts w:asciiTheme="minorBidi" w:hAnsiTheme="minorBidi"/>
                <w:sz w:val="20"/>
                <w:szCs w:val="20"/>
              </w:rPr>
              <w:t>On–line brochure not available.</w:t>
            </w:r>
          </w:p>
        </w:tc>
      </w:tr>
      <w:tr w:rsidR="00443913" w:rsidRPr="00FD21E6">
        <w:trPr>
          <w:gridAfter w:val="1"/>
          <w:cnfStyle w:val="000000100000"/>
          <w:wAfter w:w="7" w:type="dxa"/>
        </w:trPr>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Ontario</w:t>
            </w:r>
          </w:p>
          <w:p w:rsidR="00443913" w:rsidRDefault="00443913" w:rsidP="004167DD">
            <w:pPr>
              <w:rPr>
                <w:rFonts w:asciiTheme="minorBidi" w:hAnsiTheme="minorBidi"/>
                <w:sz w:val="20"/>
                <w:szCs w:val="20"/>
              </w:rPr>
            </w:pPr>
            <w:r>
              <w:rPr>
                <w:rFonts w:asciiTheme="minorBidi" w:hAnsiTheme="minorBidi"/>
                <w:sz w:val="20"/>
                <w:szCs w:val="20"/>
              </w:rPr>
              <w:t>OCIF</w:t>
            </w:r>
          </w:p>
          <w:p w:rsidR="00443913" w:rsidRDefault="00443913" w:rsidP="004167DD">
            <w:pPr>
              <w:rPr>
                <w:rFonts w:asciiTheme="minorBidi" w:hAnsiTheme="minorBidi"/>
                <w:sz w:val="20"/>
                <w:szCs w:val="20"/>
              </w:rPr>
            </w:pPr>
            <w:r>
              <w:rPr>
                <w:rFonts w:asciiTheme="minorBidi" w:hAnsiTheme="minorBidi"/>
                <w:sz w:val="20"/>
                <w:szCs w:val="20"/>
              </w:rPr>
              <w:t>Ontario C</w:t>
            </w:r>
            <w:r w:rsidRPr="00F4765F">
              <w:rPr>
                <w:rFonts w:asciiTheme="minorBidi" w:hAnsiTheme="minorBidi"/>
                <w:sz w:val="20"/>
                <w:szCs w:val="20"/>
              </w:rPr>
              <w:t>ommunity Infrastructure Fund</w:t>
            </w:r>
          </w:p>
          <w:p w:rsidR="00443913" w:rsidRDefault="00443913" w:rsidP="004167DD">
            <w:pPr>
              <w:rPr>
                <w:rFonts w:asciiTheme="minorBidi" w:hAnsiTheme="minorBidi"/>
                <w:sz w:val="20"/>
                <w:szCs w:val="20"/>
              </w:rPr>
            </w:pPr>
            <w:r>
              <w:rPr>
                <w:rFonts w:asciiTheme="minorBidi" w:hAnsiTheme="minorBidi"/>
                <w:sz w:val="20"/>
                <w:szCs w:val="20"/>
              </w:rPr>
              <w:t xml:space="preserve">And </w:t>
            </w:r>
          </w:p>
          <w:p w:rsidR="00443913" w:rsidRPr="00FD21E6" w:rsidRDefault="00443913" w:rsidP="004167DD">
            <w:pPr>
              <w:rPr>
                <w:rFonts w:asciiTheme="minorBidi" w:hAnsiTheme="minorBidi"/>
                <w:sz w:val="20"/>
                <w:szCs w:val="20"/>
              </w:rPr>
            </w:pPr>
            <w:r>
              <w:rPr>
                <w:rFonts w:asciiTheme="minorBidi" w:hAnsiTheme="minorBidi"/>
                <w:sz w:val="20"/>
                <w:szCs w:val="20"/>
              </w:rPr>
              <w:t xml:space="preserve">Federal </w:t>
            </w:r>
            <w:r w:rsidRPr="00F4765F">
              <w:rPr>
                <w:rFonts w:asciiTheme="minorBidi" w:hAnsiTheme="minorBidi"/>
                <w:sz w:val="20"/>
                <w:szCs w:val="20"/>
              </w:rPr>
              <w:t>Small Communities Fund</w:t>
            </w:r>
          </w:p>
        </w:tc>
        <w:tc>
          <w:tcPr>
            <w:tcW w:w="2942" w:type="dxa"/>
          </w:tcPr>
          <w:p w:rsidR="00443913" w:rsidRPr="00FD21E6" w:rsidRDefault="00443913" w:rsidP="00B91B5F">
            <w:pPr>
              <w:pStyle w:val="Heading2"/>
              <w:outlineLvl w:val="1"/>
              <w:cnfStyle w:val="000000100000"/>
              <w:rPr>
                <w:rStyle w:val="Hyperlink"/>
                <w:rFonts w:asciiTheme="minorHAnsi" w:eastAsiaTheme="minorEastAsia" w:hAnsiTheme="minorHAnsi" w:cstheme="minorBidi"/>
                <w:sz w:val="22"/>
                <w:szCs w:val="22"/>
              </w:rPr>
            </w:pPr>
            <w:r w:rsidRPr="00F4765F">
              <w:rPr>
                <w:rStyle w:val="Hyperlink"/>
                <w:rFonts w:asciiTheme="minorBidi" w:hAnsiTheme="minorBidi" w:cstheme="minorBidi"/>
                <w:sz w:val="20"/>
                <w:szCs w:val="20"/>
              </w:rPr>
              <w:t>https://www.ontario.ca/page/infrastructure</w:t>
            </w:r>
            <w:r>
              <w:rPr>
                <w:rStyle w:val="Hyperlink"/>
                <w:rFonts w:asciiTheme="minorBidi" w:hAnsiTheme="minorBidi" w:cstheme="minorBidi"/>
                <w:sz w:val="20"/>
                <w:szCs w:val="20"/>
              </w:rPr>
              <w:t>–</w:t>
            </w:r>
            <w:r w:rsidRPr="00F4765F">
              <w:rPr>
                <w:rStyle w:val="Hyperlink"/>
                <w:rFonts w:asciiTheme="minorBidi" w:hAnsiTheme="minorBidi" w:cstheme="minorBidi"/>
                <w:sz w:val="20"/>
                <w:szCs w:val="20"/>
              </w:rPr>
              <w:t>funding</w:t>
            </w:r>
            <w:r>
              <w:rPr>
                <w:rStyle w:val="Hyperlink"/>
                <w:rFonts w:asciiTheme="minorBidi" w:hAnsiTheme="minorBidi" w:cstheme="minorBidi"/>
                <w:sz w:val="20"/>
                <w:szCs w:val="20"/>
              </w:rPr>
              <w:t>–</w:t>
            </w:r>
            <w:r w:rsidRPr="00F4765F">
              <w:rPr>
                <w:rStyle w:val="Hyperlink"/>
                <w:rFonts w:asciiTheme="minorBidi" w:hAnsiTheme="minorBidi" w:cstheme="minorBidi"/>
                <w:sz w:val="20"/>
                <w:szCs w:val="20"/>
              </w:rPr>
              <w:t>small</w:t>
            </w:r>
            <w:r>
              <w:rPr>
                <w:rStyle w:val="Hyperlink"/>
                <w:rFonts w:asciiTheme="minorBidi" w:hAnsiTheme="minorBidi" w:cstheme="minorBidi"/>
                <w:sz w:val="20"/>
                <w:szCs w:val="20"/>
              </w:rPr>
              <w:t>–</w:t>
            </w:r>
            <w:r w:rsidRPr="00F4765F">
              <w:rPr>
                <w:rStyle w:val="Hyperlink"/>
                <w:rFonts w:asciiTheme="minorBidi" w:hAnsiTheme="minorBidi" w:cstheme="minorBidi"/>
                <w:sz w:val="20"/>
                <w:szCs w:val="20"/>
              </w:rPr>
              <w:t>communities</w:t>
            </w:r>
          </w:p>
        </w:tc>
        <w:tc>
          <w:tcPr>
            <w:tcW w:w="3239" w:type="dxa"/>
          </w:tcPr>
          <w:p w:rsidR="00443913" w:rsidRDefault="00443913" w:rsidP="007425CF">
            <w:pPr>
              <w:cnfStyle w:val="000000100000"/>
              <w:rPr>
                <w:rFonts w:asciiTheme="minorBidi" w:hAnsiTheme="minorBidi"/>
                <w:sz w:val="20"/>
                <w:szCs w:val="20"/>
              </w:rPr>
            </w:pPr>
            <w:r>
              <w:rPr>
                <w:rFonts w:asciiTheme="minorBidi" w:hAnsiTheme="minorBidi"/>
                <w:sz w:val="20"/>
                <w:szCs w:val="20"/>
              </w:rPr>
              <w:t>P</w:t>
            </w:r>
            <w:r w:rsidRPr="00F4765F">
              <w:rPr>
                <w:rFonts w:asciiTheme="minorBidi" w:hAnsiTheme="minorBidi"/>
                <w:sz w:val="20"/>
                <w:szCs w:val="20"/>
              </w:rPr>
              <w:t xml:space="preserve">rovides $100 million per year to help small, rural and northern communities build and repair </w:t>
            </w:r>
            <w:r>
              <w:rPr>
                <w:rFonts w:asciiTheme="minorBidi" w:hAnsiTheme="minorBidi"/>
                <w:sz w:val="20"/>
                <w:szCs w:val="20"/>
              </w:rPr>
              <w:t>R</w:t>
            </w:r>
            <w:r w:rsidRPr="00F4765F">
              <w:rPr>
                <w:rFonts w:asciiTheme="minorBidi" w:hAnsiTheme="minorBidi"/>
                <w:sz w:val="20"/>
                <w:szCs w:val="20"/>
              </w:rPr>
              <w:t xml:space="preserve">oads, bridges and </w:t>
            </w:r>
            <w:r>
              <w:rPr>
                <w:rFonts w:asciiTheme="minorBidi" w:hAnsiTheme="minorBidi"/>
                <w:sz w:val="20"/>
                <w:szCs w:val="20"/>
              </w:rPr>
              <w:t>other critical infrastructure.</w:t>
            </w:r>
          </w:p>
          <w:p w:rsidR="00443913" w:rsidRPr="00FD21E6" w:rsidRDefault="00443913" w:rsidP="00C640E5">
            <w:pPr>
              <w:cnfStyle w:val="000000100000"/>
              <w:rPr>
                <w:rFonts w:asciiTheme="minorBidi" w:hAnsiTheme="minorBidi"/>
                <w:sz w:val="20"/>
                <w:szCs w:val="20"/>
              </w:rPr>
            </w:pPr>
            <w:r>
              <w:rPr>
                <w:rFonts w:asciiTheme="minorBidi" w:hAnsiTheme="minorBidi"/>
                <w:sz w:val="20"/>
                <w:szCs w:val="20"/>
              </w:rPr>
              <w:t xml:space="preserve">Deadline for Expression of Interest: </w:t>
            </w:r>
            <w:r w:rsidRPr="00C640E5">
              <w:rPr>
                <w:rFonts w:asciiTheme="minorBidi" w:hAnsiTheme="minorBidi"/>
                <w:sz w:val="20"/>
                <w:szCs w:val="20"/>
              </w:rPr>
              <w:t>September 11, 2015</w:t>
            </w:r>
          </w:p>
        </w:tc>
        <w:tc>
          <w:tcPr>
            <w:tcW w:w="9716" w:type="dxa"/>
            <w:gridSpan w:val="2"/>
          </w:tcPr>
          <w:p w:rsidR="00443913" w:rsidRPr="00F4765F" w:rsidRDefault="00443913" w:rsidP="00F4765F">
            <w:pPr>
              <w:cnfStyle w:val="000000100000"/>
              <w:rPr>
                <w:rFonts w:asciiTheme="minorBidi" w:hAnsiTheme="minorBidi"/>
                <w:sz w:val="20"/>
                <w:szCs w:val="20"/>
              </w:rPr>
            </w:pPr>
            <w:r>
              <w:rPr>
                <w:rFonts w:asciiTheme="minorBidi" w:hAnsiTheme="minorBidi"/>
                <w:sz w:val="20"/>
                <w:szCs w:val="20"/>
              </w:rPr>
              <w:t>S</w:t>
            </w:r>
            <w:r w:rsidRPr="00F4765F">
              <w:rPr>
                <w:rFonts w:asciiTheme="minorBidi" w:hAnsiTheme="minorBidi"/>
                <w:sz w:val="20"/>
                <w:szCs w:val="20"/>
              </w:rPr>
              <w:t>plit equally into 2 streams:</w:t>
            </w:r>
          </w:p>
          <w:p w:rsidR="00443913" w:rsidRPr="00F4765F" w:rsidRDefault="00443913" w:rsidP="0013675D">
            <w:pPr>
              <w:pStyle w:val="ListParagraph"/>
              <w:numPr>
                <w:ilvl w:val="0"/>
                <w:numId w:val="28"/>
              </w:numPr>
              <w:cnfStyle w:val="000000100000"/>
              <w:rPr>
                <w:rFonts w:asciiTheme="minorBidi" w:hAnsiTheme="minorBidi"/>
                <w:sz w:val="20"/>
                <w:szCs w:val="20"/>
              </w:rPr>
            </w:pPr>
            <w:r w:rsidRPr="00F4765F">
              <w:rPr>
                <w:rFonts w:asciiTheme="minorBidi" w:hAnsiTheme="minorBidi"/>
                <w:sz w:val="20"/>
                <w:szCs w:val="20"/>
              </w:rPr>
              <w:t>$50 million is distributed among municipalities that have been identified through a formula developed by the Government of Ontario</w:t>
            </w:r>
            <w:r>
              <w:rPr>
                <w:rFonts w:asciiTheme="minorBidi" w:hAnsiTheme="minorBidi"/>
                <w:sz w:val="20"/>
                <w:szCs w:val="20"/>
              </w:rPr>
              <w:t xml:space="preserve"> (min $25K/yr)</w:t>
            </w:r>
          </w:p>
          <w:p w:rsidR="00443913" w:rsidRDefault="00443913" w:rsidP="0013675D">
            <w:pPr>
              <w:pStyle w:val="ListParagraph"/>
              <w:numPr>
                <w:ilvl w:val="0"/>
                <w:numId w:val="28"/>
              </w:numPr>
              <w:cnfStyle w:val="000000100000"/>
              <w:rPr>
                <w:rFonts w:asciiTheme="minorBidi" w:hAnsiTheme="minorBidi"/>
                <w:sz w:val="20"/>
                <w:szCs w:val="20"/>
              </w:rPr>
            </w:pPr>
            <w:r w:rsidRPr="00F4765F">
              <w:rPr>
                <w:rFonts w:asciiTheme="minorBidi" w:hAnsiTheme="minorBidi"/>
                <w:sz w:val="20"/>
                <w:szCs w:val="20"/>
              </w:rPr>
              <w:t>$50 million is reserved for municipalities that successfully apply for funding</w:t>
            </w:r>
          </w:p>
          <w:p w:rsidR="00443913" w:rsidRDefault="00443913" w:rsidP="00F4765F">
            <w:pPr>
              <w:cnfStyle w:val="000000100000"/>
              <w:rPr>
                <w:rFonts w:asciiTheme="minorBidi" w:hAnsiTheme="minorBidi"/>
                <w:sz w:val="20"/>
                <w:szCs w:val="20"/>
              </w:rPr>
            </w:pPr>
            <w:r>
              <w:rPr>
                <w:rFonts w:asciiTheme="minorBidi" w:hAnsiTheme="minorBidi"/>
                <w:sz w:val="20"/>
                <w:szCs w:val="20"/>
              </w:rPr>
              <w:t>A</w:t>
            </w:r>
            <w:r w:rsidRPr="00F4765F">
              <w:rPr>
                <w:rFonts w:asciiTheme="minorBidi" w:hAnsiTheme="minorBidi"/>
                <w:sz w:val="20"/>
                <w:szCs w:val="20"/>
              </w:rPr>
              <w:t>lready allocated $50 million per year to 426 communities across the province.</w:t>
            </w:r>
            <w:r>
              <w:t xml:space="preserve"> </w:t>
            </w:r>
            <w:r w:rsidRPr="00F4765F">
              <w:rPr>
                <w:rFonts w:asciiTheme="minorBidi" w:hAnsiTheme="minorBidi"/>
                <w:sz w:val="20"/>
                <w:szCs w:val="20"/>
              </w:rPr>
              <w:t>Identified municipalities are guaranteed to receive a minimum of $25,000 annually as predictable and stable funding.</w:t>
            </w:r>
          </w:p>
          <w:p w:rsidR="00443913" w:rsidRPr="00F4765F" w:rsidRDefault="00443913" w:rsidP="00F4765F">
            <w:pPr>
              <w:cnfStyle w:val="000000100000"/>
              <w:rPr>
                <w:rFonts w:asciiTheme="minorBidi" w:hAnsiTheme="minorBidi"/>
                <w:sz w:val="20"/>
                <w:szCs w:val="20"/>
              </w:rPr>
            </w:pPr>
            <w:r w:rsidRPr="00F4765F">
              <w:rPr>
                <w:rFonts w:asciiTheme="minorBidi" w:hAnsiTheme="minorBidi"/>
                <w:sz w:val="20"/>
                <w:szCs w:val="20"/>
              </w:rPr>
              <w:t>Eligible communities who can apply for funding include:</w:t>
            </w:r>
          </w:p>
          <w:p w:rsidR="00443913" w:rsidRPr="00F4765F" w:rsidRDefault="00443913" w:rsidP="0013675D">
            <w:pPr>
              <w:pStyle w:val="ListParagraph"/>
              <w:numPr>
                <w:ilvl w:val="0"/>
                <w:numId w:val="29"/>
              </w:numPr>
              <w:cnfStyle w:val="000000100000"/>
              <w:rPr>
                <w:rFonts w:asciiTheme="minorBidi" w:hAnsiTheme="minorBidi"/>
                <w:sz w:val="20"/>
                <w:szCs w:val="20"/>
              </w:rPr>
            </w:pPr>
            <w:r w:rsidRPr="00F4765F">
              <w:rPr>
                <w:rFonts w:asciiTheme="minorBidi" w:hAnsiTheme="minorBidi"/>
                <w:sz w:val="20"/>
                <w:szCs w:val="20"/>
              </w:rPr>
              <w:t>municipalities that have a population of less than 100,000</w:t>
            </w:r>
          </w:p>
          <w:p w:rsidR="00443913" w:rsidRPr="00F4765F" w:rsidRDefault="00443913" w:rsidP="0013675D">
            <w:pPr>
              <w:pStyle w:val="ListParagraph"/>
              <w:numPr>
                <w:ilvl w:val="0"/>
                <w:numId w:val="29"/>
              </w:numPr>
              <w:cnfStyle w:val="000000100000"/>
              <w:rPr>
                <w:rFonts w:asciiTheme="minorBidi" w:hAnsiTheme="minorBidi"/>
                <w:sz w:val="20"/>
                <w:szCs w:val="20"/>
              </w:rPr>
            </w:pPr>
            <w:r w:rsidRPr="00F4765F">
              <w:rPr>
                <w:rFonts w:asciiTheme="minorBidi" w:hAnsiTheme="minorBidi"/>
                <w:sz w:val="20"/>
                <w:szCs w:val="20"/>
              </w:rPr>
              <w:t>municipalities that are located in rural and Northern Ontario</w:t>
            </w:r>
          </w:p>
          <w:p w:rsidR="00443913" w:rsidRDefault="00443913" w:rsidP="0013675D">
            <w:pPr>
              <w:pStyle w:val="ListParagraph"/>
              <w:numPr>
                <w:ilvl w:val="0"/>
                <w:numId w:val="29"/>
              </w:numPr>
              <w:cnfStyle w:val="000000100000"/>
              <w:rPr>
                <w:rFonts w:asciiTheme="minorBidi" w:hAnsiTheme="minorBidi"/>
                <w:sz w:val="20"/>
                <w:szCs w:val="20"/>
              </w:rPr>
            </w:pPr>
            <w:r w:rsidRPr="00F4765F">
              <w:rPr>
                <w:rFonts w:asciiTheme="minorBidi" w:hAnsiTheme="minorBidi"/>
                <w:sz w:val="20"/>
                <w:szCs w:val="20"/>
              </w:rPr>
              <w:t>local services boards with water or wastewater systems</w:t>
            </w:r>
          </w:p>
          <w:p w:rsidR="00443913" w:rsidRPr="00F4765F" w:rsidRDefault="00443913" w:rsidP="00F4765F">
            <w:pPr>
              <w:cnfStyle w:val="000000100000"/>
              <w:rPr>
                <w:rFonts w:asciiTheme="minorBidi" w:hAnsiTheme="minorBidi"/>
                <w:sz w:val="20"/>
                <w:szCs w:val="20"/>
              </w:rPr>
            </w:pPr>
            <w:r w:rsidRPr="00F4765F">
              <w:rPr>
                <w:rFonts w:asciiTheme="minorBidi" w:hAnsiTheme="minorBidi"/>
                <w:sz w:val="20"/>
                <w:szCs w:val="20"/>
              </w:rPr>
              <w:t>Program guidelines</w:t>
            </w:r>
            <w:r>
              <w:rPr>
                <w:rFonts w:asciiTheme="minorBidi" w:hAnsiTheme="minorBidi"/>
                <w:sz w:val="20"/>
                <w:szCs w:val="20"/>
              </w:rPr>
              <w:t xml:space="preserve">: </w:t>
            </w:r>
            <w:hyperlink r:id="rId46" w:history="1">
              <w:r w:rsidRPr="00050624">
                <w:rPr>
                  <w:rStyle w:val="Hyperlink"/>
                  <w:rFonts w:asciiTheme="minorBidi" w:hAnsiTheme="minorBidi"/>
                  <w:sz w:val="20"/>
                  <w:szCs w:val="20"/>
                </w:rPr>
                <w:t>https://www.ontario.ca/page/ontario</w:t>
              </w:r>
              <w:r>
                <w:rPr>
                  <w:rStyle w:val="Hyperlink"/>
                  <w:rFonts w:asciiTheme="minorBidi" w:hAnsiTheme="minorBidi"/>
                  <w:sz w:val="20"/>
                  <w:szCs w:val="20"/>
                </w:rPr>
                <w:t>–</w:t>
              </w:r>
              <w:r w:rsidRPr="00050624">
                <w:rPr>
                  <w:rStyle w:val="Hyperlink"/>
                  <w:rFonts w:asciiTheme="minorBidi" w:hAnsiTheme="minorBidi"/>
                  <w:sz w:val="20"/>
                  <w:szCs w:val="20"/>
                </w:rPr>
                <w:t>community</w:t>
              </w:r>
              <w:r>
                <w:rPr>
                  <w:rStyle w:val="Hyperlink"/>
                  <w:rFonts w:asciiTheme="minorBidi" w:hAnsiTheme="minorBidi"/>
                  <w:sz w:val="20"/>
                  <w:szCs w:val="20"/>
                </w:rPr>
                <w:t>–</w:t>
              </w:r>
              <w:r w:rsidRPr="00050624">
                <w:rPr>
                  <w:rStyle w:val="Hyperlink"/>
                  <w:rFonts w:asciiTheme="minorBidi" w:hAnsiTheme="minorBidi"/>
                  <w:sz w:val="20"/>
                  <w:szCs w:val="20"/>
                </w:rPr>
                <w:t>infrastructure</w:t>
              </w:r>
              <w:r>
                <w:rPr>
                  <w:rStyle w:val="Hyperlink"/>
                  <w:rFonts w:asciiTheme="minorBidi" w:hAnsiTheme="minorBidi"/>
                  <w:sz w:val="20"/>
                  <w:szCs w:val="20"/>
                </w:rPr>
                <w:t>–</w:t>
              </w:r>
              <w:r w:rsidRPr="00050624">
                <w:rPr>
                  <w:rStyle w:val="Hyperlink"/>
                  <w:rFonts w:asciiTheme="minorBidi" w:hAnsiTheme="minorBidi"/>
                  <w:sz w:val="20"/>
                  <w:szCs w:val="20"/>
                </w:rPr>
                <w:t>fund</w:t>
              </w:r>
              <w:r>
                <w:rPr>
                  <w:rStyle w:val="Hyperlink"/>
                  <w:rFonts w:asciiTheme="minorBidi" w:hAnsiTheme="minorBidi"/>
                  <w:sz w:val="20"/>
                  <w:szCs w:val="20"/>
                </w:rPr>
                <w:t>–</w:t>
              </w:r>
              <w:r w:rsidRPr="00050624">
                <w:rPr>
                  <w:rStyle w:val="Hyperlink"/>
                  <w:rFonts w:asciiTheme="minorBidi" w:hAnsiTheme="minorBidi"/>
                  <w:sz w:val="20"/>
                  <w:szCs w:val="20"/>
                </w:rPr>
                <w:t>and</w:t>
              </w:r>
              <w:r>
                <w:rPr>
                  <w:rStyle w:val="Hyperlink"/>
                  <w:rFonts w:asciiTheme="minorBidi" w:hAnsiTheme="minorBidi"/>
                  <w:sz w:val="20"/>
                  <w:szCs w:val="20"/>
                </w:rPr>
                <w:t>–</w:t>
              </w:r>
              <w:r w:rsidRPr="00050624">
                <w:rPr>
                  <w:rStyle w:val="Hyperlink"/>
                  <w:rFonts w:asciiTheme="minorBidi" w:hAnsiTheme="minorBidi"/>
                  <w:sz w:val="20"/>
                  <w:szCs w:val="20"/>
                </w:rPr>
                <w:t>small</w:t>
              </w:r>
              <w:r>
                <w:rPr>
                  <w:rStyle w:val="Hyperlink"/>
                  <w:rFonts w:asciiTheme="minorBidi" w:hAnsiTheme="minorBidi"/>
                  <w:sz w:val="20"/>
                  <w:szCs w:val="20"/>
                </w:rPr>
                <w:t>–</w:t>
              </w:r>
              <w:r w:rsidRPr="00050624">
                <w:rPr>
                  <w:rStyle w:val="Hyperlink"/>
                  <w:rFonts w:asciiTheme="minorBidi" w:hAnsiTheme="minorBidi"/>
                  <w:sz w:val="20"/>
                  <w:szCs w:val="20"/>
                </w:rPr>
                <w:t>communities</w:t>
              </w:r>
              <w:r>
                <w:rPr>
                  <w:rStyle w:val="Hyperlink"/>
                  <w:rFonts w:asciiTheme="minorBidi" w:hAnsiTheme="minorBidi"/>
                  <w:sz w:val="20"/>
                  <w:szCs w:val="20"/>
                </w:rPr>
                <w:t>–</w:t>
              </w:r>
              <w:r w:rsidRPr="00050624">
                <w:rPr>
                  <w:rStyle w:val="Hyperlink"/>
                  <w:rFonts w:asciiTheme="minorBidi" w:hAnsiTheme="minorBidi"/>
                  <w:sz w:val="20"/>
                  <w:szCs w:val="20"/>
                </w:rPr>
                <w:t>fund</w:t>
              </w:r>
              <w:r>
                <w:rPr>
                  <w:rStyle w:val="Hyperlink"/>
                  <w:rFonts w:asciiTheme="minorBidi" w:hAnsiTheme="minorBidi"/>
                  <w:sz w:val="20"/>
                  <w:szCs w:val="20"/>
                </w:rPr>
                <w:t>–</w:t>
              </w:r>
              <w:r w:rsidRPr="00050624">
                <w:rPr>
                  <w:rStyle w:val="Hyperlink"/>
                  <w:rFonts w:asciiTheme="minorBidi" w:hAnsiTheme="minorBidi"/>
                  <w:sz w:val="20"/>
                  <w:szCs w:val="20"/>
                </w:rPr>
                <w:t>program</w:t>
              </w:r>
              <w:r>
                <w:rPr>
                  <w:rStyle w:val="Hyperlink"/>
                  <w:rFonts w:asciiTheme="minorBidi" w:hAnsiTheme="minorBidi"/>
                  <w:sz w:val="20"/>
                  <w:szCs w:val="20"/>
                </w:rPr>
                <w:t>–</w:t>
              </w:r>
              <w:r w:rsidRPr="00050624">
                <w:rPr>
                  <w:rStyle w:val="Hyperlink"/>
                  <w:rFonts w:asciiTheme="minorBidi" w:hAnsiTheme="minorBidi"/>
                  <w:sz w:val="20"/>
                  <w:szCs w:val="20"/>
                </w:rPr>
                <w:t>guidelines</w:t>
              </w:r>
            </w:hyperlink>
          </w:p>
        </w:tc>
      </w:tr>
      <w:tr w:rsidR="00443913" w:rsidRPr="00FD21E6">
        <w:tc>
          <w:tcPr>
            <w:cnfStyle w:val="001000000000"/>
            <w:tcW w:w="2811" w:type="dxa"/>
          </w:tcPr>
          <w:p w:rsidR="00443913" w:rsidRDefault="00443913" w:rsidP="006B7C32">
            <w:pPr>
              <w:rPr>
                <w:rFonts w:asciiTheme="minorBidi" w:hAnsiTheme="minorBidi"/>
                <w:sz w:val="20"/>
                <w:szCs w:val="20"/>
                <w:lang w:val="fr-FR"/>
              </w:rPr>
            </w:pPr>
            <w:r>
              <w:rPr>
                <w:rFonts w:asciiTheme="minorBidi" w:hAnsiTheme="minorBidi"/>
                <w:sz w:val="20"/>
                <w:szCs w:val="20"/>
                <w:lang w:val="fr-FR"/>
              </w:rPr>
              <w:t>Ontario</w:t>
            </w:r>
          </w:p>
          <w:p w:rsidR="00443913" w:rsidRDefault="00443913" w:rsidP="006B7C32">
            <w:pPr>
              <w:rPr>
                <w:rFonts w:asciiTheme="minorBidi" w:hAnsiTheme="minorBidi"/>
                <w:sz w:val="20"/>
                <w:szCs w:val="20"/>
                <w:lang w:val="fr-FR"/>
              </w:rPr>
            </w:pPr>
            <w:r>
              <w:rPr>
                <w:rFonts w:asciiTheme="minorBidi" w:hAnsiTheme="minorBidi"/>
                <w:sz w:val="20"/>
                <w:szCs w:val="20"/>
                <w:lang w:val="fr-FR"/>
              </w:rPr>
              <w:t>OCIF</w:t>
            </w:r>
          </w:p>
          <w:p w:rsidR="00443913" w:rsidRDefault="00443913" w:rsidP="006B7C32">
            <w:pPr>
              <w:rPr>
                <w:rFonts w:asciiTheme="minorBidi" w:hAnsiTheme="minorBidi"/>
                <w:sz w:val="20"/>
                <w:szCs w:val="20"/>
                <w:lang w:val="fr-FR"/>
              </w:rPr>
            </w:pPr>
            <w:r w:rsidRPr="00D93449">
              <w:rPr>
                <w:rFonts w:asciiTheme="minorBidi" w:hAnsiTheme="minorBidi"/>
                <w:sz w:val="20"/>
                <w:szCs w:val="20"/>
                <w:lang w:val="fr-FR"/>
              </w:rPr>
              <w:t>Ontario Comm</w:t>
            </w:r>
            <w:r>
              <w:rPr>
                <w:rFonts w:asciiTheme="minorBidi" w:hAnsiTheme="minorBidi"/>
                <w:sz w:val="20"/>
                <w:szCs w:val="20"/>
                <w:lang w:val="fr-FR"/>
              </w:rPr>
              <w:t>unity Infrastructure Fund</w:t>
            </w:r>
          </w:p>
        </w:tc>
        <w:tc>
          <w:tcPr>
            <w:tcW w:w="2942" w:type="dxa"/>
          </w:tcPr>
          <w:p w:rsidR="00443913" w:rsidRPr="00B84B86" w:rsidRDefault="00443913" w:rsidP="006B7C32">
            <w:pPr>
              <w:pStyle w:val="Heading2"/>
              <w:outlineLvl w:val="1"/>
              <w:cnfStyle w:val="000000000000"/>
              <w:rPr>
                <w:rStyle w:val="Hyperlink"/>
                <w:rFonts w:asciiTheme="minorHAnsi" w:eastAsiaTheme="minorEastAsia" w:hAnsiTheme="minorHAnsi" w:cstheme="minorBidi"/>
                <w:sz w:val="22"/>
                <w:szCs w:val="22"/>
              </w:rPr>
            </w:pPr>
            <w:r w:rsidRPr="00D93449">
              <w:rPr>
                <w:rStyle w:val="Hyperlink"/>
                <w:rFonts w:asciiTheme="minorBidi" w:hAnsiTheme="minorBidi" w:cstheme="minorBidi"/>
                <w:sz w:val="20"/>
                <w:szCs w:val="20"/>
                <w:lang w:val="fr-FR"/>
              </w:rPr>
              <w:t>https://www.ontario.ca/page/infrastructure-funding-small-communities</w:t>
            </w:r>
          </w:p>
        </w:tc>
        <w:tc>
          <w:tcPr>
            <w:tcW w:w="3239" w:type="dxa"/>
          </w:tcPr>
          <w:p w:rsidR="00443913" w:rsidRPr="00C806FD" w:rsidRDefault="00443913" w:rsidP="006B7C32">
            <w:pPr>
              <w:cnfStyle w:val="000000000000"/>
              <w:rPr>
                <w:rFonts w:asciiTheme="minorBidi" w:hAnsiTheme="minorBidi"/>
                <w:sz w:val="20"/>
                <w:szCs w:val="20"/>
              </w:rPr>
            </w:pPr>
            <w:r w:rsidRPr="000011F7">
              <w:rPr>
                <w:rFonts w:asciiTheme="minorBidi" w:hAnsiTheme="minorBidi"/>
                <w:sz w:val="20"/>
                <w:szCs w:val="20"/>
              </w:rPr>
              <w:t>provides steady, long-term funding for small, rural and northern communities to develop their infrastructure.</w:t>
            </w:r>
          </w:p>
        </w:tc>
        <w:tc>
          <w:tcPr>
            <w:tcW w:w="9723" w:type="dxa"/>
            <w:gridSpan w:val="3"/>
          </w:tcPr>
          <w:p w:rsidR="00443913" w:rsidRDefault="00443913" w:rsidP="006B7C32">
            <w:pPr>
              <w:cnfStyle w:val="000000000000"/>
            </w:pPr>
            <w:r w:rsidRPr="000011F7">
              <w:t>Formula based-funding</w:t>
            </w:r>
            <w:r>
              <w:t xml:space="preserve">  </w:t>
            </w:r>
            <w:hyperlink r:id="rId47" w:history="1">
              <w:r>
                <w:rPr>
                  <w:rStyle w:val="Hyperlink"/>
                </w:rPr>
                <w:t>Read the guidelines</w:t>
              </w:r>
            </w:hyperlink>
          </w:p>
          <w:p w:rsidR="00443913" w:rsidRDefault="00443913" w:rsidP="006B7C32">
            <w:pPr>
              <w:cnfStyle w:val="000000000000"/>
            </w:pPr>
            <w:r w:rsidRPr="000011F7">
              <w:t>Top-up application funding</w:t>
            </w:r>
            <w:r>
              <w:t xml:space="preserve">  </w:t>
            </w:r>
            <w:hyperlink r:id="rId48" w:history="1">
              <w:r>
                <w:rPr>
                  <w:rStyle w:val="Hyperlink"/>
                </w:rPr>
                <w:t>Read the guidelines</w:t>
              </w:r>
            </w:hyperlink>
          </w:p>
          <w:p w:rsidR="00443913" w:rsidRDefault="00443913" w:rsidP="006B7C32">
            <w:pPr>
              <w:cnfStyle w:val="000000000000"/>
              <w:rPr>
                <w:rStyle w:val="Emphasis"/>
              </w:rPr>
            </w:pPr>
            <w:r w:rsidRPr="000011F7">
              <w:t>Asset management planning</w:t>
            </w:r>
            <w:r>
              <w:t xml:space="preserve">  </w:t>
            </w:r>
            <w:hyperlink r:id="rId49" w:history="1">
              <w:r>
                <w:rPr>
                  <w:rStyle w:val="Hyperlink"/>
                </w:rPr>
                <w:t>Building Together: Guide for Municipal Asset Management Plans</w:t>
              </w:r>
            </w:hyperlink>
            <w:r>
              <w:rPr>
                <w:rStyle w:val="Emphasis"/>
              </w:rPr>
              <w:t>,</w:t>
            </w:r>
          </w:p>
          <w:p w:rsidR="00443913" w:rsidRDefault="00443913" w:rsidP="006B7C32">
            <w:pPr>
              <w:cnfStyle w:val="000000000000"/>
              <w:rPr>
                <w:rFonts w:asciiTheme="minorBidi" w:hAnsiTheme="minorBidi"/>
                <w:sz w:val="20"/>
                <w:szCs w:val="20"/>
              </w:rPr>
            </w:pPr>
            <w:r w:rsidRPr="000011F7">
              <w:rPr>
                <w:rFonts w:asciiTheme="minorBidi" w:hAnsiTheme="minorBidi"/>
                <w:sz w:val="20"/>
                <w:szCs w:val="20"/>
              </w:rPr>
              <w:t>Climate change</w:t>
            </w:r>
          </w:p>
        </w:tc>
      </w:tr>
      <w:tr w:rsidR="00443913" w:rsidRPr="00FD21E6">
        <w:trPr>
          <w:cnfStyle w:val="000000100000"/>
        </w:trPr>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Ontario</w:t>
            </w:r>
          </w:p>
          <w:p w:rsidR="00443913" w:rsidRDefault="00443913" w:rsidP="004167DD">
            <w:pPr>
              <w:rPr>
                <w:rFonts w:asciiTheme="minorBidi" w:hAnsiTheme="minorBidi"/>
                <w:sz w:val="20"/>
                <w:szCs w:val="20"/>
              </w:rPr>
            </w:pPr>
            <w:r>
              <w:rPr>
                <w:rFonts w:asciiTheme="minorBidi" w:hAnsiTheme="minorBidi"/>
                <w:sz w:val="20"/>
                <w:szCs w:val="20"/>
              </w:rPr>
              <w:t>OCIF</w:t>
            </w:r>
          </w:p>
          <w:p w:rsidR="00443913" w:rsidRDefault="00443913" w:rsidP="004167DD">
            <w:pPr>
              <w:rPr>
                <w:rFonts w:asciiTheme="minorBidi" w:hAnsiTheme="minorBidi"/>
                <w:sz w:val="20"/>
                <w:szCs w:val="20"/>
              </w:rPr>
            </w:pPr>
            <w:r w:rsidRPr="00D93449">
              <w:rPr>
                <w:rFonts w:asciiTheme="minorBidi" w:hAnsiTheme="minorBidi"/>
                <w:sz w:val="20"/>
                <w:szCs w:val="20"/>
                <w:lang w:val="fr-FR"/>
              </w:rPr>
              <w:t>Ontario Comm</w:t>
            </w:r>
            <w:r>
              <w:rPr>
                <w:rFonts w:asciiTheme="minorBidi" w:hAnsiTheme="minorBidi"/>
                <w:sz w:val="20"/>
                <w:szCs w:val="20"/>
                <w:lang w:val="fr-FR"/>
              </w:rPr>
              <w:t>unity Infrastructure Fund</w:t>
            </w:r>
          </w:p>
          <w:p w:rsidR="00443913" w:rsidRDefault="00443913" w:rsidP="004167DD">
            <w:pPr>
              <w:rPr>
                <w:rFonts w:asciiTheme="minorBidi" w:hAnsiTheme="minorBidi"/>
                <w:sz w:val="20"/>
                <w:szCs w:val="20"/>
              </w:rPr>
            </w:pPr>
            <w:r>
              <w:rPr>
                <w:rFonts w:asciiTheme="minorBidi" w:hAnsiTheme="minorBidi"/>
                <w:sz w:val="20"/>
                <w:szCs w:val="20"/>
              </w:rPr>
              <w:t>Top Up Fund</w:t>
            </w:r>
          </w:p>
        </w:tc>
        <w:tc>
          <w:tcPr>
            <w:tcW w:w="2942" w:type="dxa"/>
          </w:tcPr>
          <w:p w:rsidR="00443913" w:rsidRPr="00FD21E6" w:rsidRDefault="00443913" w:rsidP="00B91B5F">
            <w:pPr>
              <w:pStyle w:val="Heading2"/>
              <w:outlineLvl w:val="1"/>
              <w:cnfStyle w:val="000000100000"/>
              <w:rPr>
                <w:rStyle w:val="Hyperlink"/>
                <w:rFonts w:asciiTheme="minorHAnsi" w:eastAsiaTheme="minorEastAsia" w:hAnsiTheme="minorHAnsi" w:cstheme="minorBidi"/>
                <w:sz w:val="22"/>
                <w:szCs w:val="22"/>
              </w:rPr>
            </w:pPr>
          </w:p>
        </w:tc>
        <w:tc>
          <w:tcPr>
            <w:tcW w:w="3239" w:type="dxa"/>
          </w:tcPr>
          <w:p w:rsidR="00443913" w:rsidRDefault="00443913" w:rsidP="003B4553">
            <w:pPr>
              <w:cnfStyle w:val="000000100000"/>
              <w:rPr>
                <w:rFonts w:asciiTheme="minorBidi" w:hAnsiTheme="minorBidi"/>
                <w:sz w:val="20"/>
                <w:szCs w:val="20"/>
              </w:rPr>
            </w:pPr>
            <w:r w:rsidRPr="007425CF">
              <w:rPr>
                <w:rFonts w:asciiTheme="minorBidi" w:hAnsiTheme="minorBidi"/>
                <w:sz w:val="20"/>
                <w:szCs w:val="20"/>
              </w:rPr>
              <w:t>Under the top-up component, $50 million is distributed among communities who successfully apply for additional funding through OCIF.</w:t>
            </w:r>
          </w:p>
          <w:p w:rsidR="00443913" w:rsidRPr="00FD21E6" w:rsidRDefault="00443913" w:rsidP="003B4553">
            <w:pPr>
              <w:cnfStyle w:val="000000100000"/>
              <w:rPr>
                <w:rFonts w:asciiTheme="minorBidi" w:hAnsiTheme="minorBidi"/>
                <w:sz w:val="20"/>
                <w:szCs w:val="20"/>
              </w:rPr>
            </w:pPr>
            <w:r w:rsidRPr="007425CF">
              <w:rPr>
                <w:rFonts w:asciiTheme="minorBidi" w:hAnsiTheme="minorBidi"/>
                <w:sz w:val="20"/>
                <w:szCs w:val="20"/>
              </w:rPr>
              <w:t>Applications and all supporting documentation are due by 5PM on October 21, 2016.</w:t>
            </w:r>
          </w:p>
        </w:tc>
        <w:tc>
          <w:tcPr>
            <w:tcW w:w="9723" w:type="dxa"/>
            <w:gridSpan w:val="3"/>
          </w:tcPr>
          <w:p w:rsidR="00443913" w:rsidRDefault="00443913" w:rsidP="004167DD">
            <w:pPr>
              <w:cnfStyle w:val="000000100000"/>
              <w:rPr>
                <w:rFonts w:asciiTheme="minorBidi" w:hAnsiTheme="minorBidi"/>
                <w:sz w:val="20"/>
                <w:szCs w:val="20"/>
              </w:rPr>
            </w:pPr>
            <w:r w:rsidRPr="007425CF">
              <w:rPr>
                <w:rFonts w:asciiTheme="minorBidi" w:hAnsiTheme="minorBidi"/>
                <w:sz w:val="20"/>
                <w:szCs w:val="20"/>
              </w:rPr>
              <w:t>Eligibility for the 2016 intake is being targeted to communities whose formula-based grants in 2017 and 2018 add up to less than $2 million. Eligible communities with critical infrastructure projects may submit proposals to the new top-up component to bring their total OCIF funding up to $2 million over 2 years.</w:t>
            </w:r>
          </w:p>
          <w:p w:rsidR="00443913" w:rsidRDefault="00443913" w:rsidP="004167DD">
            <w:pPr>
              <w:cnfStyle w:val="000000100000"/>
              <w:rPr>
                <w:rFonts w:asciiTheme="minorBidi" w:hAnsiTheme="minorBidi"/>
                <w:sz w:val="20"/>
                <w:szCs w:val="20"/>
              </w:rPr>
            </w:pPr>
            <w:r w:rsidRPr="007425CF">
              <w:rPr>
                <w:rFonts w:asciiTheme="minorBidi" w:hAnsiTheme="minorBidi"/>
                <w:sz w:val="20"/>
                <w:szCs w:val="20"/>
              </w:rPr>
              <w:t>A one-stage application process will be used to assess projects primarily in relation to the project’s critical health and safety aspects. The comprehensiveness of the applicant’s asset management plan and the affordability of the specific project will be secondary factors.</w:t>
            </w:r>
          </w:p>
          <w:p w:rsidR="00443913" w:rsidRPr="00FD21E6" w:rsidRDefault="00443913" w:rsidP="004167DD">
            <w:pPr>
              <w:cnfStyle w:val="000000100000"/>
              <w:rPr>
                <w:rFonts w:asciiTheme="minorBidi" w:hAnsiTheme="minorBidi"/>
                <w:sz w:val="20"/>
                <w:szCs w:val="20"/>
              </w:rPr>
            </w:pPr>
            <w:r>
              <w:rPr>
                <w:rFonts w:asciiTheme="minorBidi" w:hAnsiTheme="minorBidi"/>
                <w:sz w:val="20"/>
                <w:szCs w:val="20"/>
              </w:rPr>
              <w:t>Projects i</w:t>
            </w:r>
            <w:r w:rsidRPr="007425CF">
              <w:rPr>
                <w:rFonts w:asciiTheme="minorBidi" w:hAnsiTheme="minorBidi"/>
                <w:sz w:val="20"/>
                <w:szCs w:val="20"/>
              </w:rPr>
              <w:t>include the construction of new core infrastructure to address an existing health or safety issue (e.g., connecting existing households on septic systems to wastewater infrastructure).</w:t>
            </w:r>
          </w:p>
        </w:tc>
      </w:tr>
      <w:tr w:rsidR="00443913" w:rsidRPr="00FD21E6">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Ontario</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Celebrate Ontario 2016</w:t>
            </w:r>
          </w:p>
        </w:tc>
        <w:tc>
          <w:tcPr>
            <w:tcW w:w="2942" w:type="dxa"/>
          </w:tcPr>
          <w:p w:rsidR="00443913" w:rsidRPr="00FD21E6" w:rsidRDefault="00443913" w:rsidP="00B91B5F">
            <w:pPr>
              <w:pStyle w:val="Heading2"/>
              <w:outlineLvl w:val="1"/>
              <w:cnfStyle w:val="000000000000"/>
              <w:rPr>
                <w:rStyle w:val="Hyperlink"/>
                <w:rFonts w:asciiTheme="minorHAnsi" w:eastAsiaTheme="minorEastAsia" w:hAnsiTheme="minorHAnsi" w:cstheme="minorBidi"/>
                <w:sz w:val="22"/>
                <w:szCs w:val="22"/>
              </w:rPr>
            </w:pPr>
            <w:r w:rsidRPr="00FD21E6">
              <w:rPr>
                <w:rStyle w:val="Hyperlink"/>
                <w:rFonts w:asciiTheme="minorBidi" w:hAnsiTheme="minorBidi" w:cstheme="minorBidi"/>
                <w:sz w:val="20"/>
                <w:szCs w:val="20"/>
              </w:rPr>
              <w:t>http://www.grants.gov.on.ca/GrantsPortal/en/OntarioGrants/GrantOpportunities/OSAPQA005140</w:t>
            </w:r>
          </w:p>
        </w:tc>
        <w:tc>
          <w:tcPr>
            <w:tcW w:w="3239" w:type="dxa"/>
          </w:tcPr>
          <w:p w:rsidR="00443913" w:rsidRDefault="00443913" w:rsidP="003B4553">
            <w:pPr>
              <w:cnfStyle w:val="000000000000"/>
              <w:rPr>
                <w:rFonts w:asciiTheme="minorBidi" w:hAnsiTheme="minorBidi"/>
                <w:sz w:val="20"/>
                <w:szCs w:val="20"/>
              </w:rPr>
            </w:pPr>
            <w:r w:rsidRPr="00FD21E6">
              <w:rPr>
                <w:rFonts w:asciiTheme="minorBidi" w:hAnsiTheme="minorBidi"/>
                <w:sz w:val="20"/>
                <w:szCs w:val="20"/>
              </w:rPr>
              <w:t>Support is available for bidding on or hosting major one</w:t>
            </w:r>
            <w:r>
              <w:rPr>
                <w:rFonts w:asciiTheme="minorBidi" w:hAnsiTheme="minorBidi"/>
                <w:sz w:val="20"/>
                <w:szCs w:val="20"/>
              </w:rPr>
              <w:t>–</w:t>
            </w:r>
            <w:r w:rsidRPr="00FD21E6">
              <w:rPr>
                <w:rFonts w:asciiTheme="minorBidi" w:hAnsiTheme="minorBidi"/>
                <w:sz w:val="20"/>
                <w:szCs w:val="20"/>
              </w:rPr>
              <w:t xml:space="preserve">time events or events that do not recur annually. </w:t>
            </w:r>
          </w:p>
          <w:p w:rsidR="00443913" w:rsidRPr="00FD21E6" w:rsidRDefault="00443913" w:rsidP="003B4553">
            <w:pPr>
              <w:cnfStyle w:val="000000000000"/>
              <w:rPr>
                <w:rFonts w:asciiTheme="minorBidi" w:hAnsiTheme="minorBidi"/>
                <w:sz w:val="20"/>
                <w:szCs w:val="20"/>
              </w:rPr>
            </w:pPr>
            <w:r w:rsidRPr="00FD21E6">
              <w:rPr>
                <w:rFonts w:asciiTheme="minorBidi" w:hAnsiTheme="minorBidi"/>
                <w:sz w:val="20"/>
                <w:szCs w:val="20"/>
              </w:rPr>
              <w:t>2015 program closed.</w:t>
            </w:r>
          </w:p>
        </w:tc>
        <w:tc>
          <w:tcPr>
            <w:tcW w:w="9723" w:type="dxa"/>
            <w:gridSpan w:val="3"/>
          </w:tcPr>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The Event Bid stream supports bidding costs for major one</w:t>
            </w:r>
            <w:r>
              <w:rPr>
                <w:rFonts w:asciiTheme="minorBidi" w:hAnsiTheme="minorBidi"/>
                <w:sz w:val="20"/>
                <w:szCs w:val="20"/>
              </w:rPr>
              <w:t>–</w:t>
            </w:r>
            <w:r w:rsidRPr="00FD21E6">
              <w:rPr>
                <w:rFonts w:asciiTheme="minorBidi" w:hAnsiTheme="minorBidi"/>
                <w:sz w:val="20"/>
                <w:szCs w:val="20"/>
              </w:rPr>
              <w:t>time events and the Event Hosting stream supports hosting costs for major one</w:t>
            </w:r>
            <w:r>
              <w:rPr>
                <w:rFonts w:asciiTheme="minorBidi" w:hAnsiTheme="minorBidi"/>
                <w:sz w:val="20"/>
                <w:szCs w:val="20"/>
              </w:rPr>
              <w:t>–</w:t>
            </w:r>
            <w:r w:rsidRPr="00FD21E6">
              <w:rPr>
                <w:rFonts w:asciiTheme="minorBidi" w:hAnsiTheme="minorBidi"/>
                <w:sz w:val="20"/>
                <w:szCs w:val="20"/>
              </w:rPr>
              <w:t>time events.</w:t>
            </w:r>
          </w:p>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These events must be of a size and scope sufficient to draw tourists to Ontario’s communities, attract significant media exposure, and profile Ontario’s destinations nationally and globally. Blockbuster events must have a cash operating budget in excess of $1 million.</w:t>
            </w:r>
          </w:p>
        </w:tc>
      </w:tr>
      <w:tr w:rsidR="00443913" w:rsidRPr="00FD21E6">
        <w:trPr>
          <w:cnfStyle w:val="000000100000"/>
        </w:trPr>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Ontario</w:t>
            </w:r>
          </w:p>
          <w:p w:rsidR="00443913" w:rsidRPr="00FD21E6" w:rsidRDefault="00443913" w:rsidP="004167DD">
            <w:pPr>
              <w:rPr>
                <w:rFonts w:asciiTheme="minorBidi" w:hAnsiTheme="minorBidi"/>
                <w:sz w:val="20"/>
                <w:szCs w:val="20"/>
              </w:rPr>
            </w:pPr>
            <w:r>
              <w:rPr>
                <w:rFonts w:asciiTheme="minorBidi" w:hAnsiTheme="minorBidi"/>
                <w:sz w:val="20"/>
                <w:szCs w:val="20"/>
              </w:rPr>
              <w:t>Culture Development Fund</w:t>
            </w:r>
          </w:p>
        </w:tc>
        <w:tc>
          <w:tcPr>
            <w:tcW w:w="2942" w:type="dxa"/>
          </w:tcPr>
          <w:p w:rsidR="00443913" w:rsidRPr="00FD21E6" w:rsidRDefault="00443913" w:rsidP="00B91B5F">
            <w:pPr>
              <w:pStyle w:val="Heading2"/>
              <w:outlineLvl w:val="1"/>
              <w:cnfStyle w:val="000000100000"/>
              <w:rPr>
                <w:rStyle w:val="Hyperlink"/>
                <w:rFonts w:asciiTheme="minorHAnsi" w:eastAsiaTheme="minorEastAsia" w:hAnsiTheme="minorHAnsi" w:cstheme="minorBidi"/>
                <w:sz w:val="22"/>
                <w:szCs w:val="22"/>
              </w:rPr>
            </w:pPr>
            <w:r w:rsidRPr="00F10EC0">
              <w:rPr>
                <w:rStyle w:val="Hyperlink"/>
                <w:rFonts w:asciiTheme="minorBidi" w:hAnsiTheme="minorBidi" w:cstheme="minorBidi"/>
                <w:sz w:val="20"/>
                <w:szCs w:val="20"/>
              </w:rPr>
              <w:t>http://www.grants.gov.on.ca/GrantsPortal/en/OntarioGrants/GrantOpportunities/PRDR007505</w:t>
            </w:r>
          </w:p>
        </w:tc>
        <w:tc>
          <w:tcPr>
            <w:tcW w:w="3239" w:type="dxa"/>
          </w:tcPr>
          <w:p w:rsidR="00443913" w:rsidRDefault="00443913" w:rsidP="00D4296D">
            <w:pPr>
              <w:cnfStyle w:val="000000100000"/>
              <w:rPr>
                <w:rFonts w:asciiTheme="minorBidi" w:hAnsiTheme="minorBidi"/>
                <w:sz w:val="20"/>
                <w:szCs w:val="20"/>
              </w:rPr>
            </w:pPr>
            <w:r w:rsidRPr="00F10EC0">
              <w:rPr>
                <w:rFonts w:asciiTheme="minorBidi" w:hAnsiTheme="minorBidi"/>
                <w:sz w:val="20"/>
                <w:szCs w:val="20"/>
              </w:rPr>
              <w:t>The Culture Development Fund seeks to strengthen cultural organizations and their leadership, helping them to increase their knowledge and skills</w:t>
            </w:r>
            <w:r>
              <w:rPr>
                <w:rFonts w:asciiTheme="minorBidi" w:hAnsiTheme="minorBidi"/>
                <w:sz w:val="20"/>
                <w:szCs w:val="20"/>
              </w:rPr>
              <w:t>.</w:t>
            </w:r>
          </w:p>
          <w:p w:rsidR="00443913" w:rsidRPr="00FD21E6" w:rsidRDefault="00443913" w:rsidP="00D4296D">
            <w:pPr>
              <w:cnfStyle w:val="000000100000"/>
              <w:rPr>
                <w:rFonts w:asciiTheme="minorBidi" w:hAnsiTheme="minorBidi"/>
                <w:sz w:val="20"/>
                <w:szCs w:val="20"/>
              </w:rPr>
            </w:pPr>
            <w:r>
              <w:rPr>
                <w:rFonts w:asciiTheme="minorBidi" w:hAnsiTheme="minorBidi"/>
                <w:sz w:val="20"/>
                <w:szCs w:val="20"/>
              </w:rPr>
              <w:t>T</w:t>
            </w:r>
            <w:r w:rsidRPr="0018021F">
              <w:rPr>
                <w:rFonts w:asciiTheme="minorBidi" w:hAnsiTheme="minorBidi"/>
                <w:sz w:val="20"/>
                <w:szCs w:val="20"/>
              </w:rPr>
              <w:t>he Culture Development Fund will not be accepting applications until further notice.</w:t>
            </w:r>
          </w:p>
        </w:tc>
        <w:tc>
          <w:tcPr>
            <w:tcW w:w="9723" w:type="dxa"/>
            <w:gridSpan w:val="3"/>
          </w:tcPr>
          <w:p w:rsidR="00443913" w:rsidRDefault="00443913" w:rsidP="004167DD">
            <w:pPr>
              <w:cnfStyle w:val="000000100000"/>
              <w:rPr>
                <w:rFonts w:asciiTheme="minorBidi" w:hAnsiTheme="minorBidi"/>
                <w:sz w:val="20"/>
                <w:szCs w:val="20"/>
              </w:rPr>
            </w:pPr>
            <w:r>
              <w:rPr>
                <w:rFonts w:asciiTheme="minorBidi" w:hAnsiTheme="minorBidi"/>
                <w:sz w:val="20"/>
                <w:szCs w:val="20"/>
              </w:rPr>
              <w:t>H</w:t>
            </w:r>
            <w:r w:rsidRPr="00D4296D">
              <w:rPr>
                <w:rFonts w:asciiTheme="minorBidi" w:hAnsiTheme="minorBidi"/>
                <w:sz w:val="20"/>
                <w:szCs w:val="20"/>
              </w:rPr>
              <w:t>elp organizations become better at what they do and more successful in achieving their mandates. Increased performance through new and innovative projects will build the capacity of the sector, leading to a stronger and more stable culture sector.</w:t>
            </w:r>
          </w:p>
          <w:p w:rsidR="00443913" w:rsidRPr="00D4296D" w:rsidRDefault="00443913" w:rsidP="00D4296D">
            <w:pPr>
              <w:cnfStyle w:val="000000100000"/>
              <w:rPr>
                <w:rFonts w:asciiTheme="minorBidi" w:hAnsiTheme="minorBidi"/>
                <w:sz w:val="20"/>
                <w:szCs w:val="20"/>
              </w:rPr>
            </w:pPr>
            <w:r w:rsidRPr="00D4296D">
              <w:rPr>
                <w:rFonts w:asciiTheme="minorBidi" w:hAnsiTheme="minorBidi"/>
                <w:sz w:val="20"/>
                <w:szCs w:val="20"/>
              </w:rPr>
              <w:t>Priorities</w:t>
            </w:r>
          </w:p>
          <w:p w:rsidR="00443913" w:rsidRPr="00D4296D" w:rsidRDefault="00443913" w:rsidP="0013675D">
            <w:pPr>
              <w:pStyle w:val="ListParagraph"/>
              <w:numPr>
                <w:ilvl w:val="0"/>
                <w:numId w:val="38"/>
              </w:numPr>
              <w:cnfStyle w:val="000000100000"/>
              <w:rPr>
                <w:rFonts w:asciiTheme="minorBidi" w:hAnsiTheme="minorBidi"/>
                <w:sz w:val="20"/>
                <w:szCs w:val="20"/>
              </w:rPr>
            </w:pPr>
            <w:r w:rsidRPr="00D4296D">
              <w:rPr>
                <w:rFonts w:asciiTheme="minorBidi" w:hAnsiTheme="minorBidi"/>
                <w:sz w:val="20"/>
                <w:szCs w:val="20"/>
              </w:rPr>
              <w:t>Develop stronger boards and advisory committees</w:t>
            </w:r>
          </w:p>
          <w:p w:rsidR="00443913" w:rsidRPr="00D4296D" w:rsidRDefault="00443913" w:rsidP="0013675D">
            <w:pPr>
              <w:pStyle w:val="ListParagraph"/>
              <w:numPr>
                <w:ilvl w:val="0"/>
                <w:numId w:val="38"/>
              </w:numPr>
              <w:cnfStyle w:val="000000100000"/>
              <w:rPr>
                <w:rFonts w:asciiTheme="minorBidi" w:hAnsiTheme="minorBidi"/>
                <w:sz w:val="20"/>
                <w:szCs w:val="20"/>
              </w:rPr>
            </w:pPr>
            <w:r w:rsidRPr="00D4296D">
              <w:rPr>
                <w:rFonts w:asciiTheme="minorBidi" w:hAnsiTheme="minorBidi"/>
                <w:sz w:val="20"/>
                <w:szCs w:val="20"/>
              </w:rPr>
              <w:t>Create more effective collaborations and partnerships</w:t>
            </w:r>
          </w:p>
          <w:p w:rsidR="00443913" w:rsidRPr="00D4296D" w:rsidRDefault="00443913" w:rsidP="0013675D">
            <w:pPr>
              <w:pStyle w:val="ListParagraph"/>
              <w:numPr>
                <w:ilvl w:val="0"/>
                <w:numId w:val="38"/>
              </w:numPr>
              <w:cnfStyle w:val="000000100000"/>
              <w:rPr>
                <w:rFonts w:asciiTheme="minorBidi" w:hAnsiTheme="minorBidi"/>
                <w:sz w:val="20"/>
                <w:szCs w:val="20"/>
              </w:rPr>
            </w:pPr>
            <w:r w:rsidRPr="00D4296D">
              <w:rPr>
                <w:rFonts w:asciiTheme="minorBidi" w:hAnsiTheme="minorBidi"/>
                <w:sz w:val="20"/>
                <w:szCs w:val="20"/>
              </w:rPr>
              <w:t>Improve planning, financial and digital capabilities</w:t>
            </w:r>
          </w:p>
          <w:p w:rsidR="00443913" w:rsidRPr="00D4296D" w:rsidRDefault="00443913" w:rsidP="0013675D">
            <w:pPr>
              <w:pStyle w:val="ListParagraph"/>
              <w:numPr>
                <w:ilvl w:val="0"/>
                <w:numId w:val="38"/>
              </w:numPr>
              <w:cnfStyle w:val="000000100000"/>
              <w:rPr>
                <w:rFonts w:asciiTheme="minorBidi" w:hAnsiTheme="minorBidi"/>
                <w:sz w:val="20"/>
                <w:szCs w:val="20"/>
              </w:rPr>
            </w:pPr>
            <w:r w:rsidRPr="00D4296D">
              <w:rPr>
                <w:rFonts w:asciiTheme="minorBidi" w:hAnsiTheme="minorBidi"/>
                <w:sz w:val="20"/>
                <w:szCs w:val="20"/>
              </w:rPr>
              <w:t>Make strategic use of emerging new media and social media</w:t>
            </w:r>
          </w:p>
        </w:tc>
      </w:tr>
      <w:tr w:rsidR="00443913" w:rsidRPr="00FD21E6">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Ontario</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Heritage Organization Development Grant Program</w:t>
            </w:r>
          </w:p>
        </w:tc>
        <w:tc>
          <w:tcPr>
            <w:tcW w:w="2942" w:type="dxa"/>
          </w:tcPr>
          <w:p w:rsidR="00443913" w:rsidRPr="0016181C" w:rsidRDefault="00E759B3" w:rsidP="0016181C">
            <w:pPr>
              <w:pStyle w:val="Heading2"/>
              <w:outlineLvl w:val="1"/>
              <w:cnfStyle w:val="000000000000"/>
              <w:rPr>
                <w:rStyle w:val="Hyperlink"/>
                <w:rFonts w:asciiTheme="minorHAnsi" w:eastAsiaTheme="minorEastAsia" w:hAnsiTheme="minorHAnsi" w:cstheme="minorBidi"/>
                <w:sz w:val="22"/>
                <w:szCs w:val="22"/>
              </w:rPr>
            </w:pPr>
            <w:hyperlink r:id="rId50" w:history="1">
              <w:r w:rsidR="00443913" w:rsidRPr="00FD21E6">
                <w:rPr>
                  <w:rStyle w:val="Hyperlink"/>
                  <w:rFonts w:asciiTheme="minorBidi" w:hAnsiTheme="minorBidi" w:cstheme="minorBidi"/>
                  <w:sz w:val="20"/>
                  <w:szCs w:val="20"/>
                </w:rPr>
                <w:t>http://www.grants.gov.on.ca/GrantsPortal/en/OntarioGrants/GrantOpportunities/OSAPQA005136</w:t>
              </w:r>
            </w:hyperlink>
          </w:p>
        </w:tc>
        <w:tc>
          <w:tcPr>
            <w:tcW w:w="3239" w:type="dxa"/>
          </w:tcPr>
          <w:p w:rsidR="00443913" w:rsidRDefault="00443913" w:rsidP="004167DD">
            <w:pPr>
              <w:cnfStyle w:val="000000000000"/>
              <w:rPr>
                <w:rFonts w:asciiTheme="minorBidi" w:hAnsiTheme="minorBidi"/>
                <w:sz w:val="20"/>
                <w:szCs w:val="20"/>
              </w:rPr>
            </w:pPr>
            <w:r w:rsidRPr="00FD21E6">
              <w:rPr>
                <w:rFonts w:asciiTheme="minorBidi" w:hAnsiTheme="minorBidi"/>
                <w:sz w:val="20"/>
                <w:szCs w:val="20"/>
              </w:rPr>
              <w:t>Annual operating grant program</w:t>
            </w:r>
            <w:r>
              <w:rPr>
                <w:rFonts w:asciiTheme="minorBidi" w:hAnsiTheme="minorBidi"/>
                <w:sz w:val="20"/>
                <w:szCs w:val="20"/>
              </w:rPr>
              <w:t>.</w:t>
            </w:r>
          </w:p>
          <w:p w:rsidR="00443913" w:rsidRPr="00FD21E6" w:rsidRDefault="00443913" w:rsidP="004167DD">
            <w:pPr>
              <w:cnfStyle w:val="000000000000"/>
              <w:rPr>
                <w:rFonts w:asciiTheme="minorBidi" w:hAnsiTheme="minorBidi"/>
                <w:sz w:val="20"/>
                <w:szCs w:val="20"/>
              </w:rPr>
            </w:pPr>
            <w:r w:rsidRPr="0016181C">
              <w:rPr>
                <w:rFonts w:asciiTheme="minorBidi" w:hAnsiTheme="minorBidi"/>
                <w:sz w:val="20"/>
                <w:szCs w:val="20"/>
              </w:rPr>
              <w:t>The application period for 2016-17 will open in Spring 2016-1</w:t>
            </w:r>
            <w:r>
              <w:rPr>
                <w:rFonts w:asciiTheme="minorBidi" w:hAnsiTheme="minorBidi"/>
                <w:sz w:val="20"/>
                <w:szCs w:val="20"/>
              </w:rPr>
              <w:t>7.</w:t>
            </w:r>
          </w:p>
        </w:tc>
        <w:tc>
          <w:tcPr>
            <w:tcW w:w="9723" w:type="dxa"/>
            <w:gridSpan w:val="3"/>
          </w:tcPr>
          <w:p w:rsidR="00443913" w:rsidRPr="00FD21E6" w:rsidRDefault="00443913" w:rsidP="0016181C">
            <w:pPr>
              <w:cnfStyle w:val="000000000000"/>
              <w:rPr>
                <w:rFonts w:asciiTheme="minorBidi" w:hAnsiTheme="minorBidi"/>
                <w:sz w:val="20"/>
                <w:szCs w:val="20"/>
              </w:rPr>
            </w:pPr>
            <w:r w:rsidRPr="00FD21E6">
              <w:rPr>
                <w:rFonts w:asciiTheme="minorBidi" w:hAnsiTheme="minorBidi"/>
                <w:sz w:val="20"/>
                <w:szCs w:val="20"/>
              </w:rPr>
              <w:t xml:space="preserve">Designed to promote public awareness of Ontario's rich and diverse heritage. The ministry has provided funding to historical societies, museums and other heritage associations for a number of years. The program provides these groups, located throughout the province, with a portion of </w:t>
            </w:r>
            <w:r>
              <w:rPr>
                <w:rFonts w:asciiTheme="minorBidi" w:hAnsiTheme="minorBidi"/>
                <w:sz w:val="20"/>
                <w:szCs w:val="20"/>
              </w:rPr>
              <w:t>their annual operating support.</w:t>
            </w:r>
          </w:p>
        </w:tc>
      </w:tr>
      <w:tr w:rsidR="00443913" w:rsidRPr="00FD21E6">
        <w:trPr>
          <w:cnfStyle w:val="000000100000"/>
        </w:trPr>
        <w:tc>
          <w:tcPr>
            <w:cnfStyle w:val="001000000000"/>
            <w:tcW w:w="2811" w:type="dxa"/>
          </w:tcPr>
          <w:p w:rsidR="00443913" w:rsidRDefault="00443913" w:rsidP="004B2045">
            <w:pPr>
              <w:rPr>
                <w:rFonts w:asciiTheme="minorBidi" w:hAnsiTheme="minorBidi"/>
                <w:sz w:val="20"/>
                <w:szCs w:val="20"/>
              </w:rPr>
            </w:pPr>
            <w:r>
              <w:rPr>
                <w:rFonts w:asciiTheme="minorBidi" w:hAnsiTheme="minorBidi"/>
                <w:sz w:val="20"/>
                <w:szCs w:val="20"/>
              </w:rPr>
              <w:t>Ontario</w:t>
            </w:r>
          </w:p>
          <w:p w:rsidR="00443913" w:rsidRDefault="00443913" w:rsidP="004167DD">
            <w:pPr>
              <w:rPr>
                <w:rFonts w:asciiTheme="minorBidi" w:hAnsiTheme="minorBidi"/>
                <w:sz w:val="20"/>
                <w:szCs w:val="20"/>
              </w:rPr>
            </w:pPr>
            <w:r>
              <w:rPr>
                <w:rFonts w:asciiTheme="minorBidi" w:hAnsiTheme="minorBidi"/>
                <w:sz w:val="20"/>
                <w:szCs w:val="20"/>
              </w:rPr>
              <w:t>New Relationship Fund</w:t>
            </w:r>
          </w:p>
        </w:tc>
        <w:tc>
          <w:tcPr>
            <w:tcW w:w="2942" w:type="dxa"/>
          </w:tcPr>
          <w:p w:rsidR="00443913" w:rsidRPr="004B2045" w:rsidRDefault="00443913" w:rsidP="008B2566">
            <w:pPr>
              <w:pStyle w:val="Heading2"/>
              <w:outlineLvl w:val="1"/>
              <w:cnfStyle w:val="000000100000"/>
              <w:rPr>
                <w:rStyle w:val="Hyperlink"/>
                <w:rFonts w:asciiTheme="minorHAnsi" w:eastAsiaTheme="minorEastAsia" w:hAnsiTheme="minorHAnsi" w:cstheme="minorBidi"/>
                <w:sz w:val="22"/>
                <w:szCs w:val="22"/>
              </w:rPr>
            </w:pPr>
            <w:r w:rsidRPr="004B2045">
              <w:rPr>
                <w:rStyle w:val="Hyperlink"/>
                <w:rFonts w:asciiTheme="minorBidi" w:hAnsiTheme="minorBidi" w:cstheme="minorBidi"/>
                <w:sz w:val="20"/>
                <w:szCs w:val="20"/>
              </w:rPr>
              <w:t>https://www.ontario.ca/page/new-relationship-fund</w:t>
            </w:r>
          </w:p>
        </w:tc>
        <w:tc>
          <w:tcPr>
            <w:tcW w:w="3239" w:type="dxa"/>
          </w:tcPr>
          <w:p w:rsidR="00443913" w:rsidRPr="00FD21E6" w:rsidRDefault="00443913" w:rsidP="005D60FE">
            <w:pPr>
              <w:cnfStyle w:val="000000100000"/>
              <w:rPr>
                <w:rFonts w:asciiTheme="minorBidi" w:hAnsiTheme="minorBidi"/>
                <w:sz w:val="20"/>
                <w:szCs w:val="20"/>
              </w:rPr>
            </w:pPr>
            <w:r>
              <w:rPr>
                <w:rFonts w:asciiTheme="minorBidi" w:hAnsiTheme="minorBidi"/>
                <w:sz w:val="20"/>
                <w:szCs w:val="20"/>
              </w:rPr>
              <w:t>For consultation</w:t>
            </w:r>
          </w:p>
        </w:tc>
        <w:tc>
          <w:tcPr>
            <w:tcW w:w="9723" w:type="dxa"/>
            <w:gridSpan w:val="3"/>
          </w:tcPr>
          <w:p w:rsidR="00443913" w:rsidRDefault="00443913" w:rsidP="004B2045">
            <w:pPr>
              <w:cnfStyle w:val="000000100000"/>
              <w:rPr>
                <w:rFonts w:asciiTheme="minorBidi" w:hAnsiTheme="minorBidi"/>
                <w:sz w:val="20"/>
                <w:szCs w:val="20"/>
              </w:rPr>
            </w:pPr>
            <w:r>
              <w:rPr>
                <w:rFonts w:asciiTheme="minorBidi" w:hAnsiTheme="minorBidi"/>
                <w:sz w:val="20"/>
                <w:szCs w:val="20"/>
              </w:rPr>
              <w:t>Core C</w:t>
            </w:r>
            <w:r w:rsidRPr="004B2045">
              <w:rPr>
                <w:rFonts w:asciiTheme="minorBidi" w:hAnsiTheme="minorBidi"/>
                <w:sz w:val="20"/>
                <w:szCs w:val="20"/>
              </w:rPr>
              <w:t xml:space="preserve">onsultation </w:t>
            </w:r>
            <w:r>
              <w:rPr>
                <w:rFonts w:asciiTheme="minorBidi" w:hAnsiTheme="minorBidi"/>
                <w:sz w:val="20"/>
                <w:szCs w:val="20"/>
              </w:rPr>
              <w:t>C</w:t>
            </w:r>
            <w:r w:rsidRPr="004B2045">
              <w:rPr>
                <w:rFonts w:asciiTheme="minorBidi" w:hAnsiTheme="minorBidi"/>
                <w:sz w:val="20"/>
                <w:szCs w:val="20"/>
              </w:rPr>
              <w:t>apacity funding: helps First Nations and Métis communities consult and engage with governments and the private sector on land and resource matters</w:t>
            </w:r>
          </w:p>
          <w:p w:rsidR="00443913" w:rsidRPr="004B2045" w:rsidRDefault="00443913" w:rsidP="004B2045">
            <w:pPr>
              <w:cnfStyle w:val="000000100000"/>
              <w:rPr>
                <w:rFonts w:asciiTheme="minorBidi" w:hAnsiTheme="minorBidi"/>
                <w:sz w:val="20"/>
                <w:szCs w:val="20"/>
              </w:rPr>
            </w:pPr>
            <w:r w:rsidRPr="004B2045">
              <w:rPr>
                <w:rFonts w:asciiTheme="minorBidi" w:hAnsiTheme="minorBidi"/>
                <w:sz w:val="20"/>
                <w:szCs w:val="20"/>
              </w:rPr>
              <w:t>Up to $90,000 a year for each represented community</w:t>
            </w:r>
            <w:r>
              <w:rPr>
                <w:rFonts w:asciiTheme="minorBidi" w:hAnsiTheme="minorBidi"/>
                <w:sz w:val="20"/>
                <w:szCs w:val="20"/>
              </w:rPr>
              <w:t>. Multi-year is acceptable.</w:t>
            </w:r>
          </w:p>
          <w:p w:rsidR="00443913" w:rsidRDefault="00443913" w:rsidP="004B2045">
            <w:pPr>
              <w:cnfStyle w:val="000000100000"/>
              <w:rPr>
                <w:rFonts w:asciiTheme="minorBidi" w:hAnsiTheme="minorBidi"/>
                <w:sz w:val="20"/>
                <w:szCs w:val="20"/>
              </w:rPr>
            </w:pPr>
          </w:p>
          <w:p w:rsidR="00443913" w:rsidRDefault="00443913" w:rsidP="004B2045">
            <w:pPr>
              <w:cnfStyle w:val="000000100000"/>
              <w:rPr>
                <w:rFonts w:asciiTheme="minorBidi" w:hAnsiTheme="minorBidi"/>
                <w:sz w:val="20"/>
                <w:szCs w:val="20"/>
              </w:rPr>
            </w:pPr>
            <w:r>
              <w:rPr>
                <w:rFonts w:asciiTheme="minorBidi" w:hAnsiTheme="minorBidi"/>
                <w:sz w:val="20"/>
                <w:szCs w:val="20"/>
              </w:rPr>
              <w:t>Enhanced Capacity B</w:t>
            </w:r>
            <w:r w:rsidRPr="004B2045">
              <w:rPr>
                <w:rFonts w:asciiTheme="minorBidi" w:hAnsiTheme="minorBidi"/>
                <w:sz w:val="20"/>
                <w:szCs w:val="20"/>
              </w:rPr>
              <w:t>uilding funding: supports projects that build the capacity of First Nations, Métis communities and Indigenous organizations to work with government and participate in economic development activities</w:t>
            </w:r>
          </w:p>
          <w:p w:rsidR="00443913" w:rsidRPr="004B2045" w:rsidRDefault="00443913" w:rsidP="004B2045">
            <w:pPr>
              <w:cnfStyle w:val="000000100000"/>
              <w:rPr>
                <w:rFonts w:asciiTheme="minorBidi" w:hAnsiTheme="minorBidi"/>
                <w:sz w:val="20"/>
                <w:szCs w:val="20"/>
              </w:rPr>
            </w:pPr>
            <w:r w:rsidRPr="004B2045">
              <w:rPr>
                <w:rFonts w:asciiTheme="minorBidi" w:hAnsiTheme="minorBidi"/>
                <w:sz w:val="20"/>
                <w:szCs w:val="20"/>
              </w:rPr>
              <w:t>Single cap: $50,000 per project year.</w:t>
            </w:r>
          </w:p>
          <w:p w:rsidR="00443913" w:rsidRDefault="00443913" w:rsidP="004B2045">
            <w:pPr>
              <w:cnfStyle w:val="000000100000"/>
              <w:rPr>
                <w:rFonts w:asciiTheme="minorBidi" w:hAnsiTheme="minorBidi"/>
                <w:sz w:val="20"/>
                <w:szCs w:val="20"/>
              </w:rPr>
            </w:pPr>
            <w:r w:rsidRPr="004B2045">
              <w:rPr>
                <w:rFonts w:asciiTheme="minorBidi" w:hAnsiTheme="minorBidi"/>
                <w:sz w:val="20"/>
                <w:szCs w:val="20"/>
              </w:rPr>
              <w:t>Joint cap: 2 or more communities can make a joint application and apply for up to $50,000 per project year.</w:t>
            </w:r>
          </w:p>
        </w:tc>
      </w:tr>
      <w:tr w:rsidR="00443913" w:rsidRPr="00FD21E6">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Ontario</w:t>
            </w:r>
          </w:p>
          <w:p w:rsidR="00443913" w:rsidRDefault="00443913" w:rsidP="004167DD">
            <w:pPr>
              <w:rPr>
                <w:rFonts w:asciiTheme="minorBidi" w:hAnsiTheme="minorBidi"/>
                <w:sz w:val="20"/>
                <w:szCs w:val="20"/>
              </w:rPr>
            </w:pPr>
            <w:r>
              <w:rPr>
                <w:rFonts w:asciiTheme="minorBidi" w:hAnsiTheme="minorBidi"/>
                <w:sz w:val="20"/>
                <w:szCs w:val="20"/>
              </w:rPr>
              <w:t>SEP</w:t>
            </w:r>
          </w:p>
          <w:p w:rsidR="00443913" w:rsidRDefault="00443913" w:rsidP="004167DD">
            <w:pPr>
              <w:rPr>
                <w:rFonts w:asciiTheme="minorBidi" w:hAnsiTheme="minorBidi"/>
                <w:sz w:val="20"/>
                <w:szCs w:val="20"/>
              </w:rPr>
            </w:pPr>
            <w:r>
              <w:rPr>
                <w:rFonts w:asciiTheme="minorBidi" w:hAnsiTheme="minorBidi"/>
                <w:sz w:val="20"/>
                <w:szCs w:val="20"/>
              </w:rPr>
              <w:t>Student Employment Program</w:t>
            </w:r>
          </w:p>
        </w:tc>
        <w:tc>
          <w:tcPr>
            <w:tcW w:w="2942" w:type="dxa"/>
          </w:tcPr>
          <w:p w:rsidR="00443913" w:rsidRPr="004A585A" w:rsidRDefault="00443913" w:rsidP="004167DD">
            <w:pPr>
              <w:pStyle w:val="Heading2"/>
              <w:outlineLvl w:val="1"/>
              <w:cnfStyle w:val="000000000000"/>
              <w:rPr>
                <w:rStyle w:val="Hyperlink"/>
                <w:rFonts w:asciiTheme="minorHAnsi" w:eastAsiaTheme="minorEastAsia" w:hAnsiTheme="minorHAnsi" w:cstheme="minorBidi"/>
                <w:sz w:val="22"/>
                <w:szCs w:val="22"/>
              </w:rPr>
            </w:pPr>
            <w:r w:rsidRPr="004A585A">
              <w:rPr>
                <w:rStyle w:val="Hyperlink"/>
                <w:rFonts w:asciiTheme="minorBidi" w:hAnsiTheme="minorBidi" w:cstheme="minorBidi"/>
                <w:sz w:val="20"/>
                <w:szCs w:val="20"/>
              </w:rPr>
              <w:t>http://www.grants.gov.on.ca/GrantsPortal/en/OntarioGrants/GrantOpportunities/OSAPQA005131</w:t>
            </w:r>
          </w:p>
        </w:tc>
        <w:tc>
          <w:tcPr>
            <w:tcW w:w="3239" w:type="dxa"/>
          </w:tcPr>
          <w:p w:rsidR="00443913" w:rsidRDefault="00443913" w:rsidP="003B4553">
            <w:pPr>
              <w:cnfStyle w:val="000000000000"/>
              <w:rPr>
                <w:rFonts w:asciiTheme="minorBidi" w:hAnsiTheme="minorBidi"/>
                <w:sz w:val="20"/>
                <w:szCs w:val="20"/>
              </w:rPr>
            </w:pPr>
            <w:r w:rsidRPr="003B7B6C">
              <w:rPr>
                <w:rFonts w:asciiTheme="minorBidi" w:hAnsiTheme="minorBidi"/>
                <w:sz w:val="20"/>
                <w:szCs w:val="20"/>
              </w:rPr>
              <w:t>To provide supervised work experience for students in summer positions that develop skills that are career related and transferable to the general labour market</w:t>
            </w:r>
          </w:p>
          <w:p w:rsidR="00443913" w:rsidRPr="00FD21E6" w:rsidRDefault="00443913" w:rsidP="003B4553">
            <w:pPr>
              <w:cnfStyle w:val="000000000000"/>
              <w:rPr>
                <w:rFonts w:asciiTheme="minorBidi" w:hAnsiTheme="minorBidi"/>
                <w:sz w:val="20"/>
                <w:szCs w:val="20"/>
              </w:rPr>
            </w:pPr>
            <w:r>
              <w:rPr>
                <w:rFonts w:asciiTheme="minorBidi" w:hAnsiTheme="minorBidi"/>
                <w:sz w:val="20"/>
                <w:szCs w:val="20"/>
              </w:rPr>
              <w:t xml:space="preserve">Deadline </w:t>
            </w:r>
            <w:r w:rsidRPr="003B7B6C">
              <w:rPr>
                <w:rFonts w:asciiTheme="minorBidi" w:hAnsiTheme="minorBidi"/>
                <w:sz w:val="20"/>
                <w:szCs w:val="20"/>
              </w:rPr>
              <w:t>February 26, 2015.</w:t>
            </w:r>
          </w:p>
        </w:tc>
        <w:tc>
          <w:tcPr>
            <w:tcW w:w="9723" w:type="dxa"/>
            <w:gridSpan w:val="3"/>
          </w:tcPr>
          <w:p w:rsidR="00443913" w:rsidRPr="008203C0" w:rsidRDefault="00443913" w:rsidP="004167DD">
            <w:pPr>
              <w:cnfStyle w:val="000000000000"/>
              <w:rPr>
                <w:rFonts w:asciiTheme="minorBidi" w:hAnsiTheme="minorBidi"/>
                <w:sz w:val="20"/>
                <w:szCs w:val="20"/>
              </w:rPr>
            </w:pPr>
            <w:r w:rsidRPr="003B7B6C">
              <w:rPr>
                <w:rFonts w:asciiTheme="minorBidi" w:hAnsiTheme="minorBidi"/>
                <w:sz w:val="20"/>
                <w:szCs w:val="20"/>
              </w:rPr>
              <w:t>The Summer Experience Program (SEP) provides funding to eligible not-for-profit organizations, municipalities, Aboriginal organizations and First Nations in order to create meaningful summer employment opportunities for students</w:t>
            </w:r>
          </w:p>
        </w:tc>
      </w:tr>
      <w:tr w:rsidR="00443913" w:rsidRPr="00FD21E6">
        <w:trPr>
          <w:cnfStyle w:val="000000100000"/>
        </w:trPr>
        <w:tc>
          <w:tcPr>
            <w:cnfStyle w:val="001000000000"/>
            <w:tcW w:w="2811" w:type="dxa"/>
          </w:tcPr>
          <w:p w:rsidR="00443913" w:rsidRDefault="00443913" w:rsidP="004167DD">
            <w:pPr>
              <w:rPr>
                <w:rFonts w:asciiTheme="minorBidi" w:hAnsiTheme="minorBidi"/>
                <w:sz w:val="20"/>
                <w:szCs w:val="20"/>
              </w:rPr>
            </w:pPr>
            <w:r w:rsidRPr="00F876F4">
              <w:rPr>
                <w:rFonts w:asciiTheme="minorBidi" w:hAnsiTheme="minorBidi"/>
                <w:sz w:val="20"/>
                <w:szCs w:val="20"/>
              </w:rPr>
              <w:t xml:space="preserve">Ontario </w:t>
            </w:r>
          </w:p>
          <w:p w:rsidR="00443913" w:rsidRDefault="00443913" w:rsidP="004167DD">
            <w:pPr>
              <w:rPr>
                <w:rFonts w:asciiTheme="minorBidi" w:hAnsiTheme="minorBidi"/>
                <w:sz w:val="20"/>
                <w:szCs w:val="20"/>
              </w:rPr>
            </w:pPr>
            <w:r w:rsidRPr="00F876F4">
              <w:rPr>
                <w:rFonts w:asciiTheme="minorBidi" w:hAnsiTheme="minorBidi"/>
                <w:sz w:val="20"/>
                <w:szCs w:val="20"/>
              </w:rPr>
              <w:t>Sport and Recreation Communities Funding</w:t>
            </w:r>
          </w:p>
        </w:tc>
        <w:tc>
          <w:tcPr>
            <w:tcW w:w="2942" w:type="dxa"/>
          </w:tcPr>
          <w:p w:rsidR="00443913" w:rsidRPr="00F876F4" w:rsidRDefault="00443913" w:rsidP="004167DD">
            <w:pPr>
              <w:pStyle w:val="Heading2"/>
              <w:outlineLvl w:val="1"/>
              <w:cnfStyle w:val="000000100000"/>
              <w:rPr>
                <w:rStyle w:val="Hyperlink"/>
                <w:rFonts w:asciiTheme="minorHAnsi" w:eastAsiaTheme="minorEastAsia" w:hAnsiTheme="minorHAnsi" w:cstheme="minorBidi"/>
                <w:sz w:val="22"/>
                <w:szCs w:val="22"/>
              </w:rPr>
            </w:pPr>
            <w:r w:rsidRPr="00F876F4">
              <w:rPr>
                <w:rStyle w:val="Hyperlink"/>
                <w:rFonts w:asciiTheme="minorBidi" w:hAnsiTheme="minorBidi" w:cstheme="minorBidi"/>
                <w:sz w:val="20"/>
                <w:szCs w:val="20"/>
              </w:rPr>
              <w:t>http://www.grants.gov.on.ca/GrantsPortal/en/OntarioGrants/GrantOpportunities/PRDR006918</w:t>
            </w:r>
          </w:p>
        </w:tc>
        <w:tc>
          <w:tcPr>
            <w:tcW w:w="3239" w:type="dxa"/>
          </w:tcPr>
          <w:p w:rsidR="00443913" w:rsidRPr="00FD21E6" w:rsidRDefault="00443913" w:rsidP="003B4553">
            <w:pPr>
              <w:cnfStyle w:val="000000100000"/>
              <w:rPr>
                <w:rFonts w:asciiTheme="minorBidi" w:hAnsiTheme="minorBidi"/>
                <w:sz w:val="20"/>
                <w:szCs w:val="20"/>
              </w:rPr>
            </w:pPr>
            <w:r>
              <w:rPr>
                <w:rFonts w:asciiTheme="minorBidi" w:hAnsiTheme="minorBidi"/>
                <w:sz w:val="20"/>
                <w:szCs w:val="20"/>
              </w:rPr>
              <w:t xml:space="preserve">Non-capital funding for sport and rec programs for children under 12 and for all ages. </w:t>
            </w:r>
          </w:p>
        </w:tc>
        <w:tc>
          <w:tcPr>
            <w:tcW w:w="9723" w:type="dxa"/>
            <w:gridSpan w:val="3"/>
          </w:tcPr>
          <w:p w:rsidR="00443913" w:rsidRPr="00F876F4" w:rsidRDefault="00443913" w:rsidP="00F876F4">
            <w:pPr>
              <w:cnfStyle w:val="000000100000"/>
              <w:rPr>
                <w:rFonts w:asciiTheme="minorBidi" w:hAnsiTheme="minorBidi"/>
                <w:sz w:val="20"/>
                <w:szCs w:val="20"/>
              </w:rPr>
            </w:pPr>
            <w:r w:rsidRPr="00F876F4">
              <w:rPr>
                <w:rFonts w:asciiTheme="minorBidi" w:hAnsiTheme="minorBidi"/>
                <w:sz w:val="20"/>
                <w:szCs w:val="20"/>
              </w:rPr>
              <w:t>The proposed program must meet a minimum of one of the following goals:</w:t>
            </w:r>
          </w:p>
          <w:p w:rsidR="00443913" w:rsidRPr="007B64F5" w:rsidRDefault="00443913" w:rsidP="007B64F5">
            <w:pPr>
              <w:pStyle w:val="ListParagraph"/>
              <w:numPr>
                <w:ilvl w:val="0"/>
                <w:numId w:val="37"/>
              </w:numPr>
              <w:cnfStyle w:val="000000100000"/>
              <w:rPr>
                <w:rFonts w:asciiTheme="minorBidi" w:hAnsiTheme="minorBidi"/>
                <w:sz w:val="20"/>
                <w:szCs w:val="20"/>
              </w:rPr>
            </w:pPr>
            <w:r w:rsidRPr="007B64F5">
              <w:rPr>
                <w:rFonts w:asciiTheme="minorBidi" w:hAnsiTheme="minorBidi"/>
                <w:sz w:val="20"/>
                <w:szCs w:val="20"/>
              </w:rPr>
              <w:t>Increase opportunities for physical activity</w:t>
            </w:r>
          </w:p>
          <w:p w:rsidR="00443913" w:rsidRPr="007B64F5" w:rsidRDefault="00443913" w:rsidP="007B64F5">
            <w:pPr>
              <w:pStyle w:val="ListParagraph"/>
              <w:numPr>
                <w:ilvl w:val="0"/>
                <w:numId w:val="37"/>
              </w:numPr>
              <w:cnfStyle w:val="000000100000"/>
              <w:rPr>
                <w:rFonts w:asciiTheme="minorBidi" w:hAnsiTheme="minorBidi"/>
                <w:sz w:val="20"/>
                <w:szCs w:val="20"/>
              </w:rPr>
            </w:pPr>
            <w:r w:rsidRPr="007B64F5">
              <w:rPr>
                <w:rFonts w:asciiTheme="minorBidi" w:hAnsiTheme="minorBidi"/>
                <w:sz w:val="20"/>
                <w:szCs w:val="20"/>
              </w:rPr>
              <w:t>Embed physical literacy</w:t>
            </w:r>
          </w:p>
          <w:p w:rsidR="00443913" w:rsidRPr="007B64F5" w:rsidRDefault="00443913" w:rsidP="007B64F5">
            <w:pPr>
              <w:pStyle w:val="ListParagraph"/>
              <w:numPr>
                <w:ilvl w:val="0"/>
                <w:numId w:val="37"/>
              </w:numPr>
              <w:cnfStyle w:val="000000100000"/>
              <w:rPr>
                <w:rFonts w:asciiTheme="minorBidi" w:hAnsiTheme="minorBidi"/>
                <w:sz w:val="20"/>
                <w:szCs w:val="20"/>
              </w:rPr>
            </w:pPr>
            <w:r w:rsidRPr="007B64F5">
              <w:rPr>
                <w:rFonts w:asciiTheme="minorBidi" w:hAnsiTheme="minorBidi"/>
                <w:sz w:val="20"/>
                <w:szCs w:val="20"/>
              </w:rPr>
              <w:t>Increase capacity</w:t>
            </w:r>
          </w:p>
          <w:p w:rsidR="00443913" w:rsidRPr="008203C0" w:rsidRDefault="00443913" w:rsidP="00F876F4">
            <w:pPr>
              <w:cnfStyle w:val="000000100000"/>
              <w:rPr>
                <w:rFonts w:asciiTheme="minorBidi" w:hAnsiTheme="minorBidi"/>
                <w:sz w:val="20"/>
                <w:szCs w:val="20"/>
              </w:rPr>
            </w:pPr>
            <w:r>
              <w:rPr>
                <w:rFonts w:asciiTheme="minorBidi" w:hAnsiTheme="minorBidi"/>
                <w:sz w:val="20"/>
                <w:szCs w:val="20"/>
              </w:rPr>
              <w:t xml:space="preserve">80% funding for FNs.  </w:t>
            </w:r>
          </w:p>
        </w:tc>
      </w:tr>
      <w:tr w:rsidR="00443913" w:rsidRPr="00FD21E6">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Ontario</w:t>
            </w:r>
          </w:p>
          <w:p w:rsidR="00443913" w:rsidRDefault="00443913" w:rsidP="004167DD">
            <w:pPr>
              <w:rPr>
                <w:rFonts w:asciiTheme="minorBidi" w:hAnsiTheme="minorBidi"/>
                <w:sz w:val="20"/>
                <w:szCs w:val="20"/>
              </w:rPr>
            </w:pPr>
            <w:r>
              <w:rPr>
                <w:rFonts w:asciiTheme="minorBidi" w:hAnsiTheme="minorBidi"/>
                <w:sz w:val="20"/>
                <w:szCs w:val="20"/>
              </w:rPr>
              <w:t>TDF</w:t>
            </w:r>
          </w:p>
          <w:p w:rsidR="00443913" w:rsidRDefault="00443913" w:rsidP="00AC0D05">
            <w:pPr>
              <w:rPr>
                <w:rFonts w:asciiTheme="minorBidi" w:hAnsiTheme="minorBidi"/>
                <w:sz w:val="20"/>
                <w:szCs w:val="20"/>
              </w:rPr>
            </w:pPr>
            <w:r>
              <w:rPr>
                <w:rFonts w:asciiTheme="minorBidi" w:hAnsiTheme="minorBidi"/>
                <w:sz w:val="20"/>
                <w:szCs w:val="20"/>
              </w:rPr>
              <w:t>Tourism Development Fund 2015</w:t>
            </w:r>
          </w:p>
          <w:p w:rsidR="00443913" w:rsidRPr="00FD21E6" w:rsidRDefault="00443913" w:rsidP="004167DD">
            <w:pPr>
              <w:rPr>
                <w:rFonts w:asciiTheme="minorBidi" w:hAnsiTheme="minorBidi"/>
                <w:sz w:val="20"/>
                <w:szCs w:val="20"/>
              </w:rPr>
            </w:pPr>
          </w:p>
        </w:tc>
        <w:tc>
          <w:tcPr>
            <w:tcW w:w="2942" w:type="dxa"/>
          </w:tcPr>
          <w:p w:rsidR="00443913" w:rsidRPr="00FD21E6" w:rsidRDefault="00E759B3" w:rsidP="004167DD">
            <w:pPr>
              <w:pStyle w:val="Heading2"/>
              <w:outlineLvl w:val="1"/>
              <w:cnfStyle w:val="000000000000"/>
              <w:rPr>
                <w:rStyle w:val="Hyperlink"/>
                <w:rFonts w:asciiTheme="minorHAnsi" w:eastAsiaTheme="minorEastAsia" w:hAnsiTheme="minorHAnsi" w:cstheme="minorBidi"/>
                <w:sz w:val="22"/>
                <w:szCs w:val="22"/>
              </w:rPr>
            </w:pPr>
            <w:hyperlink r:id="rId51" w:history="1">
              <w:r w:rsidR="00443913" w:rsidRPr="00FD21E6">
                <w:rPr>
                  <w:rStyle w:val="Hyperlink"/>
                  <w:rFonts w:asciiTheme="minorBidi" w:hAnsiTheme="minorBidi" w:cstheme="minorBidi"/>
                  <w:sz w:val="20"/>
                  <w:szCs w:val="20"/>
                </w:rPr>
                <w:t>http://www.grants.gov.on.ca/GrantsPortal/en/OntarioGrants/GrantOpportunities/OSAPQA005130</w:t>
              </w:r>
            </w:hyperlink>
          </w:p>
          <w:p w:rsidR="00443913" w:rsidRPr="00FD21E6" w:rsidRDefault="00443913" w:rsidP="004167DD">
            <w:pPr>
              <w:cnfStyle w:val="000000000000"/>
              <w:rPr>
                <w:rStyle w:val="Hyperlink"/>
                <w:rFonts w:asciiTheme="majorHAnsi" w:eastAsiaTheme="majorEastAsia" w:hAnsiTheme="majorHAnsi" w:cstheme="majorBidi"/>
                <w:sz w:val="26"/>
                <w:szCs w:val="26"/>
              </w:rPr>
            </w:pPr>
          </w:p>
        </w:tc>
        <w:tc>
          <w:tcPr>
            <w:tcW w:w="3239" w:type="dxa"/>
          </w:tcPr>
          <w:p w:rsidR="00443913" w:rsidRDefault="00443913" w:rsidP="003B4553">
            <w:pPr>
              <w:cnfStyle w:val="000000000000"/>
              <w:rPr>
                <w:rFonts w:asciiTheme="minorBidi" w:hAnsiTheme="minorBidi"/>
                <w:sz w:val="20"/>
                <w:szCs w:val="20"/>
              </w:rPr>
            </w:pPr>
            <w:r w:rsidRPr="00FD21E6">
              <w:rPr>
                <w:rFonts w:asciiTheme="minorBidi" w:hAnsiTheme="minorBidi"/>
                <w:sz w:val="20"/>
                <w:szCs w:val="20"/>
              </w:rPr>
              <w:t>Supports projects that encourage three key streams: tourism investment, tourism product development and industry capacity building.</w:t>
            </w:r>
          </w:p>
          <w:p w:rsidR="00443913" w:rsidRPr="00FD21E6" w:rsidRDefault="00443913" w:rsidP="003B4553">
            <w:pPr>
              <w:cnfStyle w:val="000000000000"/>
              <w:rPr>
                <w:rFonts w:asciiTheme="minorBidi" w:hAnsiTheme="minorBidi"/>
                <w:sz w:val="20"/>
                <w:szCs w:val="20"/>
              </w:rPr>
            </w:pPr>
            <w:r>
              <w:rPr>
                <w:rFonts w:asciiTheme="minorBidi" w:hAnsiTheme="minorBidi"/>
                <w:sz w:val="20"/>
                <w:szCs w:val="20"/>
              </w:rPr>
              <w:t>For MRHHA</w:t>
            </w:r>
          </w:p>
        </w:tc>
        <w:tc>
          <w:tcPr>
            <w:tcW w:w="9723" w:type="dxa"/>
            <w:gridSpan w:val="3"/>
          </w:tcPr>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Provides non</w:t>
            </w:r>
            <w:r>
              <w:rPr>
                <w:rFonts w:asciiTheme="minorBidi" w:hAnsiTheme="minorBidi"/>
                <w:sz w:val="20"/>
                <w:szCs w:val="20"/>
              </w:rPr>
              <w:t>–</w:t>
            </w:r>
            <w:r w:rsidRPr="00FD21E6">
              <w:rPr>
                <w:rFonts w:asciiTheme="minorBidi" w:hAnsiTheme="minorBidi"/>
                <w:sz w:val="20"/>
                <w:szCs w:val="20"/>
              </w:rPr>
              <w:t>capital, project</w:t>
            </w:r>
            <w:r>
              <w:rPr>
                <w:rFonts w:asciiTheme="minorBidi" w:hAnsiTheme="minorBidi"/>
                <w:sz w:val="20"/>
                <w:szCs w:val="20"/>
              </w:rPr>
              <w:t>–</w:t>
            </w:r>
            <w:r w:rsidRPr="00FD21E6">
              <w:rPr>
                <w:rFonts w:asciiTheme="minorBidi" w:hAnsiTheme="minorBidi"/>
                <w:sz w:val="20"/>
                <w:szCs w:val="20"/>
              </w:rPr>
              <w:t>based funding to:</w:t>
            </w:r>
          </w:p>
          <w:p w:rsidR="00443913" w:rsidRPr="00FD21E6" w:rsidRDefault="00443913" w:rsidP="0046756A">
            <w:pPr>
              <w:pStyle w:val="ListParagraph"/>
              <w:numPr>
                <w:ilvl w:val="0"/>
                <w:numId w:val="12"/>
              </w:numPr>
              <w:cnfStyle w:val="000000000000"/>
              <w:rPr>
                <w:rFonts w:asciiTheme="minorBidi" w:hAnsiTheme="minorBidi"/>
                <w:sz w:val="20"/>
                <w:szCs w:val="20"/>
              </w:rPr>
            </w:pPr>
            <w:r w:rsidRPr="00FD21E6">
              <w:rPr>
                <w:rFonts w:asciiTheme="minorBidi" w:hAnsiTheme="minorBidi"/>
                <w:sz w:val="20"/>
                <w:szCs w:val="20"/>
              </w:rPr>
              <w:t>develop research</w:t>
            </w:r>
            <w:r>
              <w:rPr>
                <w:rFonts w:asciiTheme="minorBidi" w:hAnsiTheme="minorBidi"/>
                <w:sz w:val="20"/>
                <w:szCs w:val="20"/>
              </w:rPr>
              <w:t>–</w:t>
            </w:r>
            <w:r w:rsidRPr="00FD21E6">
              <w:rPr>
                <w:rFonts w:asciiTheme="minorBidi" w:hAnsiTheme="minorBidi"/>
                <w:sz w:val="20"/>
                <w:szCs w:val="20"/>
              </w:rPr>
              <w:t>based innovative and emerging tourism sectors;</w:t>
            </w:r>
          </w:p>
          <w:p w:rsidR="00443913" w:rsidRPr="00FD21E6" w:rsidRDefault="00443913" w:rsidP="0046756A">
            <w:pPr>
              <w:pStyle w:val="ListParagraph"/>
              <w:numPr>
                <w:ilvl w:val="0"/>
                <w:numId w:val="12"/>
              </w:numPr>
              <w:cnfStyle w:val="000000000000"/>
              <w:rPr>
                <w:rFonts w:asciiTheme="minorBidi" w:hAnsiTheme="minorBidi"/>
                <w:sz w:val="20"/>
                <w:szCs w:val="20"/>
              </w:rPr>
            </w:pPr>
            <w:r w:rsidRPr="00FD21E6">
              <w:rPr>
                <w:rFonts w:asciiTheme="minorBidi" w:hAnsiTheme="minorBidi"/>
                <w:sz w:val="20"/>
                <w:szCs w:val="20"/>
              </w:rPr>
              <w:t>support tourism organizations’ capacity building;</w:t>
            </w:r>
          </w:p>
          <w:p w:rsidR="00443913" w:rsidRPr="00FD21E6" w:rsidRDefault="00443913" w:rsidP="0046756A">
            <w:pPr>
              <w:pStyle w:val="ListParagraph"/>
              <w:numPr>
                <w:ilvl w:val="0"/>
                <w:numId w:val="12"/>
              </w:numPr>
              <w:cnfStyle w:val="000000000000"/>
              <w:rPr>
                <w:rFonts w:asciiTheme="minorBidi" w:hAnsiTheme="minorBidi"/>
                <w:sz w:val="20"/>
                <w:szCs w:val="20"/>
              </w:rPr>
            </w:pPr>
            <w:r w:rsidRPr="00FD21E6">
              <w:rPr>
                <w:rFonts w:asciiTheme="minorBidi" w:hAnsiTheme="minorBidi"/>
                <w:sz w:val="20"/>
                <w:szCs w:val="20"/>
              </w:rPr>
              <w:t>encourage new private sector tourism investment attraction; and</w:t>
            </w:r>
          </w:p>
          <w:p w:rsidR="00443913" w:rsidRPr="00FD21E6" w:rsidRDefault="00443913" w:rsidP="0046756A">
            <w:pPr>
              <w:pStyle w:val="ListParagraph"/>
              <w:numPr>
                <w:ilvl w:val="0"/>
                <w:numId w:val="12"/>
              </w:numPr>
              <w:cnfStyle w:val="000000000000"/>
              <w:rPr>
                <w:rFonts w:asciiTheme="minorBidi" w:hAnsiTheme="minorBidi"/>
                <w:sz w:val="20"/>
                <w:szCs w:val="20"/>
              </w:rPr>
            </w:pPr>
            <w:r w:rsidRPr="00FD21E6">
              <w:rPr>
                <w:rFonts w:asciiTheme="minorBidi" w:hAnsiTheme="minorBidi"/>
                <w:sz w:val="20"/>
                <w:szCs w:val="20"/>
              </w:rPr>
              <w:t>enhance Ontario’s overall economic competitiveness and opportunities for the Ontario tourism industry.</w:t>
            </w:r>
          </w:p>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Applications are accepted on an ongoing basis, and should be submitted a minimum of four months prior to the start of the project.</w:t>
            </w:r>
          </w:p>
        </w:tc>
      </w:tr>
      <w:tr w:rsidR="00443913" w:rsidRPr="00FD21E6">
        <w:trPr>
          <w:cnfStyle w:val="000000100000"/>
        </w:trPr>
        <w:tc>
          <w:tcPr>
            <w:cnfStyle w:val="001000000000"/>
            <w:tcW w:w="2811" w:type="dxa"/>
          </w:tcPr>
          <w:p w:rsidR="00443913" w:rsidRDefault="00443913" w:rsidP="00AC0D05">
            <w:pPr>
              <w:rPr>
                <w:rFonts w:asciiTheme="minorBidi" w:hAnsiTheme="minorBidi"/>
                <w:sz w:val="20"/>
                <w:szCs w:val="20"/>
              </w:rPr>
            </w:pPr>
            <w:r>
              <w:rPr>
                <w:rFonts w:asciiTheme="minorBidi" w:hAnsiTheme="minorBidi"/>
                <w:sz w:val="20"/>
                <w:szCs w:val="20"/>
              </w:rPr>
              <w:t>Ontario</w:t>
            </w:r>
          </w:p>
          <w:p w:rsidR="00443913" w:rsidRDefault="00443913" w:rsidP="00AC0D05">
            <w:pPr>
              <w:rPr>
                <w:rFonts w:asciiTheme="minorBidi" w:hAnsiTheme="minorBidi"/>
                <w:sz w:val="20"/>
                <w:szCs w:val="20"/>
              </w:rPr>
            </w:pPr>
            <w:r>
              <w:rPr>
                <w:rFonts w:asciiTheme="minorBidi" w:hAnsiTheme="minorBidi"/>
                <w:sz w:val="20"/>
                <w:szCs w:val="20"/>
              </w:rPr>
              <w:t>TIPP</w:t>
            </w:r>
          </w:p>
          <w:p w:rsidR="00443913" w:rsidRDefault="00443913" w:rsidP="00AC0D05">
            <w:pPr>
              <w:rPr>
                <w:rFonts w:asciiTheme="minorBidi" w:hAnsiTheme="minorBidi"/>
                <w:sz w:val="20"/>
                <w:szCs w:val="20"/>
              </w:rPr>
            </w:pPr>
            <w:r w:rsidRPr="00FD21E6">
              <w:rPr>
                <w:rFonts w:asciiTheme="minorBidi" w:hAnsiTheme="minorBidi"/>
                <w:sz w:val="20"/>
                <w:szCs w:val="20"/>
              </w:rPr>
              <w:t xml:space="preserve">Tourism Industry Partners Program </w:t>
            </w:r>
          </w:p>
          <w:p w:rsidR="00443913" w:rsidRPr="00FD21E6" w:rsidRDefault="00443913" w:rsidP="00685AC2">
            <w:pPr>
              <w:rPr>
                <w:rFonts w:asciiTheme="minorBidi" w:hAnsiTheme="minorBidi"/>
                <w:sz w:val="20"/>
                <w:szCs w:val="20"/>
              </w:rPr>
            </w:pPr>
          </w:p>
        </w:tc>
        <w:tc>
          <w:tcPr>
            <w:tcW w:w="2942" w:type="dxa"/>
          </w:tcPr>
          <w:p w:rsidR="00443913" w:rsidRPr="00FD21E6" w:rsidRDefault="00E759B3" w:rsidP="00B91B5F">
            <w:pPr>
              <w:pStyle w:val="Heading2"/>
              <w:outlineLvl w:val="1"/>
              <w:cnfStyle w:val="000000100000"/>
              <w:rPr>
                <w:rStyle w:val="Hyperlink"/>
                <w:rFonts w:asciiTheme="minorHAnsi" w:eastAsiaTheme="minorEastAsia" w:hAnsiTheme="minorHAnsi" w:cstheme="minorBidi"/>
                <w:sz w:val="22"/>
                <w:szCs w:val="22"/>
              </w:rPr>
            </w:pPr>
            <w:hyperlink r:id="rId52" w:history="1">
              <w:r w:rsidR="00443913" w:rsidRPr="00FD21E6">
                <w:rPr>
                  <w:rStyle w:val="Hyperlink"/>
                  <w:rFonts w:asciiTheme="minorBidi" w:hAnsiTheme="minorBidi" w:cstheme="minorBidi"/>
                  <w:sz w:val="20"/>
                  <w:szCs w:val="20"/>
                </w:rPr>
                <w:t>http://www.grants.gov.on.ca/GrantsPortal/en/OntarioGrants/GrantOpportunities/PRDR008170</w:t>
              </w:r>
            </w:hyperlink>
          </w:p>
          <w:p w:rsidR="00443913" w:rsidRPr="00FD21E6" w:rsidRDefault="00443913" w:rsidP="00B91B5F">
            <w:pPr>
              <w:pStyle w:val="Heading2"/>
              <w:outlineLvl w:val="1"/>
              <w:cnfStyle w:val="000000100000"/>
              <w:rPr>
                <w:rStyle w:val="Hyperlink"/>
              </w:rPr>
            </w:pPr>
          </w:p>
        </w:tc>
        <w:tc>
          <w:tcPr>
            <w:tcW w:w="3239" w:type="dxa"/>
          </w:tcPr>
          <w:p w:rsidR="00443913" w:rsidRPr="00FD21E6" w:rsidRDefault="00443913" w:rsidP="003B4553">
            <w:pPr>
              <w:cnfStyle w:val="000000100000"/>
              <w:rPr>
                <w:rFonts w:asciiTheme="minorBidi" w:hAnsiTheme="minorBidi"/>
                <w:sz w:val="20"/>
                <w:szCs w:val="20"/>
              </w:rPr>
            </w:pPr>
            <w:r w:rsidRPr="00FD21E6">
              <w:rPr>
                <w:rFonts w:asciiTheme="minorBidi" w:hAnsiTheme="minorBidi"/>
                <w:sz w:val="20"/>
                <w:szCs w:val="20"/>
              </w:rPr>
              <w:t>Assists stakeholders with marketing assistance to promote Ontario destinations and/or experiences outside Ontario, across Canada and internationally.</w:t>
            </w:r>
          </w:p>
        </w:tc>
        <w:tc>
          <w:tcPr>
            <w:tcW w:w="9723" w:type="dxa"/>
            <w:gridSpan w:val="3"/>
          </w:tcPr>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Marketing as assistance, through enhanced funding is available for campaigns targeting out</w:t>
            </w:r>
            <w:r>
              <w:rPr>
                <w:rFonts w:asciiTheme="minorBidi" w:hAnsiTheme="minorBidi"/>
                <w:sz w:val="20"/>
                <w:szCs w:val="20"/>
              </w:rPr>
              <w:t>–</w:t>
            </w:r>
            <w:r w:rsidRPr="00FD21E6">
              <w:rPr>
                <w:rFonts w:asciiTheme="minorBidi" w:hAnsiTheme="minorBidi"/>
                <w:sz w:val="20"/>
                <w:szCs w:val="20"/>
              </w:rPr>
              <w:t>of</w:t>
            </w:r>
            <w:r>
              <w:rPr>
                <w:rFonts w:asciiTheme="minorBidi" w:hAnsiTheme="minorBidi"/>
                <w:sz w:val="20"/>
                <w:szCs w:val="20"/>
              </w:rPr>
              <w:t>–</w:t>
            </w:r>
            <w:r w:rsidRPr="00FD21E6">
              <w:rPr>
                <w:rFonts w:asciiTheme="minorBidi" w:hAnsiTheme="minorBidi"/>
                <w:sz w:val="20"/>
                <w:szCs w:val="20"/>
              </w:rPr>
              <w:t>province visitors.</w:t>
            </w:r>
          </w:p>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The deadline to submit is June 1, 2015 for Fall/Winter 2015</w:t>
            </w:r>
          </w:p>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Funding support of up to 40% of an applicant’s out</w:t>
            </w:r>
            <w:r>
              <w:rPr>
                <w:rFonts w:asciiTheme="minorBidi" w:hAnsiTheme="minorBidi"/>
                <w:sz w:val="20"/>
                <w:szCs w:val="20"/>
              </w:rPr>
              <w:t>–</w:t>
            </w:r>
            <w:r w:rsidRPr="00FD21E6">
              <w:rPr>
                <w:rFonts w:asciiTheme="minorBidi" w:hAnsiTheme="minorBidi"/>
                <w:sz w:val="20"/>
                <w:szCs w:val="20"/>
              </w:rPr>
              <w:t>of</w:t>
            </w:r>
            <w:r>
              <w:rPr>
                <w:rFonts w:asciiTheme="minorBidi" w:hAnsiTheme="minorBidi"/>
                <w:sz w:val="20"/>
                <w:szCs w:val="20"/>
              </w:rPr>
              <w:t>–</w:t>
            </w:r>
            <w:r w:rsidRPr="00FD21E6">
              <w:rPr>
                <w:rFonts w:asciiTheme="minorBidi" w:hAnsiTheme="minorBidi"/>
                <w:sz w:val="20"/>
                <w:szCs w:val="20"/>
              </w:rPr>
              <w:t>province tourism media buy budget to a maximum of $200,000 is available</w:t>
            </w:r>
          </w:p>
          <w:p w:rsidR="00443913" w:rsidRPr="00FD21E6" w:rsidRDefault="00443913" w:rsidP="004167DD">
            <w:pPr>
              <w:cnfStyle w:val="000000100000"/>
              <w:rPr>
                <w:rFonts w:asciiTheme="minorBidi" w:hAnsiTheme="minorBidi"/>
                <w:sz w:val="20"/>
                <w:szCs w:val="20"/>
              </w:rPr>
            </w:pPr>
          </w:p>
        </w:tc>
      </w:tr>
      <w:tr w:rsidR="00443913" w:rsidRPr="00FD21E6">
        <w:tc>
          <w:tcPr>
            <w:cnfStyle w:val="001000000000"/>
            <w:tcW w:w="2811" w:type="dxa"/>
          </w:tcPr>
          <w:p w:rsidR="00443913" w:rsidRDefault="00443913" w:rsidP="00F42481">
            <w:pPr>
              <w:rPr>
                <w:rFonts w:asciiTheme="minorBidi" w:hAnsiTheme="minorBidi"/>
                <w:sz w:val="20"/>
                <w:szCs w:val="20"/>
              </w:rPr>
            </w:pPr>
            <w:r>
              <w:rPr>
                <w:rFonts w:asciiTheme="minorBidi" w:hAnsiTheme="minorBidi"/>
                <w:sz w:val="20"/>
                <w:szCs w:val="20"/>
              </w:rPr>
              <w:t>Ontario</w:t>
            </w:r>
          </w:p>
          <w:p w:rsidR="00443913" w:rsidRPr="00FD21E6" w:rsidRDefault="00443913" w:rsidP="00F42481">
            <w:pPr>
              <w:rPr>
                <w:rFonts w:asciiTheme="minorBidi" w:hAnsiTheme="minorBidi"/>
                <w:sz w:val="20"/>
                <w:szCs w:val="20"/>
              </w:rPr>
            </w:pPr>
            <w:r>
              <w:rPr>
                <w:rFonts w:asciiTheme="minorBidi" w:hAnsiTheme="minorBidi"/>
                <w:sz w:val="20"/>
                <w:szCs w:val="20"/>
              </w:rPr>
              <w:t>Community Negotiations Fund</w:t>
            </w:r>
          </w:p>
        </w:tc>
        <w:tc>
          <w:tcPr>
            <w:tcW w:w="2942" w:type="dxa"/>
          </w:tcPr>
          <w:p w:rsidR="00443913" w:rsidRPr="00FD21E6" w:rsidRDefault="00443913" w:rsidP="004167DD">
            <w:pPr>
              <w:pStyle w:val="Heading2"/>
              <w:outlineLvl w:val="1"/>
              <w:cnfStyle w:val="000000000000"/>
              <w:rPr>
                <w:rStyle w:val="Hyperlink"/>
                <w:rFonts w:asciiTheme="minorHAnsi" w:eastAsiaTheme="minorEastAsia" w:hAnsiTheme="minorHAnsi" w:cstheme="minorBidi"/>
                <w:sz w:val="22"/>
                <w:szCs w:val="22"/>
              </w:rPr>
            </w:pPr>
            <w:r w:rsidRPr="00651036">
              <w:rPr>
                <w:rStyle w:val="Hyperlink"/>
                <w:rFonts w:asciiTheme="minorBidi" w:hAnsiTheme="minorBidi" w:cstheme="minorBidi"/>
                <w:sz w:val="20"/>
                <w:szCs w:val="20"/>
              </w:rPr>
              <w:t>http://www.grants.gov.on.ca/GrantsPortal/en/OntarioGrants/GrantOpportunities/PRDR013314</w:t>
            </w:r>
          </w:p>
        </w:tc>
        <w:tc>
          <w:tcPr>
            <w:tcW w:w="3239" w:type="dxa"/>
          </w:tcPr>
          <w:p w:rsidR="00443913" w:rsidRPr="00FD21E6" w:rsidRDefault="00443913" w:rsidP="00C00675">
            <w:pPr>
              <w:cnfStyle w:val="000000000000"/>
              <w:rPr>
                <w:rFonts w:asciiTheme="minorBidi" w:hAnsiTheme="minorBidi"/>
                <w:sz w:val="20"/>
                <w:szCs w:val="20"/>
              </w:rPr>
            </w:pPr>
            <w:r>
              <w:rPr>
                <w:rFonts w:asciiTheme="minorBidi" w:hAnsiTheme="minorBidi"/>
                <w:sz w:val="20"/>
                <w:szCs w:val="20"/>
              </w:rPr>
              <w:t>Deadline May 2015</w:t>
            </w:r>
          </w:p>
        </w:tc>
        <w:tc>
          <w:tcPr>
            <w:tcW w:w="9723" w:type="dxa"/>
            <w:gridSpan w:val="3"/>
          </w:tcPr>
          <w:p w:rsidR="00443913" w:rsidRDefault="00443913" w:rsidP="00A60D35">
            <w:pPr>
              <w:tabs>
                <w:tab w:val="left" w:pos="1044"/>
              </w:tabs>
              <w:cnfStyle w:val="000000000000"/>
              <w:rPr>
                <w:rFonts w:asciiTheme="minorBidi" w:hAnsiTheme="minorBidi"/>
                <w:sz w:val="20"/>
                <w:szCs w:val="20"/>
              </w:rPr>
            </w:pPr>
            <w:r w:rsidRPr="00651036">
              <w:rPr>
                <w:rFonts w:asciiTheme="minorBidi" w:hAnsiTheme="minorBidi"/>
                <w:sz w:val="20"/>
                <w:szCs w:val="20"/>
              </w:rPr>
              <w:t>The focus of the fund is to provide financial support for Aboriginal communities involved in active land and land-related negotiations with Ontario.  Eligible funding priorities include activities in all phases of the negotiation process related to a land claim or land-related negotiations with Ontario.</w:t>
            </w:r>
          </w:p>
          <w:p w:rsidR="00443913" w:rsidRPr="00FD21E6" w:rsidRDefault="00443913" w:rsidP="00A60D35">
            <w:pPr>
              <w:tabs>
                <w:tab w:val="left" w:pos="1044"/>
              </w:tabs>
              <w:cnfStyle w:val="000000000000"/>
              <w:rPr>
                <w:rFonts w:asciiTheme="minorBidi" w:hAnsiTheme="minorBidi"/>
                <w:sz w:val="20"/>
                <w:szCs w:val="20"/>
              </w:rPr>
            </w:pPr>
            <w:r w:rsidRPr="00651036">
              <w:rPr>
                <w:rFonts w:asciiTheme="minorBidi" w:hAnsiTheme="minorBidi"/>
                <w:sz w:val="20"/>
                <w:szCs w:val="20"/>
              </w:rPr>
              <w:t xml:space="preserve">The funding can include salary for a negotiating team, clerical support, $500 a day for Elders, consulting fees, travel and community meetings, 10% admin and legal fees.  The deadline for 2015 was May 31 and it may be the same for 2016.  An annual work plan must be developed.  </w:t>
            </w:r>
          </w:p>
        </w:tc>
      </w:tr>
      <w:tr w:rsidR="00443913" w:rsidRPr="00FD21E6">
        <w:trPr>
          <w:cnfStyle w:val="000000100000"/>
        </w:trPr>
        <w:tc>
          <w:tcPr>
            <w:cnfStyle w:val="001000000000"/>
            <w:tcW w:w="2811" w:type="dxa"/>
          </w:tcPr>
          <w:p w:rsidR="00443913" w:rsidRDefault="00443913" w:rsidP="00F15666">
            <w:pPr>
              <w:rPr>
                <w:rFonts w:asciiTheme="minorBidi" w:hAnsiTheme="minorBidi"/>
                <w:sz w:val="20"/>
                <w:szCs w:val="20"/>
              </w:rPr>
            </w:pPr>
            <w:r>
              <w:rPr>
                <w:rFonts w:asciiTheme="minorBidi" w:hAnsiTheme="minorBidi"/>
                <w:sz w:val="20"/>
                <w:szCs w:val="20"/>
              </w:rPr>
              <w:t>Ontario</w:t>
            </w:r>
          </w:p>
          <w:p w:rsidR="00443913" w:rsidRPr="00FD21E6" w:rsidRDefault="00443913" w:rsidP="00F15666">
            <w:pPr>
              <w:rPr>
                <w:rFonts w:asciiTheme="minorBidi" w:hAnsiTheme="minorBidi"/>
                <w:sz w:val="20"/>
                <w:szCs w:val="20"/>
              </w:rPr>
            </w:pPr>
            <w:r w:rsidRPr="000E4F02">
              <w:rPr>
                <w:rFonts w:asciiTheme="minorBidi" w:hAnsiTheme="minorBidi"/>
                <w:sz w:val="20"/>
                <w:szCs w:val="20"/>
              </w:rPr>
              <w:t>Places To Grow Implementation Fund</w:t>
            </w:r>
          </w:p>
        </w:tc>
        <w:tc>
          <w:tcPr>
            <w:tcW w:w="2942" w:type="dxa"/>
          </w:tcPr>
          <w:p w:rsidR="00443913" w:rsidRPr="000E4F02" w:rsidRDefault="00443913" w:rsidP="00B91B5F">
            <w:pPr>
              <w:pStyle w:val="Heading2"/>
              <w:outlineLvl w:val="1"/>
              <w:cnfStyle w:val="000000100000"/>
              <w:rPr>
                <w:rStyle w:val="Hyperlink"/>
                <w:rFonts w:asciiTheme="minorHAnsi" w:eastAsiaTheme="minorEastAsia" w:hAnsiTheme="minorHAnsi" w:cstheme="minorBidi"/>
                <w:sz w:val="22"/>
                <w:szCs w:val="22"/>
              </w:rPr>
            </w:pPr>
            <w:r w:rsidRPr="000E4F02">
              <w:rPr>
                <w:rStyle w:val="Hyperlink"/>
                <w:rFonts w:asciiTheme="minorBidi" w:hAnsiTheme="minorBidi" w:cstheme="minorBidi"/>
                <w:sz w:val="20"/>
                <w:szCs w:val="20"/>
              </w:rPr>
              <w:t>http://sustainontario.com/2015/07/15/27423/blog/funding</w:t>
            </w:r>
            <w:r>
              <w:rPr>
                <w:rStyle w:val="Hyperlink"/>
                <w:rFonts w:asciiTheme="minorBidi" w:hAnsiTheme="minorBidi" w:cstheme="minorBidi"/>
                <w:sz w:val="20"/>
                <w:szCs w:val="20"/>
              </w:rPr>
              <w:t>–</w:t>
            </w:r>
            <w:r w:rsidRPr="000E4F02">
              <w:rPr>
                <w:rStyle w:val="Hyperlink"/>
                <w:rFonts w:asciiTheme="minorBidi" w:hAnsiTheme="minorBidi" w:cstheme="minorBidi"/>
                <w:sz w:val="20"/>
                <w:szCs w:val="20"/>
              </w:rPr>
              <w:t>opportunity</w:t>
            </w:r>
            <w:r>
              <w:rPr>
                <w:rStyle w:val="Hyperlink"/>
                <w:rFonts w:asciiTheme="minorBidi" w:hAnsiTheme="minorBidi" w:cstheme="minorBidi"/>
                <w:sz w:val="20"/>
                <w:szCs w:val="20"/>
              </w:rPr>
              <w:t>–</w:t>
            </w:r>
            <w:r w:rsidRPr="000E4F02">
              <w:rPr>
                <w:rStyle w:val="Hyperlink"/>
                <w:rFonts w:asciiTheme="minorBidi" w:hAnsiTheme="minorBidi" w:cstheme="minorBidi"/>
                <w:sz w:val="20"/>
                <w:szCs w:val="20"/>
              </w:rPr>
              <w:t>places</w:t>
            </w:r>
            <w:r>
              <w:rPr>
                <w:rStyle w:val="Hyperlink"/>
                <w:rFonts w:asciiTheme="minorBidi" w:hAnsiTheme="minorBidi" w:cstheme="minorBidi"/>
                <w:sz w:val="20"/>
                <w:szCs w:val="20"/>
              </w:rPr>
              <w:t>–</w:t>
            </w:r>
            <w:r w:rsidRPr="000E4F02">
              <w:rPr>
                <w:rStyle w:val="Hyperlink"/>
                <w:rFonts w:asciiTheme="minorBidi" w:hAnsiTheme="minorBidi" w:cstheme="minorBidi"/>
                <w:sz w:val="20"/>
                <w:szCs w:val="20"/>
              </w:rPr>
              <w:t>to</w:t>
            </w:r>
            <w:r>
              <w:rPr>
                <w:rStyle w:val="Hyperlink"/>
                <w:rFonts w:asciiTheme="minorBidi" w:hAnsiTheme="minorBidi" w:cstheme="minorBidi"/>
                <w:sz w:val="20"/>
                <w:szCs w:val="20"/>
              </w:rPr>
              <w:t>–</w:t>
            </w:r>
            <w:r w:rsidRPr="000E4F02">
              <w:rPr>
                <w:rStyle w:val="Hyperlink"/>
                <w:rFonts w:asciiTheme="minorBidi" w:hAnsiTheme="minorBidi" w:cstheme="minorBidi"/>
                <w:sz w:val="20"/>
                <w:szCs w:val="20"/>
              </w:rPr>
              <w:t>grow</w:t>
            </w:r>
            <w:r>
              <w:rPr>
                <w:rStyle w:val="Hyperlink"/>
                <w:rFonts w:asciiTheme="minorBidi" w:hAnsiTheme="minorBidi" w:cstheme="minorBidi"/>
                <w:sz w:val="20"/>
                <w:szCs w:val="20"/>
              </w:rPr>
              <w:t>–</w:t>
            </w:r>
            <w:r w:rsidRPr="000E4F02">
              <w:rPr>
                <w:rStyle w:val="Hyperlink"/>
                <w:rFonts w:asciiTheme="minorBidi" w:hAnsiTheme="minorBidi" w:cstheme="minorBidi"/>
                <w:sz w:val="20"/>
                <w:szCs w:val="20"/>
              </w:rPr>
              <w:t>implementation</w:t>
            </w:r>
            <w:r>
              <w:rPr>
                <w:rStyle w:val="Hyperlink"/>
                <w:rFonts w:asciiTheme="minorBidi" w:hAnsiTheme="minorBidi" w:cstheme="minorBidi"/>
                <w:sz w:val="20"/>
                <w:szCs w:val="20"/>
              </w:rPr>
              <w:t>–</w:t>
            </w:r>
            <w:r w:rsidRPr="000E4F02">
              <w:rPr>
                <w:rStyle w:val="Hyperlink"/>
                <w:rFonts w:asciiTheme="minorBidi" w:hAnsiTheme="minorBidi" w:cstheme="minorBidi"/>
                <w:sz w:val="20"/>
                <w:szCs w:val="20"/>
              </w:rPr>
              <w:t>fund</w:t>
            </w:r>
          </w:p>
        </w:tc>
        <w:tc>
          <w:tcPr>
            <w:tcW w:w="3239" w:type="dxa"/>
          </w:tcPr>
          <w:p w:rsidR="00443913" w:rsidRDefault="00443913" w:rsidP="00C44346">
            <w:pPr>
              <w:cnfStyle w:val="000000100000"/>
              <w:rPr>
                <w:rFonts w:asciiTheme="minorBidi" w:hAnsiTheme="minorBidi"/>
                <w:sz w:val="20"/>
                <w:szCs w:val="20"/>
              </w:rPr>
            </w:pPr>
            <w:r w:rsidRPr="000E4F02">
              <w:rPr>
                <w:rFonts w:asciiTheme="minorBidi" w:hAnsiTheme="minorBidi"/>
                <w:sz w:val="20"/>
                <w:szCs w:val="20"/>
              </w:rPr>
              <w:t>to develop projects engaged in furthering growth planning knowledge in Ontario.</w:t>
            </w:r>
          </w:p>
          <w:p w:rsidR="00443913" w:rsidRPr="00FD21E6" w:rsidRDefault="00443913" w:rsidP="00C44346">
            <w:pPr>
              <w:cnfStyle w:val="000000100000"/>
              <w:rPr>
                <w:rFonts w:asciiTheme="minorBidi" w:hAnsiTheme="minorBidi"/>
                <w:sz w:val="20"/>
                <w:szCs w:val="20"/>
              </w:rPr>
            </w:pPr>
            <w:r>
              <w:rPr>
                <w:rFonts w:asciiTheme="minorBidi" w:hAnsiTheme="minorBidi"/>
                <w:sz w:val="20"/>
                <w:szCs w:val="20"/>
              </w:rPr>
              <w:t>Deadline Sept 25, 2015</w:t>
            </w:r>
          </w:p>
        </w:tc>
        <w:tc>
          <w:tcPr>
            <w:tcW w:w="9723" w:type="dxa"/>
            <w:gridSpan w:val="3"/>
          </w:tcPr>
          <w:p w:rsidR="00443913" w:rsidRPr="000E4F02" w:rsidRDefault="00443913" w:rsidP="000E4F02">
            <w:pPr>
              <w:cnfStyle w:val="000000100000"/>
              <w:rPr>
                <w:rFonts w:asciiTheme="minorBidi" w:hAnsiTheme="minorBidi"/>
                <w:sz w:val="20"/>
                <w:szCs w:val="20"/>
              </w:rPr>
            </w:pPr>
            <w:r w:rsidRPr="000E4F02">
              <w:rPr>
                <w:rFonts w:asciiTheme="minorBidi" w:hAnsiTheme="minorBidi"/>
                <w:sz w:val="20"/>
                <w:szCs w:val="20"/>
              </w:rPr>
              <w:t>The Fund provides grants between $5,000 and $50,000 to the innovative ideas that promote and help achieve the policies or goals of the Province’s growth plans: Growth Plan for the Greater Golden Horseshoe, 2006 and Growth Plan for Northern Ontario, 2011.</w:t>
            </w:r>
          </w:p>
          <w:p w:rsidR="00443913" w:rsidRPr="000E4F02" w:rsidRDefault="00443913" w:rsidP="0013675D">
            <w:pPr>
              <w:pStyle w:val="ListParagraph"/>
              <w:numPr>
                <w:ilvl w:val="0"/>
                <w:numId w:val="31"/>
              </w:numPr>
              <w:cnfStyle w:val="000000100000"/>
              <w:rPr>
                <w:rFonts w:asciiTheme="minorBidi" w:hAnsiTheme="minorBidi"/>
                <w:sz w:val="20"/>
                <w:szCs w:val="20"/>
              </w:rPr>
            </w:pPr>
            <w:r w:rsidRPr="000E4F02">
              <w:rPr>
                <w:rFonts w:asciiTheme="minorBidi" w:hAnsiTheme="minorBidi"/>
                <w:sz w:val="20"/>
                <w:szCs w:val="20"/>
              </w:rPr>
              <w:t>Increase knowledge and understanding of growth planning in Ontario through research and data collection.</w:t>
            </w:r>
          </w:p>
          <w:p w:rsidR="00443913" w:rsidRPr="000E4F02" w:rsidRDefault="00443913" w:rsidP="0013675D">
            <w:pPr>
              <w:pStyle w:val="ListParagraph"/>
              <w:numPr>
                <w:ilvl w:val="0"/>
                <w:numId w:val="31"/>
              </w:numPr>
              <w:cnfStyle w:val="000000100000"/>
              <w:rPr>
                <w:rFonts w:asciiTheme="minorBidi" w:hAnsiTheme="minorBidi"/>
                <w:sz w:val="20"/>
                <w:szCs w:val="20"/>
              </w:rPr>
            </w:pPr>
            <w:r w:rsidRPr="000E4F02">
              <w:rPr>
                <w:rFonts w:asciiTheme="minorBidi" w:hAnsiTheme="minorBidi"/>
                <w:sz w:val="20"/>
                <w:szCs w:val="20"/>
              </w:rPr>
              <w:t>Foster greater public knowledge, awareness and understanding of the merits of growth planning in Ontario through training and education.</w:t>
            </w:r>
          </w:p>
          <w:p w:rsidR="00443913" w:rsidRPr="00FD21E6" w:rsidRDefault="00443913" w:rsidP="000E4F02">
            <w:pPr>
              <w:cnfStyle w:val="000000100000"/>
              <w:rPr>
                <w:rFonts w:asciiTheme="minorBidi" w:hAnsiTheme="minorBidi"/>
                <w:sz w:val="20"/>
                <w:szCs w:val="20"/>
              </w:rPr>
            </w:pPr>
            <w:r w:rsidRPr="000E4F02">
              <w:rPr>
                <w:rFonts w:asciiTheme="minorBidi" w:hAnsiTheme="minorBidi"/>
                <w:sz w:val="20"/>
                <w:szCs w:val="20"/>
              </w:rPr>
              <w:t>This year’s fund will give priority on projects focusing on enhancing implementation of growth planning policies, for example building complete and resilient communities, integrating cost</w:t>
            </w:r>
            <w:r>
              <w:rPr>
                <w:rFonts w:asciiTheme="minorBidi" w:hAnsiTheme="minorBidi"/>
                <w:sz w:val="20"/>
                <w:szCs w:val="20"/>
              </w:rPr>
              <w:t>–</w:t>
            </w:r>
            <w:r w:rsidRPr="000E4F02">
              <w:rPr>
                <w:rFonts w:asciiTheme="minorBidi" w:hAnsiTheme="minorBidi"/>
                <w:sz w:val="20"/>
                <w:szCs w:val="20"/>
              </w:rPr>
              <w:t>effective infrastructure, and curbing urban sprawl.</w:t>
            </w:r>
          </w:p>
        </w:tc>
      </w:tr>
      <w:tr w:rsidR="00443913" w:rsidRPr="00FD21E6">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Ontario</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Provincial Heritage Organization Operating Grant</w:t>
            </w:r>
          </w:p>
        </w:tc>
        <w:tc>
          <w:tcPr>
            <w:tcW w:w="2942" w:type="dxa"/>
          </w:tcPr>
          <w:p w:rsidR="00443913" w:rsidRPr="00FD21E6" w:rsidRDefault="00443913" w:rsidP="004167DD">
            <w:pPr>
              <w:pStyle w:val="Heading2"/>
              <w:outlineLvl w:val="1"/>
              <w:cnfStyle w:val="000000000000"/>
              <w:rPr>
                <w:rStyle w:val="Hyperlink"/>
                <w:rFonts w:asciiTheme="minorHAnsi" w:eastAsiaTheme="minorEastAsia" w:hAnsiTheme="minorHAnsi" w:cstheme="minorBidi"/>
                <w:sz w:val="22"/>
                <w:szCs w:val="22"/>
              </w:rPr>
            </w:pPr>
          </w:p>
        </w:tc>
        <w:tc>
          <w:tcPr>
            <w:tcW w:w="3239" w:type="dxa"/>
          </w:tcPr>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Provides annual operating support to the 12 Ontario Provincial Heritage Organizations listed below. They are umbrella organizations for the major types of heritage activities across the province,</w:t>
            </w:r>
          </w:p>
        </w:tc>
        <w:tc>
          <w:tcPr>
            <w:tcW w:w="9723" w:type="dxa"/>
            <w:gridSpan w:val="3"/>
          </w:tcPr>
          <w:p w:rsidR="00443913" w:rsidRPr="008203C0" w:rsidRDefault="00443913" w:rsidP="0013675D">
            <w:pPr>
              <w:pStyle w:val="ListParagraph"/>
              <w:numPr>
                <w:ilvl w:val="0"/>
                <w:numId w:val="22"/>
              </w:numPr>
              <w:cnfStyle w:val="000000000000"/>
              <w:rPr>
                <w:rFonts w:asciiTheme="minorBidi" w:hAnsiTheme="minorBidi"/>
                <w:sz w:val="20"/>
                <w:szCs w:val="20"/>
              </w:rPr>
            </w:pPr>
            <w:r w:rsidRPr="008203C0">
              <w:rPr>
                <w:rFonts w:asciiTheme="minorBidi" w:hAnsiTheme="minorBidi"/>
                <w:sz w:val="20"/>
                <w:szCs w:val="20"/>
              </w:rPr>
              <w:t>Architectural Conservancy of Ontario</w:t>
            </w:r>
          </w:p>
          <w:p w:rsidR="00443913" w:rsidRPr="008203C0" w:rsidRDefault="00443913" w:rsidP="0013675D">
            <w:pPr>
              <w:pStyle w:val="ListParagraph"/>
              <w:numPr>
                <w:ilvl w:val="0"/>
                <w:numId w:val="22"/>
              </w:numPr>
              <w:cnfStyle w:val="000000000000"/>
              <w:rPr>
                <w:rFonts w:asciiTheme="minorBidi" w:hAnsiTheme="minorBidi"/>
                <w:sz w:val="20"/>
                <w:szCs w:val="20"/>
              </w:rPr>
            </w:pPr>
            <w:r w:rsidRPr="008203C0">
              <w:rPr>
                <w:rFonts w:asciiTheme="minorBidi" w:hAnsiTheme="minorBidi"/>
                <w:sz w:val="20"/>
                <w:szCs w:val="20"/>
              </w:rPr>
              <w:t>Archives Association of Ontario</w:t>
            </w:r>
          </w:p>
          <w:p w:rsidR="00443913" w:rsidRPr="008203C0" w:rsidRDefault="00443913" w:rsidP="0013675D">
            <w:pPr>
              <w:pStyle w:val="ListParagraph"/>
              <w:numPr>
                <w:ilvl w:val="0"/>
                <w:numId w:val="22"/>
              </w:numPr>
              <w:cnfStyle w:val="000000000000"/>
              <w:rPr>
                <w:rFonts w:asciiTheme="minorBidi" w:hAnsiTheme="minorBidi"/>
                <w:sz w:val="20"/>
                <w:szCs w:val="20"/>
                <w:lang w:val="fr-FR"/>
              </w:rPr>
            </w:pPr>
            <w:r w:rsidRPr="008203C0">
              <w:rPr>
                <w:rFonts w:asciiTheme="minorBidi" w:hAnsiTheme="minorBidi"/>
                <w:sz w:val="20"/>
                <w:szCs w:val="20"/>
                <w:lang w:val="fr-FR"/>
              </w:rPr>
              <w:t>Centre franco</w:t>
            </w:r>
            <w:r>
              <w:rPr>
                <w:rFonts w:asciiTheme="minorBidi" w:hAnsiTheme="minorBidi"/>
                <w:sz w:val="20"/>
                <w:szCs w:val="20"/>
                <w:lang w:val="fr-FR"/>
              </w:rPr>
              <w:t>–</w:t>
            </w:r>
            <w:r w:rsidRPr="008203C0">
              <w:rPr>
                <w:rFonts w:asciiTheme="minorBidi" w:hAnsiTheme="minorBidi"/>
                <w:sz w:val="20"/>
                <w:szCs w:val="20"/>
                <w:lang w:val="fr-FR"/>
              </w:rPr>
              <w:t>ontarien de folklore</w:t>
            </w:r>
          </w:p>
          <w:p w:rsidR="00443913" w:rsidRPr="008203C0" w:rsidRDefault="00443913" w:rsidP="0013675D">
            <w:pPr>
              <w:pStyle w:val="ListParagraph"/>
              <w:numPr>
                <w:ilvl w:val="0"/>
                <w:numId w:val="22"/>
              </w:numPr>
              <w:cnfStyle w:val="000000000000"/>
              <w:rPr>
                <w:rFonts w:asciiTheme="minorBidi" w:hAnsiTheme="minorBidi"/>
                <w:sz w:val="20"/>
                <w:szCs w:val="20"/>
                <w:lang w:val="fr-FR"/>
              </w:rPr>
            </w:pPr>
            <w:r>
              <w:rPr>
                <w:rFonts w:asciiTheme="minorBidi" w:hAnsiTheme="minorBidi"/>
                <w:sz w:val="20"/>
                <w:szCs w:val="20"/>
                <w:lang w:val="fr-FR"/>
              </w:rPr>
              <w:t>Community Herita</w:t>
            </w:r>
            <w:r w:rsidRPr="008203C0">
              <w:rPr>
                <w:rFonts w:asciiTheme="minorBidi" w:hAnsiTheme="minorBidi"/>
                <w:sz w:val="20"/>
                <w:szCs w:val="20"/>
                <w:lang w:val="fr-FR"/>
              </w:rPr>
              <w:t>ge Ontario</w:t>
            </w:r>
          </w:p>
          <w:p w:rsidR="00443913" w:rsidRPr="008203C0" w:rsidRDefault="00443913" w:rsidP="0013675D">
            <w:pPr>
              <w:pStyle w:val="ListParagraph"/>
              <w:numPr>
                <w:ilvl w:val="0"/>
                <w:numId w:val="22"/>
              </w:numPr>
              <w:cnfStyle w:val="000000000000"/>
              <w:rPr>
                <w:rFonts w:asciiTheme="minorBidi" w:hAnsiTheme="minorBidi"/>
                <w:sz w:val="20"/>
                <w:szCs w:val="20"/>
              </w:rPr>
            </w:pPr>
            <w:r w:rsidRPr="008203C0">
              <w:rPr>
                <w:rFonts w:asciiTheme="minorBidi" w:hAnsiTheme="minorBidi"/>
                <w:sz w:val="20"/>
                <w:szCs w:val="20"/>
              </w:rPr>
              <w:t>Multicultural History Society of Ontario</w:t>
            </w:r>
          </w:p>
          <w:p w:rsidR="00443913" w:rsidRPr="008203C0" w:rsidRDefault="00443913" w:rsidP="0013675D">
            <w:pPr>
              <w:pStyle w:val="ListParagraph"/>
              <w:numPr>
                <w:ilvl w:val="0"/>
                <w:numId w:val="22"/>
              </w:numPr>
              <w:cnfStyle w:val="000000000000"/>
              <w:rPr>
                <w:rFonts w:asciiTheme="minorBidi" w:hAnsiTheme="minorBidi"/>
                <w:sz w:val="20"/>
                <w:szCs w:val="20"/>
              </w:rPr>
            </w:pPr>
            <w:r w:rsidRPr="008203C0">
              <w:rPr>
                <w:rFonts w:asciiTheme="minorBidi" w:hAnsiTheme="minorBidi"/>
                <w:sz w:val="20"/>
                <w:szCs w:val="20"/>
              </w:rPr>
              <w:t>Ontario Archaeological Society</w:t>
            </w:r>
          </w:p>
          <w:p w:rsidR="00443913" w:rsidRPr="008203C0" w:rsidRDefault="00443913" w:rsidP="0013675D">
            <w:pPr>
              <w:pStyle w:val="ListParagraph"/>
              <w:numPr>
                <w:ilvl w:val="0"/>
                <w:numId w:val="22"/>
              </w:numPr>
              <w:cnfStyle w:val="000000000000"/>
              <w:rPr>
                <w:rFonts w:asciiTheme="minorBidi" w:hAnsiTheme="minorBidi"/>
                <w:sz w:val="20"/>
                <w:szCs w:val="20"/>
              </w:rPr>
            </w:pPr>
            <w:r w:rsidRPr="008203C0">
              <w:rPr>
                <w:rFonts w:asciiTheme="minorBidi" w:hAnsiTheme="minorBidi"/>
                <w:sz w:val="20"/>
                <w:szCs w:val="20"/>
              </w:rPr>
              <w:t>Ontario Black History Society</w:t>
            </w:r>
          </w:p>
          <w:p w:rsidR="00443913" w:rsidRPr="008203C0" w:rsidRDefault="00443913" w:rsidP="0013675D">
            <w:pPr>
              <w:pStyle w:val="ListParagraph"/>
              <w:numPr>
                <w:ilvl w:val="0"/>
                <w:numId w:val="22"/>
              </w:numPr>
              <w:cnfStyle w:val="000000000000"/>
              <w:rPr>
                <w:rFonts w:asciiTheme="minorBidi" w:hAnsiTheme="minorBidi"/>
                <w:sz w:val="20"/>
                <w:szCs w:val="20"/>
              </w:rPr>
            </w:pPr>
            <w:r w:rsidRPr="008203C0">
              <w:rPr>
                <w:rFonts w:asciiTheme="minorBidi" w:hAnsiTheme="minorBidi"/>
                <w:sz w:val="20"/>
                <w:szCs w:val="20"/>
              </w:rPr>
              <w:t>Ontario Genealogical Society</w:t>
            </w:r>
          </w:p>
          <w:p w:rsidR="00443913" w:rsidRPr="008203C0" w:rsidRDefault="00443913" w:rsidP="0013675D">
            <w:pPr>
              <w:pStyle w:val="ListParagraph"/>
              <w:numPr>
                <w:ilvl w:val="0"/>
                <w:numId w:val="22"/>
              </w:numPr>
              <w:cnfStyle w:val="000000000000"/>
              <w:rPr>
                <w:rFonts w:asciiTheme="minorBidi" w:hAnsiTheme="minorBidi"/>
                <w:sz w:val="20"/>
                <w:szCs w:val="20"/>
              </w:rPr>
            </w:pPr>
            <w:r w:rsidRPr="008203C0">
              <w:rPr>
                <w:rFonts w:asciiTheme="minorBidi" w:hAnsiTheme="minorBidi"/>
                <w:sz w:val="20"/>
                <w:szCs w:val="20"/>
              </w:rPr>
              <w:t>Ontario Historical Society</w:t>
            </w:r>
          </w:p>
          <w:p w:rsidR="00443913" w:rsidRPr="008203C0" w:rsidRDefault="00443913" w:rsidP="0013675D">
            <w:pPr>
              <w:pStyle w:val="ListParagraph"/>
              <w:numPr>
                <w:ilvl w:val="0"/>
                <w:numId w:val="22"/>
              </w:numPr>
              <w:cnfStyle w:val="000000000000"/>
              <w:rPr>
                <w:rFonts w:asciiTheme="minorBidi" w:hAnsiTheme="minorBidi"/>
                <w:sz w:val="20"/>
                <w:szCs w:val="20"/>
              </w:rPr>
            </w:pPr>
            <w:r w:rsidRPr="008203C0">
              <w:rPr>
                <w:rFonts w:asciiTheme="minorBidi" w:hAnsiTheme="minorBidi"/>
                <w:sz w:val="20"/>
                <w:szCs w:val="20"/>
              </w:rPr>
              <w:t>Ontario Museums Association</w:t>
            </w:r>
          </w:p>
          <w:p w:rsidR="00443913" w:rsidRPr="003A3FD0" w:rsidRDefault="00443913" w:rsidP="0013675D">
            <w:pPr>
              <w:pStyle w:val="ListParagraph"/>
              <w:numPr>
                <w:ilvl w:val="0"/>
                <w:numId w:val="22"/>
              </w:numPr>
              <w:cnfStyle w:val="000000000000"/>
              <w:rPr>
                <w:rFonts w:asciiTheme="minorBidi" w:hAnsiTheme="minorBidi"/>
                <w:sz w:val="20"/>
                <w:szCs w:val="20"/>
                <w:lang w:val="fr-FR"/>
              </w:rPr>
            </w:pPr>
            <w:r w:rsidRPr="003A3FD0">
              <w:rPr>
                <w:rFonts w:asciiTheme="minorBidi" w:hAnsiTheme="minorBidi"/>
                <w:sz w:val="20"/>
                <w:szCs w:val="20"/>
                <w:lang w:val="fr-FR"/>
              </w:rPr>
              <w:t>Réseau du patrimoine franco</w:t>
            </w:r>
            <w:r>
              <w:rPr>
                <w:rFonts w:asciiTheme="minorBidi" w:hAnsiTheme="minorBidi"/>
                <w:sz w:val="20"/>
                <w:szCs w:val="20"/>
                <w:lang w:val="fr-FR"/>
              </w:rPr>
              <w:t>–</w:t>
            </w:r>
            <w:r w:rsidRPr="003A3FD0">
              <w:rPr>
                <w:rFonts w:asciiTheme="minorBidi" w:hAnsiTheme="minorBidi"/>
                <w:sz w:val="20"/>
                <w:szCs w:val="20"/>
                <w:lang w:val="fr-FR"/>
              </w:rPr>
              <w:t>ontarien (RPFO)</w:t>
            </w:r>
          </w:p>
          <w:p w:rsidR="00443913" w:rsidRPr="008203C0" w:rsidRDefault="00443913" w:rsidP="0013675D">
            <w:pPr>
              <w:pStyle w:val="ListParagraph"/>
              <w:numPr>
                <w:ilvl w:val="0"/>
                <w:numId w:val="22"/>
              </w:numPr>
              <w:cnfStyle w:val="000000000000"/>
              <w:rPr>
                <w:rFonts w:asciiTheme="minorBidi" w:hAnsiTheme="minorBidi"/>
                <w:sz w:val="20"/>
                <w:szCs w:val="20"/>
              </w:rPr>
            </w:pPr>
            <w:r w:rsidRPr="008203C0">
              <w:rPr>
                <w:rFonts w:asciiTheme="minorBidi" w:hAnsiTheme="minorBidi"/>
                <w:sz w:val="20"/>
                <w:szCs w:val="20"/>
              </w:rPr>
              <w:t>Save Ontario Shipwrecks</w:t>
            </w:r>
          </w:p>
        </w:tc>
      </w:tr>
      <w:tr w:rsidR="00443913" w:rsidRPr="00FD21E6">
        <w:trPr>
          <w:cnfStyle w:val="000000100000"/>
        </w:trPr>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Ontario</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Public Library Operating, Pay Equity, and First Nation Salary Supplement Grants Program</w:t>
            </w:r>
          </w:p>
        </w:tc>
        <w:tc>
          <w:tcPr>
            <w:tcW w:w="2942" w:type="dxa"/>
          </w:tcPr>
          <w:p w:rsidR="00443913" w:rsidRPr="00FD21E6" w:rsidRDefault="00E759B3" w:rsidP="004167DD">
            <w:pPr>
              <w:pStyle w:val="Heading2"/>
              <w:outlineLvl w:val="1"/>
              <w:cnfStyle w:val="000000100000"/>
              <w:rPr>
                <w:rStyle w:val="Hyperlink"/>
                <w:rFonts w:asciiTheme="minorHAnsi" w:eastAsiaTheme="minorEastAsia" w:hAnsiTheme="minorHAnsi" w:cstheme="minorBidi"/>
                <w:sz w:val="22"/>
                <w:szCs w:val="22"/>
              </w:rPr>
            </w:pPr>
            <w:hyperlink r:id="rId53" w:history="1">
              <w:r w:rsidR="00443913" w:rsidRPr="00FD21E6">
                <w:rPr>
                  <w:rStyle w:val="Hyperlink"/>
                  <w:rFonts w:asciiTheme="minorBidi" w:hAnsiTheme="minorBidi" w:cstheme="minorBidi"/>
                  <w:sz w:val="20"/>
                  <w:szCs w:val="20"/>
                </w:rPr>
                <w:t>http://www.grants.gov.on.ca/GrantsPortal/en/OntarioGrants/GrantOpportunities/OSAPQA005132</w:t>
              </w:r>
            </w:hyperlink>
          </w:p>
          <w:p w:rsidR="00443913" w:rsidRPr="00FD21E6" w:rsidRDefault="00443913" w:rsidP="004167DD">
            <w:pPr>
              <w:cnfStyle w:val="000000100000"/>
              <w:rPr>
                <w:rStyle w:val="Hyperlink"/>
                <w:rFonts w:asciiTheme="majorHAnsi" w:eastAsiaTheme="majorEastAsia" w:hAnsiTheme="majorHAnsi" w:cstheme="majorBidi"/>
                <w:sz w:val="26"/>
                <w:szCs w:val="26"/>
              </w:rPr>
            </w:pPr>
          </w:p>
        </w:tc>
        <w:tc>
          <w:tcPr>
            <w:tcW w:w="3239" w:type="dxa"/>
          </w:tcPr>
          <w:p w:rsidR="00443913" w:rsidRPr="00FD21E6" w:rsidRDefault="00443913" w:rsidP="003B4553">
            <w:pPr>
              <w:cnfStyle w:val="000000100000"/>
              <w:rPr>
                <w:rFonts w:asciiTheme="minorBidi" w:hAnsiTheme="minorBidi"/>
                <w:sz w:val="20"/>
                <w:szCs w:val="20"/>
              </w:rPr>
            </w:pPr>
          </w:p>
        </w:tc>
        <w:tc>
          <w:tcPr>
            <w:tcW w:w="9723" w:type="dxa"/>
            <w:gridSpan w:val="3"/>
          </w:tcPr>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Public Library Operating Grants (PLOG)</w:t>
            </w:r>
          </w:p>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Library operating grants are statutory under the Public Libraries Act. Library operating funding goes to:</w:t>
            </w:r>
          </w:p>
          <w:p w:rsidR="00443913" w:rsidRPr="008203C0" w:rsidRDefault="00443913" w:rsidP="0013675D">
            <w:pPr>
              <w:pStyle w:val="ListParagraph"/>
              <w:numPr>
                <w:ilvl w:val="0"/>
                <w:numId w:val="23"/>
              </w:numPr>
              <w:cnfStyle w:val="000000100000"/>
              <w:rPr>
                <w:rFonts w:asciiTheme="minorBidi" w:hAnsiTheme="minorBidi"/>
                <w:sz w:val="20"/>
                <w:szCs w:val="20"/>
              </w:rPr>
            </w:pPr>
            <w:r w:rsidRPr="008203C0">
              <w:rPr>
                <w:rFonts w:asciiTheme="minorBidi" w:hAnsiTheme="minorBidi"/>
                <w:sz w:val="20"/>
                <w:szCs w:val="20"/>
              </w:rPr>
              <w:t>Public Library Boards and First Nations public libraries; and</w:t>
            </w:r>
          </w:p>
          <w:p w:rsidR="00443913" w:rsidRPr="008203C0" w:rsidRDefault="00443913" w:rsidP="0013675D">
            <w:pPr>
              <w:pStyle w:val="ListParagraph"/>
              <w:numPr>
                <w:ilvl w:val="0"/>
                <w:numId w:val="23"/>
              </w:numPr>
              <w:cnfStyle w:val="000000100000"/>
              <w:rPr>
                <w:rFonts w:asciiTheme="minorBidi" w:hAnsiTheme="minorBidi"/>
                <w:sz w:val="20"/>
                <w:szCs w:val="20"/>
              </w:rPr>
            </w:pPr>
            <w:r w:rsidRPr="008203C0">
              <w:rPr>
                <w:rFonts w:asciiTheme="minorBidi" w:hAnsiTheme="minorBidi"/>
                <w:sz w:val="20"/>
                <w:szCs w:val="20"/>
              </w:rPr>
              <w:t>Municipalities, Local Service Boards or First Nations that establish a contract for library service with a neighbouring public library board.</w:t>
            </w:r>
          </w:p>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Public Library Pay Equity (PE) and First Nation Salary Supplement (FNSS) Grants</w:t>
            </w:r>
          </w:p>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Deadline is November 30, 2015.</w:t>
            </w:r>
          </w:p>
        </w:tc>
      </w:tr>
      <w:tr w:rsidR="00443913" w:rsidRPr="00FD21E6">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Ontario</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Rural Economic Development (RED) Program</w:t>
            </w:r>
          </w:p>
        </w:tc>
        <w:tc>
          <w:tcPr>
            <w:tcW w:w="2942" w:type="dxa"/>
          </w:tcPr>
          <w:p w:rsidR="00443913" w:rsidRPr="00FD21E6" w:rsidRDefault="00E759B3" w:rsidP="004167DD">
            <w:pPr>
              <w:pStyle w:val="Heading2"/>
              <w:outlineLvl w:val="1"/>
              <w:cnfStyle w:val="000000000000"/>
              <w:rPr>
                <w:rStyle w:val="Hyperlink"/>
                <w:rFonts w:asciiTheme="minorHAnsi" w:eastAsiaTheme="minorEastAsia" w:hAnsiTheme="minorHAnsi" w:cstheme="minorBidi"/>
                <w:sz w:val="22"/>
                <w:szCs w:val="22"/>
              </w:rPr>
            </w:pPr>
            <w:hyperlink r:id="rId54" w:history="1">
              <w:r w:rsidR="00443913" w:rsidRPr="00FD21E6">
                <w:rPr>
                  <w:rStyle w:val="Hyperlink"/>
                  <w:rFonts w:asciiTheme="minorBidi" w:hAnsiTheme="minorBidi" w:cstheme="minorBidi"/>
                  <w:sz w:val="20"/>
                  <w:szCs w:val="20"/>
                </w:rPr>
                <w:t>http://www.omafra.gov.on.ca/english/rural/red/index.html</w:t>
              </w:r>
            </w:hyperlink>
          </w:p>
        </w:tc>
        <w:tc>
          <w:tcPr>
            <w:tcW w:w="3239" w:type="dxa"/>
          </w:tcPr>
          <w:p w:rsidR="00443913" w:rsidRDefault="00443913" w:rsidP="00B21AC8">
            <w:pPr>
              <w:cnfStyle w:val="000000000000"/>
              <w:rPr>
                <w:rFonts w:asciiTheme="minorBidi" w:hAnsiTheme="minorBidi"/>
                <w:sz w:val="20"/>
                <w:szCs w:val="20"/>
              </w:rPr>
            </w:pPr>
            <w:r>
              <w:rPr>
                <w:rFonts w:asciiTheme="minorBidi" w:hAnsiTheme="minorBidi"/>
                <w:sz w:val="20"/>
                <w:szCs w:val="20"/>
              </w:rPr>
              <w:t>Suspended.</w:t>
            </w:r>
          </w:p>
          <w:p w:rsidR="00443913" w:rsidRPr="00B21AC8" w:rsidRDefault="00443913" w:rsidP="00B21AC8">
            <w:pPr>
              <w:cnfStyle w:val="000000000000"/>
              <w:rPr>
                <w:rFonts w:asciiTheme="minorBidi" w:hAnsiTheme="minorBidi"/>
                <w:sz w:val="20"/>
                <w:szCs w:val="20"/>
              </w:rPr>
            </w:pPr>
            <w:r w:rsidRPr="00B21AC8">
              <w:rPr>
                <w:rFonts w:asciiTheme="minorBidi" w:hAnsiTheme="minorBidi"/>
                <w:sz w:val="20"/>
                <w:szCs w:val="20"/>
              </w:rPr>
              <w:t>Rural communities and regions have the skills, knowledge and resources to succeed</w:t>
            </w:r>
          </w:p>
          <w:p w:rsidR="00443913" w:rsidRPr="00B21AC8" w:rsidRDefault="00443913" w:rsidP="00B21AC8">
            <w:pPr>
              <w:cnfStyle w:val="000000000000"/>
              <w:rPr>
                <w:rFonts w:asciiTheme="minorBidi" w:hAnsiTheme="minorBidi"/>
                <w:sz w:val="20"/>
                <w:szCs w:val="20"/>
              </w:rPr>
            </w:pPr>
            <w:r w:rsidRPr="00B21AC8">
              <w:rPr>
                <w:rFonts w:asciiTheme="minorBidi" w:hAnsiTheme="minorBidi"/>
                <w:sz w:val="20"/>
                <w:szCs w:val="20"/>
              </w:rPr>
              <w:t>Rural communities are healthy and vibrant</w:t>
            </w:r>
          </w:p>
          <w:p w:rsidR="00443913" w:rsidRPr="00B21AC8" w:rsidRDefault="00443913" w:rsidP="00B21AC8">
            <w:pPr>
              <w:cnfStyle w:val="000000000000"/>
              <w:rPr>
                <w:rFonts w:asciiTheme="minorBidi" w:hAnsiTheme="minorBidi"/>
                <w:sz w:val="20"/>
                <w:szCs w:val="20"/>
              </w:rPr>
            </w:pPr>
            <w:r w:rsidRPr="00B21AC8">
              <w:rPr>
                <w:rFonts w:asciiTheme="minorBidi" w:hAnsiTheme="minorBidi"/>
                <w:sz w:val="20"/>
                <w:szCs w:val="20"/>
              </w:rPr>
              <w:t>Regions are economically competitive</w:t>
            </w:r>
          </w:p>
          <w:p w:rsidR="00443913" w:rsidRPr="00FD21E6" w:rsidRDefault="00443913" w:rsidP="00FD32C7">
            <w:pPr>
              <w:cnfStyle w:val="000000000000"/>
              <w:rPr>
                <w:rFonts w:asciiTheme="minorBidi" w:hAnsiTheme="minorBidi"/>
                <w:sz w:val="20"/>
                <w:szCs w:val="20"/>
              </w:rPr>
            </w:pPr>
            <w:r w:rsidRPr="00B21AC8">
              <w:rPr>
                <w:rFonts w:asciiTheme="minorBidi" w:hAnsiTheme="minorBidi"/>
                <w:sz w:val="20"/>
                <w:szCs w:val="20"/>
              </w:rPr>
              <w:t>Rural businesses are innovative and competitive</w:t>
            </w:r>
          </w:p>
        </w:tc>
        <w:tc>
          <w:tcPr>
            <w:tcW w:w="9723" w:type="dxa"/>
            <w:gridSpan w:val="3"/>
          </w:tcPr>
          <w:p w:rsidR="00443913" w:rsidRPr="00B21AC8" w:rsidRDefault="00443913" w:rsidP="004167DD">
            <w:pPr>
              <w:cnfStyle w:val="000000000000"/>
              <w:rPr>
                <w:rFonts w:asciiTheme="minorBidi" w:hAnsiTheme="minorBidi"/>
                <w:sz w:val="20"/>
                <w:szCs w:val="20"/>
              </w:rPr>
            </w:pPr>
            <w:r w:rsidRPr="00B21AC8">
              <w:rPr>
                <w:rFonts w:asciiTheme="minorBidi" w:hAnsiTheme="minorBidi"/>
                <w:sz w:val="20"/>
                <w:szCs w:val="20"/>
              </w:rPr>
              <w:t>Rural is population of less than 100,000</w:t>
            </w:r>
          </w:p>
          <w:p w:rsidR="00443913" w:rsidRPr="001A549B" w:rsidRDefault="00443913" w:rsidP="001A549B">
            <w:pPr>
              <w:cnfStyle w:val="000000000000"/>
              <w:rPr>
                <w:rFonts w:asciiTheme="minorBidi" w:hAnsiTheme="minorBidi"/>
                <w:sz w:val="20"/>
                <w:szCs w:val="20"/>
              </w:rPr>
            </w:pPr>
            <w:r w:rsidRPr="00B21AC8">
              <w:rPr>
                <w:rFonts w:asciiTheme="minorBidi" w:hAnsiTheme="minorBidi"/>
                <w:sz w:val="20"/>
                <w:szCs w:val="20"/>
              </w:rPr>
              <w:t xml:space="preserve">Community Development Stream </w:t>
            </w:r>
            <w:r>
              <w:rPr>
                <w:rFonts w:asciiTheme="minorBidi" w:hAnsiTheme="minorBidi"/>
                <w:sz w:val="20"/>
                <w:szCs w:val="20"/>
              </w:rPr>
              <w:t>– f</w:t>
            </w:r>
            <w:r w:rsidRPr="001A549B">
              <w:rPr>
                <w:rFonts w:asciiTheme="minorBidi" w:hAnsiTheme="minorBidi"/>
                <w:sz w:val="20"/>
                <w:szCs w:val="20"/>
              </w:rPr>
              <w:t>or municipalities, not</w:t>
            </w:r>
            <w:r>
              <w:rPr>
                <w:rFonts w:asciiTheme="minorBidi" w:hAnsiTheme="minorBidi"/>
                <w:sz w:val="20"/>
                <w:szCs w:val="20"/>
              </w:rPr>
              <w:t>–</w:t>
            </w:r>
            <w:r w:rsidRPr="001A549B">
              <w:rPr>
                <w:rFonts w:asciiTheme="minorBidi" w:hAnsiTheme="minorBidi"/>
                <w:sz w:val="20"/>
                <w:szCs w:val="20"/>
              </w:rPr>
              <w:t>for</w:t>
            </w:r>
            <w:r>
              <w:rPr>
                <w:rFonts w:asciiTheme="minorBidi" w:hAnsiTheme="minorBidi"/>
                <w:sz w:val="20"/>
                <w:szCs w:val="20"/>
              </w:rPr>
              <w:t>–</w:t>
            </w:r>
            <w:r w:rsidRPr="001A549B">
              <w:rPr>
                <w:rFonts w:asciiTheme="minorBidi" w:hAnsiTheme="minorBidi"/>
                <w:sz w:val="20"/>
                <w:szCs w:val="20"/>
              </w:rPr>
              <w:t>profits, LSB, FN community</w:t>
            </w:r>
            <w:r>
              <w:rPr>
                <w:rFonts w:asciiTheme="minorBidi" w:hAnsiTheme="minorBidi"/>
                <w:sz w:val="20"/>
                <w:szCs w:val="20"/>
              </w:rPr>
              <w:t xml:space="preserve"> – up to 50% </w:t>
            </w:r>
          </w:p>
          <w:p w:rsidR="00443913" w:rsidRDefault="00443913" w:rsidP="004167DD">
            <w:pPr>
              <w:cnfStyle w:val="000000000000"/>
              <w:rPr>
                <w:rFonts w:asciiTheme="minorBidi" w:hAnsiTheme="minorBidi"/>
                <w:sz w:val="20"/>
                <w:szCs w:val="20"/>
              </w:rPr>
            </w:pPr>
            <w:r w:rsidRPr="00B21AC8">
              <w:rPr>
                <w:rFonts w:asciiTheme="minorBidi" w:hAnsiTheme="minorBidi"/>
                <w:sz w:val="20"/>
                <w:szCs w:val="20"/>
              </w:rPr>
              <w:t>Business Development Stream – 20% up to $1M</w:t>
            </w:r>
          </w:p>
          <w:p w:rsidR="00443913" w:rsidRPr="001A549B" w:rsidRDefault="00443913" w:rsidP="001A549B">
            <w:pPr>
              <w:cnfStyle w:val="000000000000"/>
              <w:rPr>
                <w:rFonts w:asciiTheme="minorBidi" w:hAnsiTheme="minorBidi"/>
                <w:sz w:val="20"/>
                <w:szCs w:val="20"/>
              </w:rPr>
            </w:pPr>
            <w:r w:rsidRPr="001A549B">
              <w:rPr>
                <w:rFonts w:asciiTheme="minorBidi" w:hAnsiTheme="minorBidi"/>
                <w:sz w:val="20"/>
                <w:szCs w:val="20"/>
              </w:rPr>
              <w:t>1.</w:t>
            </w:r>
            <w:r w:rsidRPr="001A549B">
              <w:rPr>
                <w:rFonts w:asciiTheme="minorBidi" w:hAnsiTheme="minorBidi"/>
                <w:sz w:val="20"/>
                <w:szCs w:val="20"/>
              </w:rPr>
              <w:tab/>
              <w:t>Plans or strategies</w:t>
            </w:r>
          </w:p>
          <w:p w:rsidR="00443913" w:rsidRPr="001A549B" w:rsidRDefault="00443913" w:rsidP="001A549B">
            <w:pPr>
              <w:cnfStyle w:val="000000000000"/>
              <w:rPr>
                <w:rFonts w:asciiTheme="minorBidi" w:hAnsiTheme="minorBidi"/>
                <w:sz w:val="20"/>
                <w:szCs w:val="20"/>
              </w:rPr>
            </w:pPr>
            <w:r w:rsidRPr="001A549B">
              <w:rPr>
                <w:rFonts w:asciiTheme="minorBidi" w:hAnsiTheme="minorBidi"/>
                <w:sz w:val="20"/>
                <w:szCs w:val="20"/>
              </w:rPr>
              <w:t>2.</w:t>
            </w:r>
            <w:r w:rsidRPr="001A549B">
              <w:rPr>
                <w:rFonts w:asciiTheme="minorBidi" w:hAnsiTheme="minorBidi"/>
                <w:sz w:val="20"/>
                <w:szCs w:val="20"/>
              </w:rPr>
              <w:tab/>
              <w:t>Applied research and analysis to support planning and priority</w:t>
            </w:r>
            <w:r>
              <w:rPr>
                <w:rFonts w:asciiTheme="minorBidi" w:hAnsiTheme="minorBidi"/>
                <w:sz w:val="20"/>
                <w:szCs w:val="20"/>
              </w:rPr>
              <w:t>–</w:t>
            </w:r>
            <w:r w:rsidRPr="001A549B">
              <w:rPr>
                <w:rFonts w:asciiTheme="minorBidi" w:hAnsiTheme="minorBidi"/>
                <w:sz w:val="20"/>
                <w:szCs w:val="20"/>
              </w:rPr>
              <w:t>setting</w:t>
            </w:r>
          </w:p>
          <w:p w:rsidR="00443913" w:rsidRPr="001A549B" w:rsidRDefault="00443913" w:rsidP="001A549B">
            <w:pPr>
              <w:cnfStyle w:val="000000000000"/>
              <w:rPr>
                <w:rFonts w:asciiTheme="minorBidi" w:hAnsiTheme="minorBidi"/>
                <w:sz w:val="20"/>
                <w:szCs w:val="20"/>
              </w:rPr>
            </w:pPr>
            <w:r w:rsidRPr="001A549B">
              <w:rPr>
                <w:rFonts w:asciiTheme="minorBidi" w:hAnsiTheme="minorBidi"/>
                <w:sz w:val="20"/>
                <w:szCs w:val="20"/>
              </w:rPr>
              <w:t>3.</w:t>
            </w:r>
            <w:r w:rsidRPr="001A549B">
              <w:rPr>
                <w:rFonts w:asciiTheme="minorBidi" w:hAnsiTheme="minorBidi"/>
                <w:sz w:val="20"/>
                <w:szCs w:val="20"/>
              </w:rPr>
              <w:tab/>
              <w:t>Business or sector development and diversification</w:t>
            </w:r>
          </w:p>
          <w:p w:rsidR="00443913" w:rsidRPr="001A549B" w:rsidRDefault="00443913" w:rsidP="001A549B">
            <w:pPr>
              <w:cnfStyle w:val="000000000000"/>
              <w:rPr>
                <w:rFonts w:asciiTheme="minorBidi" w:hAnsiTheme="minorBidi"/>
                <w:sz w:val="20"/>
                <w:szCs w:val="20"/>
              </w:rPr>
            </w:pPr>
            <w:r w:rsidRPr="001A549B">
              <w:rPr>
                <w:rFonts w:asciiTheme="minorBidi" w:hAnsiTheme="minorBidi"/>
                <w:sz w:val="20"/>
                <w:szCs w:val="20"/>
              </w:rPr>
              <w:t>4.</w:t>
            </w:r>
            <w:r w:rsidRPr="001A549B">
              <w:rPr>
                <w:rFonts w:asciiTheme="minorBidi" w:hAnsiTheme="minorBidi"/>
                <w:sz w:val="20"/>
                <w:szCs w:val="20"/>
              </w:rPr>
              <w:tab/>
              <w:t>Marketing, promotional or branding activities</w:t>
            </w:r>
          </w:p>
          <w:p w:rsidR="00443913" w:rsidRDefault="00443913" w:rsidP="001A549B">
            <w:pPr>
              <w:cnfStyle w:val="000000000000"/>
              <w:rPr>
                <w:rFonts w:asciiTheme="minorBidi" w:hAnsiTheme="minorBidi"/>
                <w:sz w:val="20"/>
                <w:szCs w:val="20"/>
              </w:rPr>
            </w:pPr>
            <w:r w:rsidRPr="001A549B">
              <w:rPr>
                <w:rFonts w:asciiTheme="minorBidi" w:hAnsiTheme="minorBidi"/>
                <w:sz w:val="20"/>
                <w:szCs w:val="20"/>
              </w:rPr>
              <w:t>5.</w:t>
            </w:r>
            <w:r w:rsidRPr="001A549B">
              <w:rPr>
                <w:rFonts w:asciiTheme="minorBidi" w:hAnsiTheme="minorBidi"/>
                <w:sz w:val="20"/>
                <w:szCs w:val="20"/>
              </w:rPr>
              <w:tab/>
              <w:t>Workforce attraction, retention and development</w:t>
            </w:r>
          </w:p>
          <w:p w:rsidR="00443913" w:rsidRPr="00B21AC8" w:rsidRDefault="00443913" w:rsidP="001A549B">
            <w:pPr>
              <w:cnfStyle w:val="000000000000"/>
              <w:rPr>
                <w:rFonts w:asciiTheme="minorBidi" w:hAnsiTheme="minorBidi"/>
                <w:sz w:val="20"/>
                <w:szCs w:val="20"/>
              </w:rPr>
            </w:pPr>
            <w:r>
              <w:rPr>
                <w:rFonts w:asciiTheme="minorBidi" w:hAnsiTheme="minorBidi"/>
                <w:sz w:val="20"/>
                <w:szCs w:val="20"/>
              </w:rPr>
              <w:t>T</w:t>
            </w:r>
            <w:r w:rsidRPr="00EA25BE">
              <w:rPr>
                <w:rFonts w:asciiTheme="minorBidi" w:hAnsiTheme="minorBidi"/>
                <w:sz w:val="20"/>
                <w:szCs w:val="20"/>
              </w:rPr>
              <w:t>he current intake of applications to RED (which opened January 16, 2016) has been suspended and the program will not be accepting any applications until the restructured program is re-launched.</w:t>
            </w:r>
          </w:p>
        </w:tc>
      </w:tr>
      <w:tr w:rsidR="00443913" w:rsidRPr="00FD21E6">
        <w:trPr>
          <w:cnfStyle w:val="000000100000"/>
        </w:trPr>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Ontario</w:t>
            </w:r>
          </w:p>
          <w:p w:rsidR="00443913" w:rsidRDefault="00443913" w:rsidP="004167DD">
            <w:pPr>
              <w:rPr>
                <w:rFonts w:asciiTheme="minorBidi" w:hAnsiTheme="minorBidi"/>
                <w:sz w:val="20"/>
                <w:szCs w:val="20"/>
              </w:rPr>
            </w:pPr>
            <w:r>
              <w:rPr>
                <w:rFonts w:asciiTheme="minorBidi" w:hAnsiTheme="minorBidi"/>
                <w:sz w:val="20"/>
                <w:szCs w:val="20"/>
              </w:rPr>
              <w:t>Start a Company</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Young Adults</w:t>
            </w:r>
          </w:p>
        </w:tc>
        <w:tc>
          <w:tcPr>
            <w:tcW w:w="2942" w:type="dxa"/>
          </w:tcPr>
          <w:p w:rsidR="00443913" w:rsidRPr="00FD21E6" w:rsidRDefault="00443913" w:rsidP="004167DD">
            <w:pPr>
              <w:pStyle w:val="Heading2"/>
              <w:outlineLvl w:val="1"/>
              <w:cnfStyle w:val="000000100000"/>
              <w:rPr>
                <w:rStyle w:val="Hyperlink"/>
                <w:rFonts w:asciiTheme="minorHAnsi" w:eastAsiaTheme="minorEastAsia" w:hAnsiTheme="minorHAnsi" w:cstheme="minorBidi"/>
                <w:sz w:val="22"/>
                <w:szCs w:val="22"/>
              </w:rPr>
            </w:pPr>
            <w:r w:rsidRPr="00FD21E6">
              <w:rPr>
                <w:rStyle w:val="Hyperlink"/>
                <w:rFonts w:asciiTheme="minorBidi" w:hAnsiTheme="minorBidi" w:cstheme="minorBidi"/>
                <w:sz w:val="20"/>
                <w:szCs w:val="20"/>
              </w:rPr>
              <w:t>http://www.ontario.ca/business</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and</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economy/start</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company</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young</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adults</w:t>
            </w:r>
          </w:p>
        </w:tc>
        <w:tc>
          <w:tcPr>
            <w:tcW w:w="3239" w:type="dxa"/>
          </w:tcPr>
          <w:p w:rsidR="00443913" w:rsidRPr="00FD21E6" w:rsidRDefault="00443913" w:rsidP="008203C0">
            <w:pPr>
              <w:cnfStyle w:val="000000100000"/>
              <w:rPr>
                <w:rFonts w:asciiTheme="minorBidi" w:hAnsiTheme="minorBidi"/>
                <w:sz w:val="20"/>
                <w:szCs w:val="20"/>
              </w:rPr>
            </w:pPr>
            <w:r w:rsidRPr="00FD21E6">
              <w:rPr>
                <w:rFonts w:asciiTheme="minorBidi" w:hAnsiTheme="minorBidi"/>
                <w:sz w:val="20"/>
                <w:szCs w:val="20"/>
              </w:rPr>
              <w:t>If you are between 18</w:t>
            </w:r>
            <w:r>
              <w:rPr>
                <w:rFonts w:asciiTheme="minorBidi" w:hAnsiTheme="minorBidi"/>
                <w:sz w:val="20"/>
                <w:szCs w:val="20"/>
              </w:rPr>
              <w:t>–</w:t>
            </w:r>
            <w:r w:rsidRPr="00FD21E6">
              <w:rPr>
                <w:rFonts w:asciiTheme="minorBidi" w:hAnsiTheme="minorBidi"/>
                <w:sz w:val="20"/>
                <w:szCs w:val="20"/>
              </w:rPr>
              <w:t>29 years old, you can get up to $5,000 and professional mentoring to start and</w:t>
            </w:r>
            <w:r>
              <w:rPr>
                <w:rFonts w:asciiTheme="minorBidi" w:hAnsiTheme="minorBidi"/>
                <w:sz w:val="20"/>
                <w:szCs w:val="20"/>
              </w:rPr>
              <w:t xml:space="preserve"> expand a business in Ontario. </w:t>
            </w:r>
          </w:p>
        </w:tc>
        <w:tc>
          <w:tcPr>
            <w:tcW w:w="9723" w:type="dxa"/>
            <w:gridSpan w:val="3"/>
          </w:tcPr>
          <w:p w:rsidR="00443913" w:rsidRPr="00FD21E6" w:rsidRDefault="00443913" w:rsidP="00DF05FF">
            <w:pPr>
              <w:cnfStyle w:val="000000100000"/>
              <w:rPr>
                <w:rFonts w:asciiTheme="minorBidi" w:hAnsiTheme="minorBidi"/>
                <w:sz w:val="20"/>
                <w:szCs w:val="20"/>
              </w:rPr>
            </w:pPr>
            <w:r w:rsidRPr="00FD21E6">
              <w:rPr>
                <w:rFonts w:asciiTheme="minorBidi" w:hAnsiTheme="minorBidi"/>
                <w:sz w:val="20"/>
                <w:szCs w:val="20"/>
              </w:rPr>
              <w:t>One</w:t>
            </w:r>
            <w:r>
              <w:rPr>
                <w:rFonts w:asciiTheme="minorBidi" w:hAnsiTheme="minorBidi"/>
                <w:sz w:val="20"/>
                <w:szCs w:val="20"/>
              </w:rPr>
              <w:t>–</w:t>
            </w:r>
            <w:r w:rsidRPr="00FD21E6">
              <w:rPr>
                <w:rFonts w:asciiTheme="minorBidi" w:hAnsiTheme="minorBidi"/>
                <w:sz w:val="20"/>
                <w:szCs w:val="20"/>
              </w:rPr>
              <w:t>on</w:t>
            </w:r>
            <w:r>
              <w:rPr>
                <w:rFonts w:asciiTheme="minorBidi" w:hAnsiTheme="minorBidi"/>
                <w:sz w:val="20"/>
                <w:szCs w:val="20"/>
              </w:rPr>
              <w:t>–</w:t>
            </w:r>
            <w:r w:rsidRPr="00FD21E6">
              <w:rPr>
                <w:rFonts w:asciiTheme="minorBidi" w:hAnsiTheme="minorBidi"/>
                <w:sz w:val="20"/>
                <w:szCs w:val="20"/>
              </w:rPr>
              <w:t>one guidance from a Small Business Enterprise Centre advisor</w:t>
            </w:r>
          </w:p>
          <w:p w:rsidR="00443913" w:rsidRPr="00FD21E6" w:rsidRDefault="00443913" w:rsidP="00DF05FF">
            <w:pPr>
              <w:cnfStyle w:val="000000100000"/>
              <w:rPr>
                <w:rFonts w:asciiTheme="minorBidi" w:hAnsiTheme="minorBidi"/>
                <w:sz w:val="20"/>
                <w:szCs w:val="20"/>
              </w:rPr>
            </w:pPr>
            <w:r w:rsidRPr="00FD21E6">
              <w:rPr>
                <w:rFonts w:asciiTheme="minorBidi" w:hAnsiTheme="minorBidi"/>
                <w:sz w:val="20"/>
                <w:szCs w:val="20"/>
              </w:rPr>
              <w:t>Mentoring with a local successful entrepreneur</w:t>
            </w:r>
          </w:p>
          <w:p w:rsidR="00443913" w:rsidRPr="00FD21E6" w:rsidRDefault="00443913" w:rsidP="00DF05FF">
            <w:pPr>
              <w:cnfStyle w:val="000000100000"/>
              <w:rPr>
                <w:rFonts w:asciiTheme="minorBidi" w:hAnsiTheme="minorBidi"/>
                <w:sz w:val="20"/>
                <w:szCs w:val="20"/>
              </w:rPr>
            </w:pPr>
            <w:r w:rsidRPr="00FD21E6">
              <w:rPr>
                <w:rFonts w:asciiTheme="minorBidi" w:hAnsiTheme="minorBidi"/>
                <w:sz w:val="20"/>
                <w:szCs w:val="20"/>
              </w:rPr>
              <w:t>Access to business workshops on topics from writing a business plan and budgeting, to executing a marketing campaign</w:t>
            </w:r>
          </w:p>
          <w:p w:rsidR="00443913" w:rsidRPr="00FD21E6" w:rsidRDefault="00443913" w:rsidP="00DF05FF">
            <w:pPr>
              <w:cnfStyle w:val="000000100000"/>
              <w:rPr>
                <w:rFonts w:asciiTheme="minorBidi" w:hAnsiTheme="minorBidi"/>
                <w:sz w:val="20"/>
                <w:szCs w:val="20"/>
              </w:rPr>
            </w:pPr>
            <w:r w:rsidRPr="00FD21E6">
              <w:rPr>
                <w:rFonts w:asciiTheme="minorBidi" w:hAnsiTheme="minorBidi"/>
                <w:sz w:val="20"/>
                <w:szCs w:val="20"/>
              </w:rPr>
              <w:t>Experience running a business that will better position you to obtain more traditional financing, such as a bank loan</w:t>
            </w:r>
          </w:p>
        </w:tc>
      </w:tr>
      <w:tr w:rsidR="00443913" w:rsidRPr="00FD21E6">
        <w:tc>
          <w:tcPr>
            <w:cnfStyle w:val="001000000000"/>
            <w:tcW w:w="2811" w:type="dxa"/>
          </w:tcPr>
          <w:p w:rsidR="00443913" w:rsidRDefault="00443913" w:rsidP="00036EE8">
            <w:pPr>
              <w:rPr>
                <w:rFonts w:asciiTheme="minorBidi" w:hAnsiTheme="minorBidi"/>
                <w:sz w:val="20"/>
                <w:szCs w:val="20"/>
              </w:rPr>
            </w:pPr>
            <w:r>
              <w:rPr>
                <w:rFonts w:asciiTheme="minorBidi" w:hAnsiTheme="minorBidi"/>
                <w:sz w:val="20"/>
                <w:szCs w:val="20"/>
              </w:rPr>
              <w:t>Ontario</w:t>
            </w:r>
          </w:p>
          <w:p w:rsidR="00443913" w:rsidRDefault="00443913" w:rsidP="00036EE8">
            <w:pPr>
              <w:rPr>
                <w:rFonts w:asciiTheme="minorBidi" w:hAnsiTheme="minorBidi"/>
                <w:sz w:val="20"/>
                <w:szCs w:val="20"/>
              </w:rPr>
            </w:pPr>
            <w:r w:rsidRPr="00FD21E6">
              <w:rPr>
                <w:rFonts w:asciiTheme="minorBidi" w:hAnsiTheme="minorBidi"/>
                <w:sz w:val="20"/>
                <w:szCs w:val="20"/>
              </w:rPr>
              <w:t xml:space="preserve">Start </w:t>
            </w:r>
            <w:r>
              <w:rPr>
                <w:rFonts w:asciiTheme="minorBidi" w:hAnsiTheme="minorBidi"/>
                <w:sz w:val="20"/>
                <w:szCs w:val="20"/>
              </w:rPr>
              <w:t>a Summer Company</w:t>
            </w:r>
          </w:p>
          <w:p w:rsidR="00443913" w:rsidRPr="00FD21E6" w:rsidRDefault="00443913" w:rsidP="00036EE8">
            <w:pPr>
              <w:rPr>
                <w:rFonts w:asciiTheme="minorBidi" w:hAnsiTheme="minorBidi"/>
                <w:sz w:val="20"/>
                <w:szCs w:val="20"/>
              </w:rPr>
            </w:pPr>
            <w:r w:rsidRPr="00FD21E6">
              <w:rPr>
                <w:rFonts w:asciiTheme="minorBidi" w:hAnsiTheme="minorBidi"/>
                <w:sz w:val="20"/>
                <w:szCs w:val="20"/>
              </w:rPr>
              <w:t>Students</w:t>
            </w:r>
          </w:p>
        </w:tc>
        <w:tc>
          <w:tcPr>
            <w:tcW w:w="2942" w:type="dxa"/>
          </w:tcPr>
          <w:p w:rsidR="00443913" w:rsidRPr="00FD21E6" w:rsidRDefault="00443913" w:rsidP="004167DD">
            <w:pPr>
              <w:pStyle w:val="Heading2"/>
              <w:outlineLvl w:val="1"/>
              <w:cnfStyle w:val="000000000000"/>
              <w:rPr>
                <w:rStyle w:val="Hyperlink"/>
                <w:rFonts w:asciiTheme="minorHAnsi" w:eastAsiaTheme="minorEastAsia" w:hAnsiTheme="minorHAnsi" w:cstheme="minorBidi"/>
                <w:sz w:val="22"/>
                <w:szCs w:val="22"/>
              </w:rPr>
            </w:pPr>
            <w:r w:rsidRPr="00FD21E6">
              <w:rPr>
                <w:rStyle w:val="Hyperlink"/>
                <w:rFonts w:asciiTheme="minorBidi" w:hAnsiTheme="minorBidi" w:cstheme="minorBidi"/>
                <w:sz w:val="20"/>
                <w:szCs w:val="20"/>
              </w:rPr>
              <w:t>http://www.ontario.ca/business</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and</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economy/start</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summer</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company</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students</w:t>
            </w:r>
          </w:p>
        </w:tc>
        <w:tc>
          <w:tcPr>
            <w:tcW w:w="3239" w:type="dxa"/>
          </w:tcPr>
          <w:p w:rsidR="00443913" w:rsidRPr="00FD21E6" w:rsidRDefault="00443913" w:rsidP="003B4553">
            <w:pPr>
              <w:cnfStyle w:val="000000000000"/>
              <w:rPr>
                <w:rFonts w:asciiTheme="minorBidi" w:hAnsiTheme="minorBidi"/>
                <w:sz w:val="20"/>
                <w:szCs w:val="20"/>
              </w:rPr>
            </w:pPr>
            <w:r w:rsidRPr="00FD21E6">
              <w:rPr>
                <w:rFonts w:asciiTheme="minorBidi" w:hAnsiTheme="minorBidi"/>
                <w:sz w:val="20"/>
                <w:szCs w:val="20"/>
              </w:rPr>
              <w:t>Start</w:t>
            </w:r>
            <w:r>
              <w:rPr>
                <w:rFonts w:asciiTheme="minorBidi" w:hAnsiTheme="minorBidi"/>
                <w:sz w:val="20"/>
                <w:szCs w:val="20"/>
              </w:rPr>
              <w:t>–</w:t>
            </w:r>
            <w:r w:rsidRPr="00FD21E6">
              <w:rPr>
                <w:rFonts w:asciiTheme="minorBidi" w:hAnsiTheme="minorBidi"/>
                <w:sz w:val="20"/>
                <w:szCs w:val="20"/>
              </w:rPr>
              <w:t>up money to kick</w:t>
            </w:r>
            <w:r>
              <w:rPr>
                <w:rFonts w:asciiTheme="minorBidi" w:hAnsiTheme="minorBidi"/>
                <w:sz w:val="20"/>
                <w:szCs w:val="20"/>
              </w:rPr>
              <w:t>–</w:t>
            </w:r>
            <w:r w:rsidRPr="00FD21E6">
              <w:rPr>
                <w:rFonts w:asciiTheme="minorBidi" w:hAnsiTheme="minorBidi"/>
                <w:sz w:val="20"/>
                <w:szCs w:val="20"/>
              </w:rPr>
              <w:t>off a new summer business</w:t>
            </w:r>
          </w:p>
          <w:p w:rsidR="00443913" w:rsidRPr="00FD21E6" w:rsidRDefault="00443913" w:rsidP="003B4553">
            <w:pPr>
              <w:cnfStyle w:val="000000000000"/>
              <w:rPr>
                <w:rFonts w:asciiTheme="minorBidi" w:hAnsiTheme="minorBidi"/>
                <w:sz w:val="20"/>
                <w:szCs w:val="20"/>
              </w:rPr>
            </w:pPr>
            <w:r w:rsidRPr="00FD21E6">
              <w:rPr>
                <w:rFonts w:asciiTheme="minorBidi" w:hAnsiTheme="minorBidi"/>
                <w:sz w:val="20"/>
                <w:szCs w:val="20"/>
              </w:rPr>
              <w:t>Maximum grant: $3,000</w:t>
            </w:r>
          </w:p>
        </w:tc>
        <w:tc>
          <w:tcPr>
            <w:tcW w:w="9723" w:type="dxa"/>
            <w:gridSpan w:val="3"/>
          </w:tcPr>
          <w:p w:rsidR="00443913" w:rsidRPr="00FD21E6" w:rsidRDefault="00443913" w:rsidP="00036EE8">
            <w:pPr>
              <w:cnfStyle w:val="000000000000"/>
              <w:rPr>
                <w:rFonts w:asciiTheme="minorBidi" w:hAnsiTheme="minorBidi"/>
                <w:sz w:val="20"/>
                <w:szCs w:val="20"/>
              </w:rPr>
            </w:pPr>
            <w:r w:rsidRPr="00FD21E6">
              <w:rPr>
                <w:rFonts w:asciiTheme="minorBidi" w:hAnsiTheme="minorBidi"/>
                <w:sz w:val="20"/>
                <w:szCs w:val="20"/>
              </w:rPr>
              <w:t>Advice and mentorship from local business leaders to help get the business up and running.</w:t>
            </w:r>
          </w:p>
          <w:p w:rsidR="00443913" w:rsidRPr="00FD21E6" w:rsidRDefault="00443913" w:rsidP="00036EE8">
            <w:pPr>
              <w:cnfStyle w:val="000000000000"/>
              <w:rPr>
                <w:rFonts w:asciiTheme="minorBidi" w:hAnsiTheme="minorBidi"/>
                <w:sz w:val="20"/>
                <w:szCs w:val="20"/>
              </w:rPr>
            </w:pPr>
            <w:r w:rsidRPr="00FD21E6">
              <w:rPr>
                <w:rFonts w:asciiTheme="minorBidi" w:hAnsiTheme="minorBidi"/>
                <w:sz w:val="20"/>
                <w:szCs w:val="20"/>
              </w:rPr>
              <w:t>Successful Summer Company applicants get up to $1,500 up front to help with start</w:t>
            </w:r>
            <w:r>
              <w:rPr>
                <w:rFonts w:asciiTheme="minorBidi" w:hAnsiTheme="minorBidi"/>
                <w:sz w:val="20"/>
                <w:szCs w:val="20"/>
              </w:rPr>
              <w:t>–</w:t>
            </w:r>
            <w:r w:rsidRPr="00FD21E6">
              <w:rPr>
                <w:rFonts w:asciiTheme="minorBidi" w:hAnsiTheme="minorBidi"/>
                <w:sz w:val="20"/>
                <w:szCs w:val="20"/>
              </w:rPr>
              <w:t>up costs</w:t>
            </w:r>
          </w:p>
          <w:p w:rsidR="00443913" w:rsidRPr="00FD21E6" w:rsidRDefault="00443913" w:rsidP="00036EE8">
            <w:pPr>
              <w:cnfStyle w:val="000000000000"/>
              <w:rPr>
                <w:rFonts w:asciiTheme="minorBidi" w:hAnsiTheme="minorBidi"/>
                <w:sz w:val="20"/>
                <w:szCs w:val="20"/>
              </w:rPr>
            </w:pPr>
            <w:r w:rsidRPr="00FD21E6">
              <w:rPr>
                <w:rFonts w:asciiTheme="minorBidi" w:hAnsiTheme="minorBidi"/>
                <w:sz w:val="20"/>
                <w:szCs w:val="20"/>
              </w:rPr>
              <w:t>Up to $1,500 when you successfully complete the program requirements</w:t>
            </w:r>
          </w:p>
        </w:tc>
      </w:tr>
      <w:tr w:rsidR="00443913" w:rsidRPr="00FD21E6">
        <w:trPr>
          <w:cnfStyle w:val="000000100000"/>
        </w:trPr>
        <w:tc>
          <w:tcPr>
            <w:cnfStyle w:val="001000000000"/>
            <w:tcW w:w="2811" w:type="dxa"/>
          </w:tcPr>
          <w:p w:rsidR="00443913" w:rsidRDefault="00443913" w:rsidP="00F42481">
            <w:pPr>
              <w:rPr>
                <w:rFonts w:asciiTheme="minorBidi" w:hAnsiTheme="minorBidi"/>
                <w:sz w:val="20"/>
                <w:szCs w:val="20"/>
              </w:rPr>
            </w:pPr>
            <w:r>
              <w:rPr>
                <w:rFonts w:asciiTheme="minorBidi" w:hAnsiTheme="minorBidi"/>
                <w:sz w:val="20"/>
                <w:szCs w:val="20"/>
              </w:rPr>
              <w:t>Ontario</w:t>
            </w:r>
          </w:p>
          <w:p w:rsidR="00443913" w:rsidRPr="00FD21E6" w:rsidRDefault="00443913" w:rsidP="00F42481">
            <w:pPr>
              <w:rPr>
                <w:rFonts w:asciiTheme="minorBidi" w:hAnsiTheme="minorBidi"/>
                <w:sz w:val="20"/>
                <w:szCs w:val="20"/>
              </w:rPr>
            </w:pPr>
            <w:r w:rsidRPr="00FD21E6">
              <w:rPr>
                <w:rFonts w:asciiTheme="minorBidi" w:hAnsiTheme="minorBidi"/>
                <w:sz w:val="20"/>
                <w:szCs w:val="20"/>
              </w:rPr>
              <w:t>Youth Entrepreneurship Partnerships</w:t>
            </w:r>
          </w:p>
        </w:tc>
        <w:tc>
          <w:tcPr>
            <w:tcW w:w="2942" w:type="dxa"/>
          </w:tcPr>
          <w:p w:rsidR="00443913" w:rsidRPr="00FD21E6" w:rsidRDefault="00443913" w:rsidP="004167DD">
            <w:pPr>
              <w:pStyle w:val="Heading2"/>
              <w:outlineLvl w:val="1"/>
              <w:cnfStyle w:val="000000100000"/>
              <w:rPr>
                <w:rStyle w:val="Hyperlink"/>
                <w:rFonts w:asciiTheme="minorHAnsi" w:eastAsiaTheme="minorEastAsia" w:hAnsiTheme="minorHAnsi" w:cstheme="minorBidi"/>
                <w:sz w:val="22"/>
                <w:szCs w:val="22"/>
              </w:rPr>
            </w:pPr>
            <w:r w:rsidRPr="00FD21E6">
              <w:rPr>
                <w:rStyle w:val="Hyperlink"/>
                <w:rFonts w:asciiTheme="minorBidi" w:hAnsiTheme="minorBidi" w:cstheme="minorBidi"/>
                <w:sz w:val="20"/>
                <w:szCs w:val="20"/>
              </w:rPr>
              <w:t>http://www.ontario.ca/business</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and</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economy/student</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entrepreneurs</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and</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non</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profits</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grants</w:t>
            </w:r>
          </w:p>
        </w:tc>
        <w:tc>
          <w:tcPr>
            <w:tcW w:w="3239" w:type="dxa"/>
          </w:tcPr>
          <w:p w:rsidR="00443913" w:rsidRPr="00FD21E6" w:rsidRDefault="00443913" w:rsidP="003B4553">
            <w:pPr>
              <w:cnfStyle w:val="000000100000"/>
              <w:rPr>
                <w:rFonts w:asciiTheme="minorBidi" w:hAnsiTheme="minorBidi"/>
                <w:sz w:val="20"/>
                <w:szCs w:val="20"/>
              </w:rPr>
            </w:pPr>
            <w:r w:rsidRPr="00FD21E6">
              <w:rPr>
                <w:rFonts w:asciiTheme="minorBidi" w:hAnsiTheme="minorBidi"/>
                <w:sz w:val="20"/>
                <w:szCs w:val="20"/>
              </w:rPr>
              <w:t>Grants for non</w:t>
            </w:r>
            <w:r>
              <w:rPr>
                <w:rFonts w:asciiTheme="minorBidi" w:hAnsiTheme="minorBidi"/>
                <w:sz w:val="20"/>
                <w:szCs w:val="20"/>
              </w:rPr>
              <w:t>–</w:t>
            </w:r>
            <w:r w:rsidRPr="00FD21E6">
              <w:rPr>
                <w:rFonts w:asciiTheme="minorBidi" w:hAnsiTheme="minorBidi"/>
                <w:sz w:val="20"/>
                <w:szCs w:val="20"/>
              </w:rPr>
              <w:t>profits promoting youth entrepreneurship</w:t>
            </w:r>
          </w:p>
          <w:p w:rsidR="00443913" w:rsidRPr="00FD21E6" w:rsidRDefault="00443913" w:rsidP="003B4553">
            <w:pPr>
              <w:cnfStyle w:val="000000100000"/>
              <w:rPr>
                <w:rFonts w:asciiTheme="minorBidi" w:hAnsiTheme="minorBidi"/>
                <w:sz w:val="20"/>
                <w:szCs w:val="20"/>
              </w:rPr>
            </w:pPr>
            <w:r w:rsidRPr="00FD21E6">
              <w:rPr>
                <w:rFonts w:asciiTheme="minorBidi" w:hAnsiTheme="minorBidi"/>
                <w:sz w:val="20"/>
                <w:szCs w:val="20"/>
              </w:rPr>
              <w:t>How to get funding for projects that promote a culture of entrepreneurship among young Ontarians.</w:t>
            </w:r>
          </w:p>
        </w:tc>
        <w:tc>
          <w:tcPr>
            <w:tcW w:w="9723" w:type="dxa"/>
            <w:gridSpan w:val="3"/>
          </w:tcPr>
          <w:p w:rsidR="00443913" w:rsidRPr="00FD21E6" w:rsidRDefault="00443913" w:rsidP="00F42481">
            <w:pPr>
              <w:tabs>
                <w:tab w:val="left" w:pos="1044"/>
              </w:tabs>
              <w:cnfStyle w:val="000000100000"/>
              <w:rPr>
                <w:rFonts w:asciiTheme="minorBidi" w:hAnsiTheme="minorBidi"/>
                <w:sz w:val="20"/>
                <w:szCs w:val="20"/>
              </w:rPr>
            </w:pPr>
            <w:r w:rsidRPr="00FD21E6">
              <w:rPr>
                <w:rFonts w:asciiTheme="minorBidi" w:hAnsiTheme="minorBidi"/>
                <w:sz w:val="20"/>
                <w:szCs w:val="20"/>
              </w:rPr>
              <w:t>money to non</w:t>
            </w:r>
            <w:r>
              <w:rPr>
                <w:rFonts w:asciiTheme="minorBidi" w:hAnsiTheme="minorBidi"/>
                <w:sz w:val="20"/>
                <w:szCs w:val="20"/>
              </w:rPr>
              <w:t>–</w:t>
            </w:r>
            <w:r w:rsidRPr="00FD21E6">
              <w:rPr>
                <w:rFonts w:asciiTheme="minorBidi" w:hAnsiTheme="minorBidi"/>
                <w:sz w:val="20"/>
                <w:szCs w:val="20"/>
              </w:rPr>
              <w:t>profit organizations for projects that:</w:t>
            </w:r>
          </w:p>
          <w:p w:rsidR="00443913" w:rsidRPr="00685AC2" w:rsidRDefault="00443913" w:rsidP="0013675D">
            <w:pPr>
              <w:pStyle w:val="ListParagraph"/>
              <w:numPr>
                <w:ilvl w:val="0"/>
                <w:numId w:val="25"/>
              </w:numPr>
              <w:tabs>
                <w:tab w:val="left" w:pos="1044"/>
              </w:tabs>
              <w:cnfStyle w:val="000000100000"/>
              <w:rPr>
                <w:rFonts w:asciiTheme="minorBidi" w:hAnsiTheme="minorBidi"/>
                <w:sz w:val="20"/>
                <w:szCs w:val="20"/>
              </w:rPr>
            </w:pPr>
            <w:r w:rsidRPr="00685AC2">
              <w:rPr>
                <w:rFonts w:asciiTheme="minorBidi" w:hAnsiTheme="minorBidi"/>
                <w:sz w:val="20"/>
                <w:szCs w:val="20"/>
              </w:rPr>
              <w:t>educate youth about being an entrepreneur</w:t>
            </w:r>
          </w:p>
          <w:p w:rsidR="00443913" w:rsidRPr="00685AC2" w:rsidRDefault="00443913" w:rsidP="0013675D">
            <w:pPr>
              <w:pStyle w:val="ListParagraph"/>
              <w:numPr>
                <w:ilvl w:val="0"/>
                <w:numId w:val="25"/>
              </w:numPr>
              <w:cnfStyle w:val="000000100000"/>
              <w:rPr>
                <w:rFonts w:asciiTheme="minorBidi" w:hAnsiTheme="minorBidi"/>
                <w:sz w:val="20"/>
                <w:szCs w:val="20"/>
              </w:rPr>
            </w:pPr>
            <w:r w:rsidRPr="00685AC2">
              <w:rPr>
                <w:rFonts w:asciiTheme="minorBidi" w:hAnsiTheme="minorBidi"/>
                <w:sz w:val="20"/>
                <w:szCs w:val="20"/>
              </w:rPr>
              <w:t>encourage unique, innovative and collaborative initiatives that promote a culture of entrepreneurship among young Ontarians</w:t>
            </w:r>
          </w:p>
          <w:p w:rsidR="00443913" w:rsidRPr="00FD21E6" w:rsidRDefault="00443913" w:rsidP="00F42481">
            <w:pPr>
              <w:cnfStyle w:val="000000100000"/>
              <w:rPr>
                <w:rFonts w:asciiTheme="minorBidi" w:hAnsiTheme="minorBidi"/>
                <w:sz w:val="20"/>
                <w:szCs w:val="20"/>
              </w:rPr>
            </w:pPr>
            <w:r w:rsidRPr="00685AC2">
              <w:rPr>
                <w:rFonts w:asciiTheme="minorBidi" w:hAnsiTheme="minorBidi"/>
                <w:b/>
                <w:bCs/>
                <w:sz w:val="20"/>
                <w:szCs w:val="20"/>
              </w:rPr>
              <w:t>Entrepreneurship events</w:t>
            </w:r>
            <w:r w:rsidRPr="00FD21E6">
              <w:rPr>
                <w:rFonts w:asciiTheme="minorBidi" w:hAnsiTheme="minorBidi"/>
                <w:sz w:val="20"/>
                <w:szCs w:val="20"/>
              </w:rPr>
              <w:t>:  short</w:t>
            </w:r>
            <w:r>
              <w:rPr>
                <w:rFonts w:asciiTheme="minorBidi" w:hAnsiTheme="minorBidi"/>
                <w:sz w:val="20"/>
                <w:szCs w:val="20"/>
              </w:rPr>
              <w:t>–</w:t>
            </w:r>
            <w:r w:rsidRPr="00FD21E6">
              <w:rPr>
                <w:rFonts w:asciiTheme="minorBidi" w:hAnsiTheme="minorBidi"/>
                <w:sz w:val="20"/>
                <w:szCs w:val="20"/>
              </w:rPr>
              <w:t>term activities that acknowledge and support young entrepreneurs</w:t>
            </w:r>
          </w:p>
          <w:p w:rsidR="00443913" w:rsidRPr="00FD21E6" w:rsidRDefault="00443913" w:rsidP="00F42481">
            <w:pPr>
              <w:cnfStyle w:val="000000100000"/>
              <w:rPr>
                <w:rFonts w:asciiTheme="minorBidi" w:hAnsiTheme="minorBidi"/>
                <w:sz w:val="20"/>
                <w:szCs w:val="20"/>
              </w:rPr>
            </w:pPr>
            <w:r w:rsidRPr="00FD21E6">
              <w:rPr>
                <w:rFonts w:asciiTheme="minorBidi" w:hAnsiTheme="minorBidi"/>
                <w:sz w:val="20"/>
                <w:szCs w:val="20"/>
              </w:rPr>
              <w:t>up to $15,000 per event</w:t>
            </w:r>
          </w:p>
          <w:p w:rsidR="00443913" w:rsidRPr="00FD21E6" w:rsidRDefault="00443913" w:rsidP="00F42481">
            <w:pPr>
              <w:cnfStyle w:val="000000100000"/>
              <w:rPr>
                <w:rFonts w:asciiTheme="minorBidi" w:hAnsiTheme="minorBidi"/>
                <w:sz w:val="20"/>
                <w:szCs w:val="20"/>
              </w:rPr>
            </w:pPr>
            <w:r w:rsidRPr="00685AC2">
              <w:rPr>
                <w:rFonts w:asciiTheme="minorBidi" w:hAnsiTheme="minorBidi"/>
                <w:b/>
                <w:bCs/>
                <w:sz w:val="20"/>
                <w:szCs w:val="20"/>
              </w:rPr>
              <w:t>Entrepreneurship initiatives</w:t>
            </w:r>
            <w:r w:rsidRPr="00FD21E6">
              <w:rPr>
                <w:rFonts w:asciiTheme="minorBidi" w:hAnsiTheme="minorBidi"/>
                <w:sz w:val="20"/>
                <w:szCs w:val="20"/>
              </w:rPr>
              <w:t>:  projects that support knowledge</w:t>
            </w:r>
            <w:r>
              <w:rPr>
                <w:rFonts w:asciiTheme="minorBidi" w:hAnsiTheme="minorBidi"/>
                <w:sz w:val="20"/>
                <w:szCs w:val="20"/>
              </w:rPr>
              <w:t>–</w:t>
            </w:r>
            <w:r w:rsidRPr="00FD21E6">
              <w:rPr>
                <w:rFonts w:asciiTheme="minorBidi" w:hAnsiTheme="minorBidi"/>
                <w:sz w:val="20"/>
                <w:szCs w:val="20"/>
              </w:rPr>
              <w:t>transfer within or across organizations who offer youth entrepreneurship programs and services</w:t>
            </w:r>
          </w:p>
          <w:p w:rsidR="00443913" w:rsidRPr="00FD21E6" w:rsidRDefault="00443913" w:rsidP="00F42481">
            <w:pPr>
              <w:cnfStyle w:val="000000100000"/>
              <w:rPr>
                <w:rFonts w:asciiTheme="minorBidi" w:hAnsiTheme="minorBidi"/>
                <w:sz w:val="20"/>
                <w:szCs w:val="20"/>
              </w:rPr>
            </w:pPr>
            <w:r w:rsidRPr="00FD21E6">
              <w:rPr>
                <w:rFonts w:asciiTheme="minorBidi" w:hAnsiTheme="minorBidi"/>
                <w:sz w:val="20"/>
                <w:szCs w:val="20"/>
              </w:rPr>
              <w:t>up to $50,000 per project</w:t>
            </w:r>
          </w:p>
        </w:tc>
      </w:tr>
      <w:tr w:rsidR="00443913" w:rsidRPr="00FD21E6">
        <w:tc>
          <w:tcPr>
            <w:cnfStyle w:val="001000000000"/>
            <w:tcW w:w="2811" w:type="dxa"/>
          </w:tcPr>
          <w:p w:rsidR="00443913" w:rsidRDefault="00443913" w:rsidP="00036EE8">
            <w:pPr>
              <w:rPr>
                <w:rFonts w:asciiTheme="minorBidi" w:hAnsiTheme="minorBidi"/>
                <w:sz w:val="20"/>
                <w:szCs w:val="20"/>
              </w:rPr>
            </w:pPr>
            <w:r>
              <w:rPr>
                <w:rFonts w:asciiTheme="minorBidi" w:hAnsiTheme="minorBidi"/>
                <w:sz w:val="20"/>
                <w:szCs w:val="20"/>
              </w:rPr>
              <w:t>Ontario</w:t>
            </w:r>
          </w:p>
          <w:p w:rsidR="00443913" w:rsidRDefault="00443913" w:rsidP="00036EE8">
            <w:pPr>
              <w:rPr>
                <w:rFonts w:asciiTheme="minorBidi" w:hAnsiTheme="minorBidi"/>
                <w:sz w:val="20"/>
                <w:szCs w:val="20"/>
              </w:rPr>
            </w:pPr>
            <w:r w:rsidRPr="00FD21E6">
              <w:rPr>
                <w:rFonts w:asciiTheme="minorBidi" w:hAnsiTheme="minorBidi"/>
                <w:sz w:val="20"/>
                <w:szCs w:val="20"/>
              </w:rPr>
              <w:t>Youth Skills Connect</w:t>
            </w:r>
            <w:r>
              <w:rPr>
                <w:rFonts w:asciiTheme="minorBidi" w:hAnsiTheme="minorBidi"/>
                <w:sz w:val="20"/>
                <w:szCs w:val="20"/>
              </w:rPr>
              <w:t>ions Program</w:t>
            </w:r>
          </w:p>
          <w:p w:rsidR="00443913" w:rsidRPr="00FD21E6" w:rsidRDefault="00443913" w:rsidP="00036EE8">
            <w:pPr>
              <w:rPr>
                <w:rFonts w:asciiTheme="minorBidi" w:hAnsiTheme="minorBidi"/>
                <w:sz w:val="20"/>
                <w:szCs w:val="20"/>
              </w:rPr>
            </w:pPr>
            <w:r>
              <w:rPr>
                <w:rFonts w:asciiTheme="minorBidi" w:hAnsiTheme="minorBidi"/>
                <w:sz w:val="20"/>
                <w:szCs w:val="20"/>
              </w:rPr>
              <w:t>Industry stream</w:t>
            </w:r>
          </w:p>
        </w:tc>
        <w:tc>
          <w:tcPr>
            <w:tcW w:w="2942" w:type="dxa"/>
          </w:tcPr>
          <w:p w:rsidR="00443913" w:rsidRPr="00FD21E6" w:rsidRDefault="00443913" w:rsidP="004167DD">
            <w:pPr>
              <w:pStyle w:val="Heading2"/>
              <w:outlineLvl w:val="1"/>
              <w:cnfStyle w:val="000000000000"/>
              <w:rPr>
                <w:rStyle w:val="Hyperlink"/>
                <w:rFonts w:asciiTheme="minorHAnsi" w:eastAsiaTheme="minorEastAsia" w:hAnsiTheme="minorHAnsi" w:cstheme="minorBidi"/>
                <w:sz w:val="22"/>
                <w:szCs w:val="22"/>
              </w:rPr>
            </w:pPr>
            <w:r w:rsidRPr="00FD21E6">
              <w:rPr>
                <w:rStyle w:val="Hyperlink"/>
                <w:rFonts w:asciiTheme="minorBidi" w:hAnsiTheme="minorBidi" w:cstheme="minorBidi"/>
                <w:sz w:val="20"/>
                <w:szCs w:val="20"/>
              </w:rPr>
              <w:t>http://www.ontario.ca/jobs</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and</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employment/youth</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skills</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connections</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program</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industry</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stream</w:t>
            </w:r>
          </w:p>
        </w:tc>
        <w:tc>
          <w:tcPr>
            <w:tcW w:w="3239" w:type="dxa"/>
          </w:tcPr>
          <w:p w:rsidR="00443913" w:rsidRPr="00FD21E6" w:rsidRDefault="00443913" w:rsidP="003B4553">
            <w:pPr>
              <w:cnfStyle w:val="000000000000"/>
              <w:rPr>
                <w:rFonts w:asciiTheme="minorBidi" w:hAnsiTheme="minorBidi"/>
                <w:sz w:val="20"/>
                <w:szCs w:val="20"/>
              </w:rPr>
            </w:pPr>
            <w:r w:rsidRPr="00FD21E6">
              <w:rPr>
                <w:rFonts w:asciiTheme="minorBidi" w:hAnsiTheme="minorBidi"/>
                <w:sz w:val="20"/>
                <w:szCs w:val="20"/>
              </w:rPr>
              <w:t>How to get a grant to deliver a project that closes skills gaps in a certain sector while helping young people overcome barriers to employment.</w:t>
            </w:r>
          </w:p>
          <w:p w:rsidR="00443913" w:rsidRPr="00FD21E6" w:rsidRDefault="00443913" w:rsidP="003B4553">
            <w:pPr>
              <w:cnfStyle w:val="000000000000"/>
              <w:rPr>
                <w:rFonts w:asciiTheme="minorBidi" w:hAnsiTheme="minorBidi"/>
                <w:sz w:val="20"/>
                <w:szCs w:val="20"/>
              </w:rPr>
            </w:pPr>
            <w:r w:rsidRPr="00FD21E6">
              <w:rPr>
                <w:rFonts w:asciiTheme="minorBidi" w:hAnsiTheme="minorBidi"/>
                <w:sz w:val="20"/>
                <w:szCs w:val="20"/>
              </w:rPr>
              <w:t>Up to $1 million per project</w:t>
            </w:r>
          </w:p>
        </w:tc>
        <w:tc>
          <w:tcPr>
            <w:tcW w:w="9723" w:type="dxa"/>
            <w:gridSpan w:val="3"/>
          </w:tcPr>
          <w:p w:rsidR="00443913" w:rsidRPr="00FD21E6" w:rsidRDefault="00443913" w:rsidP="00F42481">
            <w:pPr>
              <w:cnfStyle w:val="000000000000"/>
              <w:rPr>
                <w:rFonts w:asciiTheme="minorBidi" w:hAnsiTheme="minorBidi"/>
                <w:sz w:val="20"/>
                <w:szCs w:val="20"/>
              </w:rPr>
            </w:pPr>
            <w:r w:rsidRPr="00FD21E6">
              <w:rPr>
                <w:rFonts w:asciiTheme="minorBidi" w:hAnsiTheme="minorBidi"/>
                <w:sz w:val="20"/>
                <w:szCs w:val="20"/>
              </w:rPr>
              <w:t>Projects must:</w:t>
            </w:r>
          </w:p>
          <w:p w:rsidR="00443913" w:rsidRPr="00685AC2" w:rsidRDefault="00443913" w:rsidP="0013675D">
            <w:pPr>
              <w:pStyle w:val="ListParagraph"/>
              <w:numPr>
                <w:ilvl w:val="0"/>
                <w:numId w:val="26"/>
              </w:numPr>
              <w:cnfStyle w:val="000000000000"/>
              <w:rPr>
                <w:rFonts w:asciiTheme="minorBidi" w:hAnsiTheme="minorBidi"/>
                <w:sz w:val="20"/>
                <w:szCs w:val="20"/>
              </w:rPr>
            </w:pPr>
            <w:r w:rsidRPr="00685AC2">
              <w:rPr>
                <w:rFonts w:asciiTheme="minorBidi" w:hAnsiTheme="minorBidi"/>
                <w:sz w:val="20"/>
                <w:szCs w:val="20"/>
              </w:rPr>
              <w:t>identify a skills</w:t>
            </w:r>
            <w:r>
              <w:rPr>
                <w:rFonts w:asciiTheme="minorBidi" w:hAnsiTheme="minorBidi"/>
                <w:sz w:val="20"/>
                <w:szCs w:val="20"/>
              </w:rPr>
              <w:t>–</w:t>
            </w:r>
            <w:r w:rsidRPr="00685AC2">
              <w:rPr>
                <w:rFonts w:asciiTheme="minorBidi" w:hAnsiTheme="minorBidi"/>
                <w:sz w:val="20"/>
                <w:szCs w:val="20"/>
              </w:rPr>
              <w:t>gap that currently affects a sector’s competitiveness</w:t>
            </w:r>
          </w:p>
          <w:p w:rsidR="00443913" w:rsidRPr="00685AC2" w:rsidRDefault="00443913" w:rsidP="0013675D">
            <w:pPr>
              <w:pStyle w:val="ListParagraph"/>
              <w:numPr>
                <w:ilvl w:val="0"/>
                <w:numId w:val="26"/>
              </w:numPr>
              <w:cnfStyle w:val="000000000000"/>
              <w:rPr>
                <w:rFonts w:asciiTheme="minorBidi" w:hAnsiTheme="minorBidi"/>
                <w:sz w:val="20"/>
                <w:szCs w:val="20"/>
              </w:rPr>
            </w:pPr>
            <w:r w:rsidRPr="00685AC2">
              <w:rPr>
                <w:rFonts w:asciiTheme="minorBidi" w:hAnsiTheme="minorBidi"/>
                <w:sz w:val="20"/>
                <w:szCs w:val="20"/>
              </w:rPr>
              <w:t>provide training and supports to address the skills</w:t>
            </w:r>
            <w:r>
              <w:rPr>
                <w:rFonts w:asciiTheme="minorBidi" w:hAnsiTheme="minorBidi"/>
                <w:sz w:val="20"/>
                <w:szCs w:val="20"/>
              </w:rPr>
              <w:t>–</w:t>
            </w:r>
            <w:r w:rsidRPr="00685AC2">
              <w:rPr>
                <w:rFonts w:asciiTheme="minorBidi" w:hAnsiTheme="minorBidi"/>
                <w:sz w:val="20"/>
                <w:szCs w:val="20"/>
              </w:rPr>
              <w:t>gap among youth</w:t>
            </w:r>
          </w:p>
          <w:p w:rsidR="00443913" w:rsidRPr="00685AC2" w:rsidRDefault="00443913" w:rsidP="0013675D">
            <w:pPr>
              <w:pStyle w:val="ListParagraph"/>
              <w:numPr>
                <w:ilvl w:val="0"/>
                <w:numId w:val="26"/>
              </w:numPr>
              <w:cnfStyle w:val="000000000000"/>
              <w:rPr>
                <w:rFonts w:asciiTheme="minorBidi" w:hAnsiTheme="minorBidi"/>
                <w:sz w:val="20"/>
                <w:szCs w:val="20"/>
              </w:rPr>
            </w:pPr>
            <w:r w:rsidRPr="00685AC2">
              <w:rPr>
                <w:rFonts w:asciiTheme="minorBidi" w:hAnsiTheme="minorBidi"/>
                <w:sz w:val="20"/>
                <w:szCs w:val="20"/>
              </w:rPr>
              <w:t>demonstrate the intent of employers to hire participants after they have finished training</w:t>
            </w:r>
          </w:p>
        </w:tc>
      </w:tr>
      <w:tr w:rsidR="00443913" w:rsidRPr="00FD21E6">
        <w:trPr>
          <w:cnfStyle w:val="000000100000"/>
        </w:trPr>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Ontario</w:t>
            </w:r>
          </w:p>
          <w:p w:rsidR="00443913" w:rsidRPr="00174182" w:rsidRDefault="00443913" w:rsidP="004167DD">
            <w:pPr>
              <w:rPr>
                <w:rFonts w:asciiTheme="minorBidi" w:hAnsiTheme="minorBidi"/>
                <w:sz w:val="20"/>
                <w:szCs w:val="20"/>
              </w:rPr>
            </w:pPr>
            <w:r w:rsidRPr="00710E3B">
              <w:rPr>
                <w:rFonts w:asciiTheme="minorBidi" w:hAnsiTheme="minorBidi"/>
                <w:sz w:val="20"/>
                <w:szCs w:val="20"/>
              </w:rPr>
              <w:t>Seniors Community Grant Program</w:t>
            </w:r>
          </w:p>
        </w:tc>
        <w:tc>
          <w:tcPr>
            <w:tcW w:w="2942" w:type="dxa"/>
          </w:tcPr>
          <w:p w:rsidR="00443913" w:rsidRPr="00174182" w:rsidRDefault="00443913" w:rsidP="004167DD">
            <w:pPr>
              <w:pStyle w:val="Heading2"/>
              <w:outlineLvl w:val="1"/>
              <w:cnfStyle w:val="000000100000"/>
              <w:rPr>
                <w:rStyle w:val="Hyperlink"/>
                <w:rFonts w:asciiTheme="minorHAnsi" w:eastAsiaTheme="minorEastAsia" w:hAnsiTheme="minorHAnsi" w:cstheme="minorBidi"/>
                <w:sz w:val="22"/>
                <w:szCs w:val="22"/>
              </w:rPr>
            </w:pPr>
            <w:r w:rsidRPr="00710E3B">
              <w:rPr>
                <w:rStyle w:val="Hyperlink"/>
                <w:rFonts w:asciiTheme="minorBidi" w:hAnsiTheme="minorBidi" w:cstheme="minorBidi"/>
                <w:sz w:val="20"/>
                <w:szCs w:val="20"/>
              </w:rPr>
              <w:t>http://www.seniors.gov.on.ca/en/srsorgs/scgp.php</w:t>
            </w:r>
          </w:p>
        </w:tc>
        <w:tc>
          <w:tcPr>
            <w:tcW w:w="3239" w:type="dxa"/>
          </w:tcPr>
          <w:p w:rsidR="00443913" w:rsidRPr="00174182" w:rsidRDefault="00443913" w:rsidP="00710E3B">
            <w:pPr>
              <w:cnfStyle w:val="000000100000"/>
              <w:rPr>
                <w:rFonts w:asciiTheme="minorBidi" w:hAnsiTheme="minorBidi"/>
                <w:sz w:val="20"/>
                <w:szCs w:val="20"/>
              </w:rPr>
            </w:pPr>
            <w:r>
              <w:rPr>
                <w:rFonts w:asciiTheme="minorBidi" w:hAnsiTheme="minorBidi"/>
                <w:sz w:val="20"/>
                <w:szCs w:val="20"/>
              </w:rPr>
              <w:t>G</w:t>
            </w:r>
            <w:r w:rsidRPr="00710E3B">
              <w:rPr>
                <w:rFonts w:asciiTheme="minorBidi" w:hAnsiTheme="minorBidi"/>
                <w:sz w:val="20"/>
                <w:szCs w:val="20"/>
              </w:rPr>
              <w:t>ive seniors more opportunities to participate in  their communities by providing funding to not-for-profit community groups for  projects that encourage greater social inclusion, volunteerism and community  engagement for seniors</w:t>
            </w:r>
          </w:p>
        </w:tc>
        <w:tc>
          <w:tcPr>
            <w:tcW w:w="9723" w:type="dxa"/>
            <w:gridSpan w:val="3"/>
          </w:tcPr>
          <w:p w:rsidR="00443913" w:rsidRDefault="00443913" w:rsidP="004167DD">
            <w:pPr>
              <w:cnfStyle w:val="000000100000"/>
              <w:rPr>
                <w:rFonts w:asciiTheme="minorBidi" w:hAnsiTheme="minorBidi"/>
                <w:sz w:val="20"/>
                <w:szCs w:val="20"/>
              </w:rPr>
            </w:pPr>
            <w:r>
              <w:rPr>
                <w:rFonts w:asciiTheme="minorBidi" w:hAnsiTheme="minorBidi"/>
                <w:sz w:val="20"/>
                <w:szCs w:val="20"/>
              </w:rPr>
              <w:t>The program</w:t>
            </w:r>
            <w:r w:rsidRPr="00710E3B">
              <w:rPr>
                <w:rFonts w:asciiTheme="minorBidi" w:hAnsiTheme="minorBidi"/>
                <w:sz w:val="20"/>
                <w:szCs w:val="20"/>
              </w:rPr>
              <w:t xml:space="preserve"> is focused on encouraging initiatives and projects in the non-profit sector  that encourage greater social inclusion, volunteerism, education and community  engagement for seniors across the province. Grants range from  $500-$8,000.</w:t>
            </w:r>
          </w:p>
        </w:tc>
      </w:tr>
      <w:tr w:rsidR="00443913" w:rsidRPr="00FD21E6">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 xml:space="preserve">Ontario  </w:t>
            </w:r>
          </w:p>
          <w:p w:rsidR="00443913" w:rsidRDefault="00443913" w:rsidP="004167DD">
            <w:pPr>
              <w:rPr>
                <w:rFonts w:asciiTheme="minorBidi" w:hAnsiTheme="minorBidi"/>
                <w:sz w:val="20"/>
                <w:szCs w:val="20"/>
              </w:rPr>
            </w:pPr>
            <w:r>
              <w:rPr>
                <w:rFonts w:asciiTheme="minorBidi" w:hAnsiTheme="minorBidi"/>
                <w:sz w:val="20"/>
                <w:szCs w:val="20"/>
              </w:rPr>
              <w:t>Indigenous Youth Partnership Program</w:t>
            </w:r>
          </w:p>
        </w:tc>
        <w:tc>
          <w:tcPr>
            <w:tcW w:w="2942" w:type="dxa"/>
          </w:tcPr>
          <w:p w:rsidR="00443913" w:rsidRPr="001C0900" w:rsidRDefault="00443913" w:rsidP="00B91B5F">
            <w:pPr>
              <w:pStyle w:val="Heading2"/>
              <w:outlineLvl w:val="1"/>
              <w:cnfStyle w:val="000000000000"/>
              <w:rPr>
                <w:rStyle w:val="Hyperlink"/>
                <w:rFonts w:asciiTheme="minorHAnsi" w:eastAsiaTheme="minorEastAsia" w:hAnsiTheme="minorHAnsi" w:cstheme="minorBidi"/>
                <w:sz w:val="22"/>
                <w:szCs w:val="22"/>
              </w:rPr>
            </w:pPr>
            <w:r w:rsidRPr="006730E8">
              <w:rPr>
                <w:rStyle w:val="Hyperlink"/>
                <w:rFonts w:asciiTheme="minorBidi" w:hAnsiTheme="minorBidi" w:cstheme="minorBidi"/>
                <w:sz w:val="20"/>
                <w:szCs w:val="20"/>
              </w:rPr>
              <w:t>http://oiypp.weebly.com/about.html?ct=t(The_Circle_Fall_Newsletter_Indigenous_Philanthropy)&amp;mc_cid=29719763d4&amp;mc_eid=d68f8e2961</w:t>
            </w:r>
          </w:p>
        </w:tc>
        <w:tc>
          <w:tcPr>
            <w:tcW w:w="3239" w:type="dxa"/>
          </w:tcPr>
          <w:p w:rsidR="00443913" w:rsidRPr="002B5925" w:rsidRDefault="00443913" w:rsidP="002B5925">
            <w:pPr>
              <w:cnfStyle w:val="000000000000"/>
              <w:rPr>
                <w:rFonts w:asciiTheme="minorBidi" w:hAnsiTheme="minorBidi"/>
                <w:sz w:val="20"/>
                <w:szCs w:val="20"/>
              </w:rPr>
            </w:pPr>
            <w:r>
              <w:rPr>
                <w:rFonts w:asciiTheme="minorBidi" w:hAnsiTheme="minorBidi"/>
                <w:sz w:val="20"/>
                <w:szCs w:val="20"/>
              </w:rPr>
              <w:t>S</w:t>
            </w:r>
            <w:r w:rsidRPr="002B5925">
              <w:rPr>
                <w:rFonts w:asciiTheme="minorBidi" w:hAnsiTheme="minorBidi"/>
                <w:sz w:val="20"/>
                <w:szCs w:val="20"/>
              </w:rPr>
              <w:t xml:space="preserve">upport Indigenous youth </w:t>
            </w:r>
            <w:r>
              <w:rPr>
                <w:rFonts w:asciiTheme="minorBidi" w:hAnsiTheme="minorBidi"/>
                <w:sz w:val="20"/>
                <w:szCs w:val="20"/>
              </w:rPr>
              <w:t xml:space="preserve">living in Ontario </w:t>
            </w:r>
            <w:r w:rsidRPr="002B5925">
              <w:rPr>
                <w:rFonts w:asciiTheme="minorBidi" w:hAnsiTheme="minorBidi"/>
                <w:sz w:val="20"/>
                <w:szCs w:val="20"/>
              </w:rPr>
              <w:t>with roots in Indigenous</w:t>
            </w:r>
            <w:r>
              <w:rPr>
                <w:rFonts w:asciiTheme="minorBidi" w:hAnsiTheme="minorBidi"/>
                <w:sz w:val="20"/>
                <w:szCs w:val="20"/>
              </w:rPr>
              <w:t xml:space="preserve"> thought, teachings and vision.</w:t>
            </w:r>
            <w:r w:rsidRPr="002B5925">
              <w:rPr>
                <w:rFonts w:asciiTheme="minorBidi" w:hAnsiTheme="minorBidi"/>
                <w:sz w:val="20"/>
                <w:szCs w:val="20"/>
              </w:rPr>
              <w:t xml:space="preserve"> </w:t>
            </w:r>
            <w:r>
              <w:rPr>
                <w:rFonts w:asciiTheme="minorBidi" w:hAnsiTheme="minorBidi"/>
                <w:sz w:val="20"/>
                <w:szCs w:val="20"/>
              </w:rPr>
              <w:t>E</w:t>
            </w:r>
            <w:r w:rsidRPr="002B5925">
              <w:rPr>
                <w:rFonts w:asciiTheme="minorBidi" w:hAnsiTheme="minorBidi"/>
                <w:sz w:val="20"/>
                <w:szCs w:val="20"/>
              </w:rPr>
              <w:t>xists with a desire to take action</w:t>
            </w:r>
          </w:p>
          <w:p w:rsidR="00443913" w:rsidRPr="006730E8" w:rsidRDefault="00443913" w:rsidP="002B5925">
            <w:pPr>
              <w:cnfStyle w:val="000000000000"/>
              <w:rPr>
                <w:rFonts w:asciiTheme="minorBidi" w:hAnsiTheme="minorBidi"/>
                <w:sz w:val="20"/>
                <w:szCs w:val="20"/>
              </w:rPr>
            </w:pPr>
            <w:r w:rsidRPr="002B5925">
              <w:rPr>
                <w:rFonts w:asciiTheme="minorBidi" w:hAnsiTheme="minorBidi"/>
                <w:sz w:val="20"/>
                <w:szCs w:val="20"/>
              </w:rPr>
              <w:t>promoting environmental, social, spiritual and physical wellbeing.</w:t>
            </w:r>
          </w:p>
        </w:tc>
        <w:tc>
          <w:tcPr>
            <w:tcW w:w="9723" w:type="dxa"/>
            <w:gridSpan w:val="3"/>
          </w:tcPr>
          <w:p w:rsidR="00443913" w:rsidRPr="002B5925" w:rsidRDefault="00443913" w:rsidP="002B5925">
            <w:pPr>
              <w:pStyle w:val="ListParagraph"/>
              <w:numPr>
                <w:ilvl w:val="0"/>
                <w:numId w:val="81"/>
              </w:numPr>
              <w:cnfStyle w:val="000000000000"/>
              <w:rPr>
                <w:rFonts w:asciiTheme="minorBidi" w:hAnsiTheme="minorBidi"/>
                <w:sz w:val="20"/>
                <w:szCs w:val="20"/>
              </w:rPr>
            </w:pPr>
            <w:r w:rsidRPr="002B5925">
              <w:rPr>
                <w:rFonts w:asciiTheme="minorBidi" w:hAnsiTheme="minorBidi"/>
                <w:sz w:val="20"/>
                <w:szCs w:val="20"/>
              </w:rPr>
              <w:t xml:space="preserve">partner with passionate and committed Indigenous youth </w:t>
            </w:r>
          </w:p>
          <w:p w:rsidR="00443913" w:rsidRPr="002B5925" w:rsidRDefault="00443913" w:rsidP="002B5925">
            <w:pPr>
              <w:pStyle w:val="ListParagraph"/>
              <w:numPr>
                <w:ilvl w:val="0"/>
                <w:numId w:val="81"/>
              </w:numPr>
              <w:cnfStyle w:val="000000000000"/>
              <w:rPr>
                <w:rFonts w:asciiTheme="minorBidi" w:hAnsiTheme="minorBidi"/>
                <w:sz w:val="20"/>
                <w:szCs w:val="20"/>
              </w:rPr>
            </w:pPr>
            <w:r w:rsidRPr="002B5925">
              <w:rPr>
                <w:rFonts w:asciiTheme="minorBidi" w:hAnsiTheme="minorBidi"/>
                <w:sz w:val="20"/>
                <w:szCs w:val="20"/>
              </w:rPr>
              <w:t>provide financial grants, mentorship, training + support</w:t>
            </w:r>
          </w:p>
          <w:p w:rsidR="00443913" w:rsidRPr="002B5925" w:rsidRDefault="00443913" w:rsidP="002B5925">
            <w:pPr>
              <w:pStyle w:val="ListParagraph"/>
              <w:numPr>
                <w:ilvl w:val="0"/>
                <w:numId w:val="81"/>
              </w:numPr>
              <w:cnfStyle w:val="000000000000"/>
              <w:rPr>
                <w:rFonts w:asciiTheme="minorBidi" w:hAnsiTheme="minorBidi"/>
                <w:sz w:val="20"/>
                <w:szCs w:val="20"/>
              </w:rPr>
            </w:pPr>
            <w:r w:rsidRPr="002B5925">
              <w:rPr>
                <w:rFonts w:asciiTheme="minorBidi" w:hAnsiTheme="minorBidi"/>
                <w:sz w:val="20"/>
                <w:szCs w:val="20"/>
              </w:rPr>
              <w:t>develop mutual learning opportunities</w:t>
            </w:r>
          </w:p>
          <w:p w:rsidR="00443913" w:rsidRPr="002B5925" w:rsidRDefault="00443913" w:rsidP="002B5925">
            <w:pPr>
              <w:pStyle w:val="ListParagraph"/>
              <w:numPr>
                <w:ilvl w:val="0"/>
                <w:numId w:val="81"/>
              </w:numPr>
              <w:cnfStyle w:val="000000000000"/>
              <w:rPr>
                <w:rFonts w:asciiTheme="minorBidi" w:hAnsiTheme="minorBidi"/>
                <w:sz w:val="20"/>
                <w:szCs w:val="20"/>
              </w:rPr>
            </w:pPr>
            <w:r w:rsidRPr="002B5925">
              <w:rPr>
                <w:rFonts w:asciiTheme="minorBidi" w:hAnsiTheme="minorBidi"/>
                <w:sz w:val="20"/>
                <w:szCs w:val="20"/>
              </w:rPr>
              <w:t>strengthen community, resources, networks and understanding</w:t>
            </w:r>
          </w:p>
        </w:tc>
      </w:tr>
      <w:tr w:rsidR="00443913" w:rsidRPr="00FD21E6">
        <w:trPr>
          <w:cnfStyle w:val="000000100000"/>
        </w:trPr>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Ontario Arts Council</w:t>
            </w:r>
          </w:p>
          <w:p w:rsidR="00443913" w:rsidRDefault="00443913" w:rsidP="004167DD">
            <w:pPr>
              <w:rPr>
                <w:rFonts w:asciiTheme="minorBidi" w:hAnsiTheme="minorBidi"/>
                <w:sz w:val="20"/>
                <w:szCs w:val="20"/>
              </w:rPr>
            </w:pPr>
            <w:r>
              <w:rPr>
                <w:rFonts w:asciiTheme="minorBidi" w:hAnsiTheme="minorBidi"/>
                <w:sz w:val="20"/>
                <w:szCs w:val="20"/>
              </w:rPr>
              <w:t>OAC</w:t>
            </w:r>
          </w:p>
        </w:tc>
        <w:tc>
          <w:tcPr>
            <w:tcW w:w="2942" w:type="dxa"/>
          </w:tcPr>
          <w:p w:rsidR="00443913" w:rsidRPr="001C0900" w:rsidRDefault="00443913" w:rsidP="00B91B5F">
            <w:pPr>
              <w:pStyle w:val="Heading2"/>
              <w:outlineLvl w:val="1"/>
              <w:cnfStyle w:val="000000100000"/>
              <w:rPr>
                <w:rStyle w:val="Hyperlink"/>
                <w:rFonts w:asciiTheme="minorHAnsi" w:eastAsiaTheme="minorEastAsia" w:hAnsiTheme="minorHAnsi" w:cstheme="minorBidi"/>
                <w:sz w:val="22"/>
                <w:szCs w:val="22"/>
              </w:rPr>
            </w:pPr>
            <w:r w:rsidRPr="00DC351D">
              <w:rPr>
                <w:rStyle w:val="Hyperlink"/>
                <w:rFonts w:asciiTheme="minorBidi" w:hAnsiTheme="minorBidi" w:cstheme="minorBidi"/>
                <w:sz w:val="20"/>
                <w:szCs w:val="20"/>
              </w:rPr>
              <w:t>http://www.arts.on.ca/Page67.aspx</w:t>
            </w:r>
            <w:r>
              <w:rPr>
                <w:rStyle w:val="Hyperlink"/>
                <w:rFonts w:asciiTheme="minorBidi" w:hAnsiTheme="minorBidi" w:cstheme="minorBidi"/>
                <w:sz w:val="20"/>
                <w:szCs w:val="20"/>
              </w:rPr>
              <w:t xml:space="preserve"> </w:t>
            </w:r>
          </w:p>
        </w:tc>
        <w:tc>
          <w:tcPr>
            <w:tcW w:w="3239" w:type="dxa"/>
          </w:tcPr>
          <w:p w:rsidR="00443913" w:rsidRDefault="00443913" w:rsidP="00DC351D">
            <w:pPr>
              <w:cnfStyle w:val="000000100000"/>
              <w:rPr>
                <w:rFonts w:asciiTheme="minorBidi" w:hAnsiTheme="minorBidi"/>
                <w:sz w:val="20"/>
                <w:szCs w:val="20"/>
              </w:rPr>
            </w:pPr>
            <w:r>
              <w:rPr>
                <w:rFonts w:asciiTheme="minorBidi" w:hAnsiTheme="minorBidi"/>
                <w:sz w:val="20"/>
                <w:szCs w:val="20"/>
              </w:rPr>
              <w:t>The OAC has dozens of grants for one-time Project Grants and Operating Grants,</w:t>
            </w:r>
          </w:p>
        </w:tc>
        <w:tc>
          <w:tcPr>
            <w:tcW w:w="9723" w:type="dxa"/>
            <w:gridSpan w:val="3"/>
          </w:tcPr>
          <w:p w:rsidR="00443913" w:rsidRPr="00562C53" w:rsidRDefault="00443913" w:rsidP="004167DD">
            <w:pPr>
              <w:cnfStyle w:val="000000100000"/>
              <w:rPr>
                <w:rFonts w:asciiTheme="minorBidi" w:hAnsiTheme="minorBidi"/>
                <w:sz w:val="20"/>
                <w:szCs w:val="20"/>
              </w:rPr>
            </w:pPr>
            <w:r w:rsidRPr="00562C53">
              <w:rPr>
                <w:rFonts w:asciiTheme="minorBidi" w:hAnsiTheme="minorBidi"/>
                <w:sz w:val="20"/>
                <w:szCs w:val="20"/>
              </w:rPr>
              <w:t>Each program has a deadline and notification is 3-5 months from application.</w:t>
            </w:r>
          </w:p>
          <w:tbl>
            <w:tblPr>
              <w:tblW w:w="3750" w:type="pct"/>
              <w:tblCellSpacing w:w="0" w:type="dxa"/>
              <w:tblBorders>
                <w:top w:val="outset" w:sz="6" w:space="0" w:color="auto"/>
                <w:left w:val="outset" w:sz="6" w:space="0" w:color="auto"/>
                <w:bottom w:val="outset" w:sz="6" w:space="0" w:color="auto"/>
                <w:right w:val="outset" w:sz="6" w:space="0" w:color="auto"/>
              </w:tblBorders>
              <w:tblLayout w:type="fixed"/>
              <w:tblCellMar>
                <w:top w:w="36" w:type="dxa"/>
                <w:left w:w="36" w:type="dxa"/>
                <w:bottom w:w="36" w:type="dxa"/>
                <w:right w:w="36" w:type="dxa"/>
              </w:tblCellMar>
              <w:tblLook w:val="04A0"/>
            </w:tblPr>
            <w:tblGrid>
              <w:gridCol w:w="4265"/>
              <w:gridCol w:w="2843"/>
            </w:tblGrid>
            <w:tr w:rsidR="00443913" w:rsidRPr="00562C53">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pStyle w:val="Heading2"/>
                    <w:adjustRightInd w:val="0"/>
                    <w:snapToGrid w:val="0"/>
                    <w:spacing w:before="0" w:line="240" w:lineRule="auto"/>
                    <w:rPr>
                      <w:rFonts w:asciiTheme="minorBidi" w:eastAsiaTheme="minorEastAsia" w:hAnsiTheme="minorBidi" w:cstheme="minorBidi"/>
                      <w:color w:val="auto"/>
                      <w:sz w:val="20"/>
                      <w:szCs w:val="20"/>
                    </w:rPr>
                  </w:pPr>
                  <w:r w:rsidRPr="00562C53">
                    <w:rPr>
                      <w:rFonts w:asciiTheme="minorBidi" w:eastAsiaTheme="minorEastAsia" w:hAnsiTheme="minorBidi" w:cstheme="minorBidi"/>
                      <w:color w:val="auto"/>
                      <w:sz w:val="20"/>
                      <w:szCs w:val="20"/>
                    </w:rPr>
                    <w:t>Aboriginal Arts</w:t>
                  </w:r>
                </w:p>
              </w:tc>
              <w:tc>
                <w:tcPr>
                  <w:tcW w:w="2000"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p>
              </w:tc>
            </w:tr>
            <w:tr w:rsidR="00443913" w:rsidRPr="00562C53">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55" w:tooltip="Aboriginal Artists in Communities" w:history="1">
                    <w:r w:rsidR="00443913" w:rsidRPr="00562C53">
                      <w:rPr>
                        <w:rFonts w:asciiTheme="minorBidi" w:hAnsiTheme="minorBidi"/>
                      </w:rPr>
                      <w:t>Aboriginal Artists in Communities</w:t>
                    </w:r>
                  </w:hyperlink>
                </w:p>
              </w:tc>
              <w:tc>
                <w:tcPr>
                  <w:tcW w:w="2000"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September 15, 2016</w:t>
                  </w:r>
                </w:p>
              </w:tc>
            </w:tr>
            <w:tr w:rsidR="00443913" w:rsidRPr="00562C53">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 </w:t>
                  </w:r>
                </w:p>
              </w:tc>
              <w:tc>
                <w:tcPr>
                  <w:tcW w:w="2000"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56" w:tooltip="Aboriginal Arts Projects" w:history="1">
                    <w:r w:rsidR="00443913" w:rsidRPr="00562C53">
                      <w:rPr>
                        <w:rFonts w:asciiTheme="minorBidi" w:hAnsiTheme="minorBidi"/>
                      </w:rPr>
                      <w:t>Aboriginal Arts Projects</w:t>
                    </w:r>
                  </w:hyperlink>
                </w:p>
              </w:tc>
              <w:tc>
                <w:tcPr>
                  <w:tcW w:w="2000"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September 15, 2016</w:t>
                  </w:r>
                </w:p>
              </w:tc>
            </w:tr>
            <w:tr w:rsidR="00443913" w:rsidRPr="00562C53">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 </w:t>
                  </w:r>
                </w:p>
              </w:tc>
              <w:tc>
                <w:tcPr>
                  <w:tcW w:w="2000"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57" w:tooltip="Aboriginal Presenters In The North: Music Events" w:history="1">
                    <w:r w:rsidR="00443913" w:rsidRPr="00562C53">
                      <w:rPr>
                        <w:rFonts w:asciiTheme="minorBidi" w:hAnsiTheme="minorBidi"/>
                      </w:rPr>
                      <w:t>Aboriginal Presenters in the North – Music Events</w:t>
                    </w:r>
                  </w:hyperlink>
                </w:p>
              </w:tc>
              <w:tc>
                <w:tcPr>
                  <w:tcW w:w="2000"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 xml:space="preserve">December 1, 2016 </w:t>
                  </w:r>
                  <w:r w:rsidRPr="00562C53">
                    <w:rPr>
                      <w:rFonts w:asciiTheme="minorBidi" w:hAnsiTheme="minorBidi"/>
                      <w:b/>
                      <w:bCs/>
                    </w:rPr>
                    <w:t>(new deadline date)</w:t>
                  </w:r>
                </w:p>
              </w:tc>
            </w:tr>
            <w:tr w:rsidR="00443913" w:rsidRPr="00562C53">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58" w:tooltip="Aboriginal Artists Materials and Supplies Assistance" w:history="1">
                    <w:r w:rsidR="00443913" w:rsidRPr="00562C53">
                      <w:rPr>
                        <w:rFonts w:asciiTheme="minorBidi" w:hAnsiTheme="minorBidi"/>
                      </w:rPr>
                      <w:t>Aboriginal Artists Materials and Supplies Assistance</w:t>
                    </w:r>
                  </w:hyperlink>
                </w:p>
              </w:tc>
              <w:tc>
                <w:tcPr>
                  <w:tcW w:w="2000"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Applications accepted from July 5, 2016 to January 31, 2017</w:t>
                  </w:r>
                </w:p>
              </w:tc>
            </w:tr>
            <w:tr w:rsidR="00443913" w:rsidRPr="00562C53">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pStyle w:val="Heading2"/>
                    <w:adjustRightInd w:val="0"/>
                    <w:snapToGrid w:val="0"/>
                    <w:spacing w:before="0" w:line="240" w:lineRule="auto"/>
                    <w:rPr>
                      <w:rFonts w:asciiTheme="minorBidi" w:eastAsiaTheme="minorEastAsia" w:hAnsiTheme="minorBidi" w:cstheme="minorBidi"/>
                      <w:color w:val="auto"/>
                      <w:sz w:val="20"/>
                      <w:szCs w:val="20"/>
                    </w:rPr>
                  </w:pPr>
                  <w:r w:rsidRPr="00562C53">
                    <w:rPr>
                      <w:rFonts w:asciiTheme="minorBidi" w:eastAsiaTheme="minorEastAsia" w:hAnsiTheme="minorBidi" w:cstheme="minorBidi"/>
                      <w:color w:val="auto"/>
                      <w:sz w:val="20"/>
                      <w:szCs w:val="20"/>
                    </w:rPr>
                    <w:t> Access and Career Development</w:t>
                  </w:r>
                </w:p>
              </w:tc>
              <w:tc>
                <w:tcPr>
                  <w:tcW w:w="2000"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p>
              </w:tc>
            </w:tr>
            <w:tr w:rsidR="00443913" w:rsidRPr="00562C53">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59" w:tooltip="Access and Career Development" w:history="1">
                    <w:r w:rsidR="00443913" w:rsidRPr="00562C53">
                      <w:rPr>
                        <w:rFonts w:asciiTheme="minorBidi" w:hAnsiTheme="minorBidi"/>
                      </w:rPr>
                      <w:t>Access and Career Development</w:t>
                    </w:r>
                  </w:hyperlink>
                </w:p>
              </w:tc>
              <w:tc>
                <w:tcPr>
                  <w:tcW w:w="2000"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pStyle w:val="Heading2"/>
                    <w:adjustRightInd w:val="0"/>
                    <w:snapToGrid w:val="0"/>
                    <w:spacing w:before="0" w:line="240" w:lineRule="auto"/>
                    <w:rPr>
                      <w:rFonts w:asciiTheme="minorBidi" w:eastAsiaTheme="minorEastAsia" w:hAnsiTheme="minorBidi" w:cstheme="minorBidi"/>
                      <w:color w:val="auto"/>
                      <w:sz w:val="20"/>
                      <w:szCs w:val="20"/>
                    </w:rPr>
                  </w:pPr>
                  <w:r w:rsidRPr="00562C53">
                    <w:rPr>
                      <w:rFonts w:asciiTheme="minorBidi" w:eastAsiaTheme="minorEastAsia" w:hAnsiTheme="minorBidi" w:cstheme="minorBidi"/>
                      <w:color w:val="auto"/>
                      <w:sz w:val="20"/>
                      <w:szCs w:val="20"/>
                    </w:rPr>
                    <w:t> Arts Education</w:t>
                  </w:r>
                </w:p>
              </w:tc>
              <w:tc>
                <w:tcPr>
                  <w:tcW w:w="2000"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p>
              </w:tc>
            </w:tr>
            <w:tr w:rsidR="00443913" w:rsidRPr="00562C53">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60" w:tooltip="Aboriginal Artists and Elders in Schools" w:history="1">
                    <w:r w:rsidR="00443913" w:rsidRPr="00562C53">
                      <w:rPr>
                        <w:rFonts w:asciiTheme="minorBidi" w:hAnsiTheme="minorBidi"/>
                      </w:rPr>
                      <w:t>Aboriginal Artists in Schools</w:t>
                    </w:r>
                  </w:hyperlink>
                </w:p>
              </w:tc>
              <w:tc>
                <w:tcPr>
                  <w:tcW w:w="2000"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61" w:tooltip="Artists in Education" w:history="1">
                    <w:r w:rsidR="00443913" w:rsidRPr="00562C53">
                      <w:rPr>
                        <w:rFonts w:asciiTheme="minorBidi" w:hAnsiTheme="minorBidi"/>
                      </w:rPr>
                      <w:t>Artists in Education</w:t>
                    </w:r>
                  </w:hyperlink>
                </w:p>
              </w:tc>
              <w:tc>
                <w:tcPr>
                  <w:tcW w:w="2000"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62" w:tooltip="Arts Education Organizations" w:history="1">
                    <w:r w:rsidR="00443913" w:rsidRPr="00562C53">
                      <w:rPr>
                        <w:rFonts w:asciiTheme="minorBidi" w:hAnsiTheme="minorBidi"/>
                      </w:rPr>
                      <w:t>Arts Education Organizations</w:t>
                    </w:r>
                  </w:hyperlink>
                </w:p>
              </w:tc>
              <w:tc>
                <w:tcPr>
                  <w:tcW w:w="2000"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63" w:tooltip="Arts Education Projects" w:history="1">
                    <w:r w:rsidR="00443913" w:rsidRPr="00562C53">
                      <w:rPr>
                        <w:rFonts w:asciiTheme="minorBidi" w:hAnsiTheme="minorBidi"/>
                      </w:rPr>
                      <w:t>Arts Education Projects</w:t>
                    </w:r>
                  </w:hyperlink>
                </w:p>
              </w:tc>
              <w:tc>
                <w:tcPr>
                  <w:tcW w:w="2000"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October 4, 2016</w:t>
                  </w:r>
                </w:p>
              </w:tc>
            </w:tr>
            <w:tr w:rsidR="00443913" w:rsidRPr="00562C53">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 </w:t>
                  </w:r>
                </w:p>
              </w:tc>
              <w:tc>
                <w:tcPr>
                  <w:tcW w:w="2000"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pStyle w:val="Heading2"/>
                    <w:adjustRightInd w:val="0"/>
                    <w:snapToGrid w:val="0"/>
                    <w:spacing w:before="0" w:line="240" w:lineRule="auto"/>
                    <w:rPr>
                      <w:rFonts w:asciiTheme="minorBidi" w:eastAsiaTheme="minorEastAsia" w:hAnsiTheme="minorBidi" w:cstheme="minorBidi"/>
                      <w:color w:val="auto"/>
                      <w:sz w:val="20"/>
                      <w:szCs w:val="20"/>
                    </w:rPr>
                  </w:pPr>
                  <w:r w:rsidRPr="00562C53">
                    <w:rPr>
                      <w:rFonts w:asciiTheme="minorBidi" w:eastAsiaTheme="minorEastAsia" w:hAnsiTheme="minorBidi" w:cstheme="minorBidi"/>
                      <w:color w:val="auto"/>
                      <w:sz w:val="20"/>
                      <w:szCs w:val="20"/>
                    </w:rPr>
                    <w:t> Arts Service Organizations</w:t>
                  </w:r>
                </w:p>
              </w:tc>
              <w:tc>
                <w:tcPr>
                  <w:tcW w:w="2000"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 </w:t>
                  </w:r>
                </w:p>
              </w:tc>
            </w:tr>
            <w:tr w:rsidR="00443913" w:rsidRPr="00562C53">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64" w:tooltip="Arts Service Organizations" w:history="1">
                    <w:r w:rsidR="00443913" w:rsidRPr="00562C53">
                      <w:rPr>
                        <w:rFonts w:asciiTheme="minorBidi" w:hAnsiTheme="minorBidi"/>
                      </w:rPr>
                      <w:t>Arts Service Organizations</w:t>
                    </w:r>
                  </w:hyperlink>
                </w:p>
              </w:tc>
              <w:tc>
                <w:tcPr>
                  <w:tcW w:w="2000"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65" w:tooltip="Arts Service Projects" w:history="1">
                    <w:r w:rsidR="00443913" w:rsidRPr="00562C53">
                      <w:rPr>
                        <w:rFonts w:asciiTheme="minorBidi" w:hAnsiTheme="minorBidi"/>
                      </w:rPr>
                      <w:t>Arts Service Projects</w:t>
                    </w:r>
                  </w:hyperlink>
                </w:p>
              </w:tc>
              <w:tc>
                <w:tcPr>
                  <w:tcW w:w="2000"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bl>
          <w:p w:rsidR="00443913" w:rsidRPr="00562C53" w:rsidRDefault="00443913" w:rsidP="00654D81">
            <w:pPr>
              <w:pStyle w:val="Heading2"/>
              <w:adjustRightInd w:val="0"/>
              <w:snapToGrid w:val="0"/>
              <w:spacing w:before="0"/>
              <w:outlineLvl w:val="1"/>
              <w:cnfStyle w:val="000000100000"/>
              <w:rPr>
                <w:rFonts w:asciiTheme="minorBidi" w:eastAsiaTheme="minorEastAsia" w:hAnsiTheme="minorBidi" w:cstheme="minorBidi"/>
                <w:color w:val="auto"/>
                <w:sz w:val="20"/>
                <w:szCs w:val="20"/>
              </w:rPr>
            </w:pPr>
            <w:r w:rsidRPr="00562C53">
              <w:rPr>
                <w:rFonts w:asciiTheme="minorBidi" w:eastAsiaTheme="minorEastAsia" w:hAnsiTheme="minorBidi" w:cstheme="minorBidi"/>
                <w:color w:val="auto"/>
                <w:sz w:val="20"/>
                <w:szCs w:val="20"/>
              </w:rPr>
              <w:t> </w:t>
            </w:r>
          </w:p>
          <w:tbl>
            <w:tblPr>
              <w:tblW w:w="3750" w:type="pct"/>
              <w:tblCellSpacing w:w="0" w:type="dxa"/>
              <w:tblBorders>
                <w:top w:val="outset" w:sz="6" w:space="0" w:color="auto"/>
                <w:left w:val="outset" w:sz="6" w:space="0" w:color="auto"/>
                <w:bottom w:val="outset" w:sz="6" w:space="0" w:color="auto"/>
                <w:right w:val="outset" w:sz="6" w:space="0" w:color="auto"/>
              </w:tblBorders>
              <w:tblLayout w:type="fixed"/>
              <w:tblCellMar>
                <w:top w:w="36" w:type="dxa"/>
                <w:left w:w="36" w:type="dxa"/>
                <w:bottom w:w="36" w:type="dxa"/>
                <w:right w:w="36" w:type="dxa"/>
              </w:tblCellMar>
              <w:tblLook w:val="04A0"/>
            </w:tblPr>
            <w:tblGrid>
              <w:gridCol w:w="4265"/>
              <w:gridCol w:w="2843"/>
            </w:tblGrid>
            <w:tr w:rsidR="00443913" w:rsidRPr="00562C53">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pStyle w:val="Heading2"/>
                    <w:adjustRightInd w:val="0"/>
                    <w:snapToGrid w:val="0"/>
                    <w:spacing w:before="0" w:line="240" w:lineRule="auto"/>
                    <w:rPr>
                      <w:rFonts w:asciiTheme="minorBidi" w:eastAsiaTheme="minorEastAsia" w:hAnsiTheme="minorBidi" w:cstheme="minorBidi"/>
                      <w:color w:val="auto"/>
                      <w:sz w:val="20"/>
                      <w:szCs w:val="20"/>
                    </w:rPr>
                  </w:pPr>
                  <w:r w:rsidRPr="00562C53">
                    <w:rPr>
                      <w:rFonts w:asciiTheme="minorBidi" w:eastAsiaTheme="minorEastAsia" w:hAnsiTheme="minorBidi" w:cstheme="minorBidi"/>
                      <w:color w:val="auto"/>
                      <w:sz w:val="20"/>
                      <w:szCs w:val="20"/>
                    </w:rPr>
                    <w:t>Chalmers</w:t>
                  </w:r>
                </w:p>
              </w:tc>
              <w:tc>
                <w:tcPr>
                  <w:tcW w:w="2803" w:type="dxa"/>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p>
              </w:tc>
            </w:tr>
            <w:tr w:rsidR="00443913" w:rsidRPr="00562C53">
              <w:trPr>
                <w:tblCellSpacing w:w="0" w:type="dxa"/>
              </w:trPr>
              <w:tc>
                <w:tcPr>
                  <w:tcW w:w="4205" w:type="dxa"/>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66" w:tooltip="Chalmers Arts Fellowships" w:history="1">
                    <w:r w:rsidR="00443913" w:rsidRPr="00562C53">
                      <w:rPr>
                        <w:rFonts w:asciiTheme="minorBidi" w:hAnsiTheme="minorBidi"/>
                      </w:rPr>
                      <w:t>Chalmers Arts Fellowships</w:t>
                    </w:r>
                  </w:hyperlink>
                </w:p>
              </w:tc>
              <w:tc>
                <w:tcPr>
                  <w:tcW w:w="2803" w:type="dxa"/>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4205" w:type="dxa"/>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67" w:tooltip="Chalmers Professional Development" w:history="1">
                    <w:r w:rsidR="00443913" w:rsidRPr="00562C53">
                      <w:rPr>
                        <w:rFonts w:asciiTheme="minorBidi" w:hAnsiTheme="minorBidi"/>
                      </w:rPr>
                      <w:t>Chalmers Professional Development</w:t>
                    </w:r>
                  </w:hyperlink>
                </w:p>
              </w:tc>
              <w:tc>
                <w:tcPr>
                  <w:tcW w:w="2803" w:type="dxa"/>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bl>
          <w:p w:rsidR="00443913" w:rsidRPr="00562C53" w:rsidRDefault="00443913" w:rsidP="00654D81">
            <w:pPr>
              <w:pStyle w:val="NormalWeb"/>
              <w:adjustRightInd w:val="0"/>
              <w:snapToGrid w:val="0"/>
              <w:spacing w:before="0" w:beforeAutospacing="0" w:after="0" w:afterAutospacing="0"/>
              <w:cnfStyle w:val="000000100000"/>
              <w:rPr>
                <w:rFonts w:asciiTheme="minorBidi" w:eastAsiaTheme="minorEastAsia" w:hAnsiTheme="minorBidi" w:cstheme="minorBidi"/>
                <w:sz w:val="20"/>
                <w:szCs w:val="20"/>
              </w:rPr>
            </w:pPr>
            <w:r w:rsidRPr="00562C53">
              <w:rPr>
                <w:rFonts w:asciiTheme="minorBidi" w:eastAsiaTheme="minorEastAsia" w:hAnsiTheme="minorBidi" w:cstheme="minorBidi"/>
                <w:sz w:val="20"/>
                <w:szCs w:val="20"/>
              </w:rPr>
              <w:t> </w:t>
            </w:r>
          </w:p>
          <w:tbl>
            <w:tblPr>
              <w:tblW w:w="3750" w:type="pct"/>
              <w:tblCellSpacing w:w="0" w:type="dxa"/>
              <w:tblBorders>
                <w:top w:val="outset" w:sz="6" w:space="0" w:color="auto"/>
                <w:left w:val="outset" w:sz="6" w:space="0" w:color="auto"/>
                <w:bottom w:val="outset" w:sz="6" w:space="0" w:color="auto"/>
                <w:right w:val="outset" w:sz="6" w:space="0" w:color="auto"/>
              </w:tblBorders>
              <w:tblLayout w:type="fixed"/>
              <w:tblCellMar>
                <w:top w:w="36" w:type="dxa"/>
                <w:left w:w="36" w:type="dxa"/>
                <w:bottom w:w="36" w:type="dxa"/>
                <w:right w:w="36" w:type="dxa"/>
              </w:tblCellMar>
              <w:tblLook w:val="04A0"/>
            </w:tblPr>
            <w:tblGrid>
              <w:gridCol w:w="4265"/>
              <w:gridCol w:w="2843"/>
            </w:tblGrid>
            <w:tr w:rsidR="00443913" w:rsidRPr="00562C53">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pStyle w:val="Heading2"/>
                    <w:adjustRightInd w:val="0"/>
                    <w:snapToGrid w:val="0"/>
                    <w:spacing w:before="0" w:line="240" w:lineRule="auto"/>
                    <w:rPr>
                      <w:rFonts w:asciiTheme="minorBidi" w:eastAsiaTheme="minorEastAsia" w:hAnsiTheme="minorBidi" w:cstheme="minorBidi"/>
                      <w:color w:val="auto"/>
                      <w:sz w:val="20"/>
                      <w:szCs w:val="20"/>
                    </w:rPr>
                  </w:pPr>
                  <w:r w:rsidRPr="00562C53">
                    <w:rPr>
                      <w:rFonts w:asciiTheme="minorBidi" w:eastAsiaTheme="minorEastAsia" w:hAnsiTheme="minorBidi" w:cstheme="minorBidi"/>
                      <w:color w:val="auto"/>
                      <w:sz w:val="20"/>
                      <w:szCs w:val="20"/>
                    </w:rPr>
                    <w:t>Community-Engaged Arts</w:t>
                  </w:r>
                </w:p>
                <w:p w:rsidR="00443913" w:rsidRPr="00562C53" w:rsidRDefault="00443913" w:rsidP="00654D81">
                  <w:pPr>
                    <w:pStyle w:val="NormalWeb"/>
                    <w:adjustRightInd w:val="0"/>
                    <w:snapToGrid w:val="0"/>
                    <w:spacing w:before="0" w:beforeAutospacing="0" w:after="0" w:afterAutospacing="0"/>
                    <w:rPr>
                      <w:rFonts w:asciiTheme="minorBidi" w:eastAsiaTheme="minorEastAsia" w:hAnsiTheme="minorBidi" w:cstheme="minorBidi"/>
                      <w:sz w:val="20"/>
                      <w:szCs w:val="20"/>
                    </w:rPr>
                  </w:pPr>
                  <w:r w:rsidRPr="00562C53">
                    <w:rPr>
                      <w:rFonts w:asciiTheme="minorBidi" w:eastAsiaTheme="minorEastAsia" w:hAnsiTheme="minorBidi" w:cstheme="minorBidi"/>
                      <w:sz w:val="20"/>
                      <w:szCs w:val="20"/>
                    </w:rPr>
                    <w:t> </w:t>
                  </w:r>
                </w:p>
              </w:tc>
              <w:tc>
                <w:tcPr>
                  <w:tcW w:w="2803" w:type="dxa"/>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p>
              </w:tc>
            </w:tr>
            <w:tr w:rsidR="00443913" w:rsidRPr="00562C53">
              <w:trPr>
                <w:tblCellSpacing w:w="0" w:type="dxa"/>
              </w:trPr>
              <w:tc>
                <w:tcPr>
                  <w:tcW w:w="4205" w:type="dxa"/>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68" w:tooltip="Artists in the Community/Workplace" w:history="1">
                    <w:r w:rsidR="00443913" w:rsidRPr="00562C53">
                      <w:rPr>
                        <w:rFonts w:asciiTheme="minorBidi" w:hAnsiTheme="minorBidi"/>
                      </w:rPr>
                      <w:t>Artists in the Community/Workplace</w:t>
                    </w:r>
                  </w:hyperlink>
                </w:p>
              </w:tc>
              <w:tc>
                <w:tcPr>
                  <w:tcW w:w="2803" w:type="dxa"/>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October 4, 2016  </w:t>
                  </w:r>
                </w:p>
              </w:tc>
            </w:tr>
            <w:tr w:rsidR="00443913" w:rsidRPr="00562C53">
              <w:trPr>
                <w:tblCellSpacing w:w="0" w:type="dxa"/>
              </w:trPr>
              <w:tc>
                <w:tcPr>
                  <w:tcW w:w="4205" w:type="dxa"/>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 </w:t>
                  </w:r>
                </w:p>
              </w:tc>
              <w:tc>
                <w:tcPr>
                  <w:tcW w:w="2803" w:type="dxa"/>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4205" w:type="dxa"/>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69" w:tooltip="Community-Engaged Arts Organizations" w:history="1">
                    <w:r w:rsidR="00443913" w:rsidRPr="00562C53">
                      <w:rPr>
                        <w:rFonts w:asciiTheme="minorBidi" w:hAnsiTheme="minorBidi"/>
                      </w:rPr>
                      <w:t>Community-Engaged Arts Organizations</w:t>
                    </w:r>
                  </w:hyperlink>
                </w:p>
              </w:tc>
              <w:tc>
                <w:tcPr>
                  <w:tcW w:w="2803" w:type="dxa"/>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bl>
          <w:p w:rsidR="00443913" w:rsidRPr="00562C53" w:rsidRDefault="00443913" w:rsidP="00654D81">
            <w:pPr>
              <w:pStyle w:val="NormalWeb"/>
              <w:adjustRightInd w:val="0"/>
              <w:snapToGrid w:val="0"/>
              <w:spacing w:before="0" w:beforeAutospacing="0" w:after="0" w:afterAutospacing="0"/>
              <w:cnfStyle w:val="000000100000"/>
              <w:rPr>
                <w:rFonts w:asciiTheme="minorBidi" w:eastAsiaTheme="minorEastAsia" w:hAnsiTheme="minorBidi" w:cstheme="minorBidi"/>
                <w:sz w:val="20"/>
                <w:szCs w:val="20"/>
              </w:rPr>
            </w:pPr>
            <w:r w:rsidRPr="00562C53">
              <w:rPr>
                <w:rFonts w:asciiTheme="minorBidi" w:eastAsiaTheme="minorEastAsia" w:hAnsiTheme="minorBidi" w:cstheme="minorBidi"/>
                <w:sz w:val="20"/>
                <w:szCs w:val="20"/>
              </w:rPr>
              <w:t> </w:t>
            </w:r>
          </w:p>
          <w:tbl>
            <w:tblPr>
              <w:tblW w:w="3750" w:type="pct"/>
              <w:tblCellSpacing w:w="0" w:type="dxa"/>
              <w:tblBorders>
                <w:top w:val="outset" w:sz="6" w:space="0" w:color="auto"/>
                <w:left w:val="outset" w:sz="6" w:space="0" w:color="auto"/>
                <w:bottom w:val="outset" w:sz="6" w:space="0" w:color="auto"/>
                <w:right w:val="outset" w:sz="6" w:space="0" w:color="auto"/>
              </w:tblBorders>
              <w:tblLayout w:type="fixed"/>
              <w:tblCellMar>
                <w:top w:w="36" w:type="dxa"/>
                <w:left w:w="36" w:type="dxa"/>
                <w:bottom w:w="36" w:type="dxa"/>
                <w:right w:w="36" w:type="dxa"/>
              </w:tblCellMar>
              <w:tblLook w:val="04A0"/>
            </w:tblPr>
            <w:tblGrid>
              <w:gridCol w:w="4265"/>
              <w:gridCol w:w="2843"/>
            </w:tblGrid>
            <w:tr w:rsidR="00443913" w:rsidRPr="00562C53">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pStyle w:val="Heading2"/>
                    <w:adjustRightInd w:val="0"/>
                    <w:snapToGrid w:val="0"/>
                    <w:spacing w:before="0" w:line="240" w:lineRule="auto"/>
                    <w:rPr>
                      <w:rFonts w:asciiTheme="minorBidi" w:eastAsiaTheme="minorEastAsia" w:hAnsiTheme="minorBidi" w:cstheme="minorBidi"/>
                      <w:color w:val="auto"/>
                      <w:sz w:val="20"/>
                      <w:szCs w:val="20"/>
                    </w:rPr>
                  </w:pPr>
                  <w:r w:rsidRPr="00562C53">
                    <w:rPr>
                      <w:rFonts w:asciiTheme="minorBidi" w:eastAsiaTheme="minorEastAsia" w:hAnsiTheme="minorBidi" w:cstheme="minorBidi"/>
                      <w:color w:val="auto"/>
                      <w:sz w:val="20"/>
                      <w:szCs w:val="20"/>
                    </w:rPr>
                    <w:t>Community Arts Councils</w:t>
                  </w:r>
                </w:p>
                <w:p w:rsidR="00443913" w:rsidRPr="00562C53" w:rsidRDefault="00443913" w:rsidP="00654D81">
                  <w:pPr>
                    <w:pStyle w:val="NormalWeb"/>
                    <w:adjustRightInd w:val="0"/>
                    <w:snapToGrid w:val="0"/>
                    <w:spacing w:before="0" w:beforeAutospacing="0" w:after="0" w:afterAutospacing="0"/>
                    <w:rPr>
                      <w:rFonts w:asciiTheme="minorBidi" w:eastAsiaTheme="minorEastAsia" w:hAnsiTheme="minorBidi" w:cstheme="minorBidi"/>
                      <w:sz w:val="20"/>
                      <w:szCs w:val="20"/>
                    </w:rPr>
                  </w:pPr>
                  <w:r w:rsidRPr="00562C53">
                    <w:rPr>
                      <w:rFonts w:asciiTheme="minorBidi" w:eastAsiaTheme="minorEastAsia" w:hAnsiTheme="minorBidi" w:cstheme="minorBidi"/>
                      <w:sz w:val="20"/>
                      <w:szCs w:val="20"/>
                    </w:rPr>
                    <w:t> </w:t>
                  </w:r>
                </w:p>
              </w:tc>
              <w:tc>
                <w:tcPr>
                  <w:tcW w:w="2803" w:type="dxa"/>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p>
              </w:tc>
            </w:tr>
            <w:tr w:rsidR="00443913" w:rsidRPr="00562C53">
              <w:trPr>
                <w:tblCellSpacing w:w="0" w:type="dxa"/>
              </w:trPr>
              <w:tc>
                <w:tcPr>
                  <w:tcW w:w="4205" w:type="dxa"/>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70" w:tooltip="Community Arts Councils" w:history="1">
                    <w:r w:rsidR="00443913" w:rsidRPr="00562C53">
                      <w:rPr>
                        <w:rFonts w:asciiTheme="minorBidi" w:hAnsiTheme="minorBidi"/>
                      </w:rPr>
                      <w:t>Community Arts Councils</w:t>
                    </w:r>
                  </w:hyperlink>
                </w:p>
              </w:tc>
              <w:tc>
                <w:tcPr>
                  <w:tcW w:w="2803" w:type="dxa"/>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bl>
          <w:p w:rsidR="00443913" w:rsidRPr="00562C53" w:rsidRDefault="00443913" w:rsidP="00654D81">
            <w:pPr>
              <w:pStyle w:val="NormalWeb"/>
              <w:adjustRightInd w:val="0"/>
              <w:snapToGrid w:val="0"/>
              <w:spacing w:before="0" w:beforeAutospacing="0" w:after="0" w:afterAutospacing="0"/>
              <w:cnfStyle w:val="000000100000"/>
              <w:rPr>
                <w:rFonts w:asciiTheme="minorBidi" w:eastAsiaTheme="minorEastAsia" w:hAnsiTheme="minorBidi" w:cstheme="minorBidi"/>
                <w:sz w:val="20"/>
                <w:szCs w:val="20"/>
              </w:rPr>
            </w:pPr>
            <w:r w:rsidRPr="00562C53">
              <w:rPr>
                <w:rFonts w:asciiTheme="minorBidi" w:eastAsiaTheme="minorEastAsia" w:hAnsiTheme="minorBidi" w:cstheme="minorBidi"/>
                <w:sz w:val="20"/>
                <w:szCs w:val="20"/>
              </w:rPr>
              <w:t> </w:t>
            </w:r>
          </w:p>
          <w:tbl>
            <w:tblPr>
              <w:tblW w:w="3750" w:type="pct"/>
              <w:tblCellSpacing w:w="0" w:type="dxa"/>
              <w:tblBorders>
                <w:top w:val="outset" w:sz="6" w:space="0" w:color="auto"/>
                <w:left w:val="outset" w:sz="6" w:space="0" w:color="auto"/>
                <w:bottom w:val="outset" w:sz="6" w:space="0" w:color="auto"/>
                <w:right w:val="outset" w:sz="6" w:space="0" w:color="auto"/>
              </w:tblBorders>
              <w:tblLayout w:type="fixed"/>
              <w:tblCellMar>
                <w:top w:w="36" w:type="dxa"/>
                <w:left w:w="36" w:type="dxa"/>
                <w:bottom w:w="36" w:type="dxa"/>
                <w:right w:w="36" w:type="dxa"/>
              </w:tblCellMar>
              <w:tblLook w:val="04A0"/>
            </w:tblPr>
            <w:tblGrid>
              <w:gridCol w:w="4265"/>
              <w:gridCol w:w="2843"/>
            </w:tblGrid>
            <w:tr w:rsidR="00443913" w:rsidRPr="00562C53">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pStyle w:val="Heading2"/>
                    <w:adjustRightInd w:val="0"/>
                    <w:snapToGrid w:val="0"/>
                    <w:spacing w:before="0" w:line="240" w:lineRule="auto"/>
                    <w:rPr>
                      <w:rFonts w:asciiTheme="minorBidi" w:eastAsiaTheme="minorEastAsia" w:hAnsiTheme="minorBidi" w:cstheme="minorBidi"/>
                      <w:color w:val="auto"/>
                      <w:sz w:val="20"/>
                      <w:szCs w:val="20"/>
                    </w:rPr>
                  </w:pPr>
                  <w:r w:rsidRPr="00562C53">
                    <w:rPr>
                      <w:rFonts w:asciiTheme="minorBidi" w:eastAsiaTheme="minorEastAsia" w:hAnsiTheme="minorBidi" w:cstheme="minorBidi"/>
                      <w:color w:val="auto"/>
                      <w:sz w:val="20"/>
                      <w:szCs w:val="20"/>
                    </w:rPr>
                    <w:t>Compass</w:t>
                  </w:r>
                </w:p>
                <w:p w:rsidR="00443913" w:rsidRPr="00562C53" w:rsidRDefault="00443913" w:rsidP="00654D81">
                  <w:pPr>
                    <w:pStyle w:val="NormalWeb"/>
                    <w:adjustRightInd w:val="0"/>
                    <w:snapToGrid w:val="0"/>
                    <w:spacing w:before="0" w:beforeAutospacing="0" w:after="0" w:afterAutospacing="0"/>
                    <w:rPr>
                      <w:rFonts w:asciiTheme="minorBidi" w:eastAsiaTheme="minorEastAsia" w:hAnsiTheme="minorBidi" w:cstheme="minorBidi"/>
                      <w:sz w:val="20"/>
                      <w:szCs w:val="20"/>
                    </w:rPr>
                  </w:pPr>
                  <w:r w:rsidRPr="00562C53">
                    <w:rPr>
                      <w:rFonts w:asciiTheme="minorBidi" w:eastAsiaTheme="minorEastAsia" w:hAnsiTheme="minorBidi" w:cstheme="minorBidi"/>
                      <w:sz w:val="20"/>
                      <w:szCs w:val="20"/>
                    </w:rPr>
                    <w:t> </w:t>
                  </w:r>
                </w:p>
              </w:tc>
              <w:tc>
                <w:tcPr>
                  <w:tcW w:w="2803" w:type="dxa"/>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 </w:t>
                  </w:r>
                </w:p>
              </w:tc>
            </w:tr>
            <w:tr w:rsidR="00443913" w:rsidRPr="00562C53">
              <w:trPr>
                <w:tblCellSpacing w:w="0" w:type="dxa"/>
              </w:trPr>
              <w:tc>
                <w:tcPr>
                  <w:tcW w:w="4205" w:type="dxa"/>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71" w:tooltip="Compass" w:history="1">
                    <w:r w:rsidR="00443913" w:rsidRPr="00562C53">
                      <w:rPr>
                        <w:rFonts w:asciiTheme="minorBidi" w:hAnsiTheme="minorBidi"/>
                      </w:rPr>
                      <w:t>Compass</w:t>
                    </w:r>
                  </w:hyperlink>
                </w:p>
              </w:tc>
              <w:tc>
                <w:tcPr>
                  <w:tcW w:w="2803" w:type="dxa"/>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November 1, 2016</w:t>
                  </w:r>
                </w:p>
              </w:tc>
            </w:tr>
            <w:tr w:rsidR="00443913" w:rsidRPr="00562C53">
              <w:trPr>
                <w:tblCellSpacing w:w="0" w:type="dxa"/>
              </w:trPr>
              <w:tc>
                <w:tcPr>
                  <w:tcW w:w="4205" w:type="dxa"/>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 </w:t>
                  </w:r>
                </w:p>
              </w:tc>
              <w:tc>
                <w:tcPr>
                  <w:tcW w:w="2803" w:type="dxa"/>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 xml:space="preserve">TBA </w:t>
                  </w:r>
                </w:p>
              </w:tc>
            </w:tr>
            <w:tr w:rsidR="00443913" w:rsidRPr="00562C53">
              <w:trPr>
                <w:tblCellSpacing w:w="0" w:type="dxa"/>
              </w:trPr>
              <w:tc>
                <w:tcPr>
                  <w:tcW w:w="4205" w:type="dxa"/>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 </w:t>
                  </w:r>
                </w:p>
              </w:tc>
              <w:tc>
                <w:tcPr>
                  <w:tcW w:w="2803" w:type="dxa"/>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bl>
          <w:p w:rsidR="00443913" w:rsidRPr="00562C53" w:rsidRDefault="00443913" w:rsidP="00654D81">
            <w:pPr>
              <w:pStyle w:val="NormalWeb"/>
              <w:adjustRightInd w:val="0"/>
              <w:snapToGrid w:val="0"/>
              <w:spacing w:before="0" w:beforeAutospacing="0" w:after="0" w:afterAutospacing="0"/>
              <w:cnfStyle w:val="000000100000"/>
              <w:rPr>
                <w:rFonts w:asciiTheme="minorBidi" w:eastAsiaTheme="minorEastAsia" w:hAnsiTheme="minorBidi" w:cstheme="minorBidi"/>
                <w:sz w:val="20"/>
                <w:szCs w:val="20"/>
              </w:rPr>
            </w:pPr>
            <w:r w:rsidRPr="00562C53">
              <w:rPr>
                <w:rFonts w:asciiTheme="minorBidi" w:eastAsiaTheme="minorEastAsia" w:hAnsiTheme="minorBidi" w:cstheme="minorBidi"/>
                <w:sz w:val="20"/>
                <w:szCs w:val="20"/>
              </w:rPr>
              <w:t> </w:t>
            </w:r>
          </w:p>
          <w:tbl>
            <w:tblPr>
              <w:tblW w:w="3750" w:type="pct"/>
              <w:tblCellSpacing w:w="0" w:type="dxa"/>
              <w:tblBorders>
                <w:top w:val="outset" w:sz="6" w:space="0" w:color="auto"/>
                <w:left w:val="outset" w:sz="6" w:space="0" w:color="auto"/>
                <w:bottom w:val="outset" w:sz="6" w:space="0" w:color="auto"/>
                <w:right w:val="outset" w:sz="6" w:space="0" w:color="auto"/>
              </w:tblBorders>
              <w:tblLayout w:type="fixed"/>
              <w:tblCellMar>
                <w:top w:w="36" w:type="dxa"/>
                <w:left w:w="36" w:type="dxa"/>
                <w:bottom w:w="36" w:type="dxa"/>
                <w:right w:w="36" w:type="dxa"/>
              </w:tblCellMar>
              <w:tblLook w:val="04A0"/>
            </w:tblPr>
            <w:tblGrid>
              <w:gridCol w:w="4265"/>
              <w:gridCol w:w="2843"/>
            </w:tblGrid>
            <w:tr w:rsidR="00443913" w:rsidRPr="00562C53">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pStyle w:val="Heading2"/>
                    <w:adjustRightInd w:val="0"/>
                    <w:snapToGrid w:val="0"/>
                    <w:spacing w:before="0" w:line="240" w:lineRule="auto"/>
                    <w:rPr>
                      <w:rFonts w:asciiTheme="minorBidi" w:eastAsiaTheme="minorEastAsia" w:hAnsiTheme="minorBidi" w:cstheme="minorBidi"/>
                      <w:color w:val="auto"/>
                      <w:sz w:val="20"/>
                      <w:szCs w:val="20"/>
                    </w:rPr>
                  </w:pPr>
                  <w:r w:rsidRPr="00562C53">
                    <w:rPr>
                      <w:rFonts w:asciiTheme="minorBidi" w:eastAsiaTheme="minorEastAsia" w:hAnsiTheme="minorBidi" w:cstheme="minorBidi"/>
                      <w:color w:val="auto"/>
                      <w:sz w:val="20"/>
                      <w:szCs w:val="20"/>
                    </w:rPr>
                    <w:t>Crafts</w:t>
                  </w:r>
                </w:p>
              </w:tc>
              <w:tc>
                <w:tcPr>
                  <w:tcW w:w="2803" w:type="dxa"/>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p>
              </w:tc>
            </w:tr>
            <w:tr w:rsidR="00443913" w:rsidRPr="00562C53">
              <w:trPr>
                <w:tblCellSpacing w:w="0" w:type="dxa"/>
              </w:trPr>
              <w:tc>
                <w:tcPr>
                  <w:tcW w:w="4205" w:type="dxa"/>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72" w:tooltip="Craft Projects: Collectives and Organizations" w:history="1">
                    <w:r w:rsidR="00443913" w:rsidRPr="00562C53">
                      <w:rPr>
                        <w:rFonts w:asciiTheme="minorBidi" w:hAnsiTheme="minorBidi"/>
                      </w:rPr>
                      <w:t>Craft Projects: Connections</w:t>
                    </w:r>
                  </w:hyperlink>
                </w:p>
              </w:tc>
              <w:tc>
                <w:tcPr>
                  <w:tcW w:w="2803" w:type="dxa"/>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October 18, 2016</w:t>
                  </w:r>
                </w:p>
              </w:tc>
            </w:tr>
            <w:tr w:rsidR="00443913" w:rsidRPr="00562C53">
              <w:trPr>
                <w:tblCellSpacing w:w="0" w:type="dxa"/>
              </w:trPr>
              <w:tc>
                <w:tcPr>
                  <w:tcW w:w="4205" w:type="dxa"/>
                  <w:tcBorders>
                    <w:top w:val="outset" w:sz="6" w:space="0" w:color="auto"/>
                    <w:left w:val="outset" w:sz="6" w:space="0" w:color="auto"/>
                    <w:bottom w:val="outset" w:sz="6" w:space="0" w:color="auto"/>
                    <w:right w:val="outset" w:sz="6" w:space="0" w:color="auto"/>
                  </w:tcBorders>
                  <w:noWrap/>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73" w:tooltip="Craft Artists Grant" w:history="1">
                    <w:r w:rsidR="00443913" w:rsidRPr="00562C53">
                      <w:rPr>
                        <w:rFonts w:asciiTheme="minorBidi" w:hAnsiTheme="minorBidi"/>
                      </w:rPr>
                      <w:t>Craft Projects: Creation and Development</w:t>
                    </w:r>
                  </w:hyperlink>
                </w:p>
              </w:tc>
              <w:tc>
                <w:tcPr>
                  <w:tcW w:w="2803" w:type="dxa"/>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October 18, 2016</w:t>
                  </w:r>
                </w:p>
              </w:tc>
            </w:tr>
            <w:tr w:rsidR="00443913" w:rsidRPr="00562C53">
              <w:trPr>
                <w:tblCellSpacing w:w="0" w:type="dxa"/>
              </w:trPr>
              <w:tc>
                <w:tcPr>
                  <w:tcW w:w="4205" w:type="dxa"/>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74" w:tooltip="Aboriginal Artists Materials and Supplies Assistance" w:history="1">
                    <w:r w:rsidR="00443913" w:rsidRPr="00562C53">
                      <w:rPr>
                        <w:rFonts w:asciiTheme="minorBidi" w:hAnsiTheme="minorBidi"/>
                      </w:rPr>
                      <w:t>Aboriginal Artists Materials and Supplies Assistance</w:t>
                    </w:r>
                  </w:hyperlink>
                </w:p>
              </w:tc>
              <w:tc>
                <w:tcPr>
                  <w:tcW w:w="2803" w:type="dxa"/>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Applications accepted from July 5, 2016 to January 31, 2017</w:t>
                  </w:r>
                </w:p>
              </w:tc>
            </w:tr>
            <w:tr w:rsidR="00443913" w:rsidRPr="00562C53">
              <w:trPr>
                <w:tblCellSpacing w:w="0" w:type="dxa"/>
              </w:trPr>
              <w:tc>
                <w:tcPr>
                  <w:tcW w:w="4205" w:type="dxa"/>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75" w:tooltip="Exhibition Assistance" w:history="1">
                    <w:r w:rsidR="00443913" w:rsidRPr="00562C53">
                      <w:rPr>
                        <w:rFonts w:asciiTheme="minorBidi" w:hAnsiTheme="minorBidi"/>
                      </w:rPr>
                      <w:t>Exhibition Assistance</w:t>
                    </w:r>
                  </w:hyperlink>
                </w:p>
              </w:tc>
              <w:tc>
                <w:tcPr>
                  <w:tcW w:w="2803" w:type="dxa"/>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Applications accepted from June 1, 2016 to January 31, 2017</w:t>
                  </w:r>
                </w:p>
              </w:tc>
            </w:tr>
          </w:tbl>
          <w:p w:rsidR="00443913" w:rsidRPr="00562C53" w:rsidRDefault="00443913" w:rsidP="00654D81">
            <w:pPr>
              <w:pStyle w:val="NormalWeb"/>
              <w:adjustRightInd w:val="0"/>
              <w:snapToGrid w:val="0"/>
              <w:spacing w:before="0" w:beforeAutospacing="0" w:after="0" w:afterAutospacing="0"/>
              <w:cnfStyle w:val="000000100000"/>
              <w:rPr>
                <w:rFonts w:asciiTheme="minorBidi" w:eastAsiaTheme="minorEastAsia" w:hAnsiTheme="minorBidi" w:cstheme="minorBidi"/>
                <w:sz w:val="20"/>
                <w:szCs w:val="20"/>
              </w:rPr>
            </w:pPr>
            <w:r w:rsidRPr="00562C53">
              <w:rPr>
                <w:rFonts w:asciiTheme="minorBidi" w:eastAsiaTheme="minorEastAsia" w:hAnsiTheme="minorBidi" w:cstheme="minorBidi"/>
                <w:sz w:val="20"/>
                <w:szCs w:val="20"/>
              </w:rPr>
              <w:t> </w:t>
            </w:r>
          </w:p>
          <w:tbl>
            <w:tblPr>
              <w:tblW w:w="3750" w:type="pct"/>
              <w:tblCellSpacing w:w="0" w:type="dxa"/>
              <w:tblBorders>
                <w:top w:val="outset" w:sz="6" w:space="0" w:color="auto"/>
                <w:left w:val="outset" w:sz="6" w:space="0" w:color="auto"/>
                <w:bottom w:val="outset" w:sz="6" w:space="0" w:color="auto"/>
                <w:right w:val="outset" w:sz="6" w:space="0" w:color="auto"/>
              </w:tblBorders>
              <w:tblLayout w:type="fixed"/>
              <w:tblCellMar>
                <w:top w:w="36" w:type="dxa"/>
                <w:left w:w="36" w:type="dxa"/>
                <w:bottom w:w="36" w:type="dxa"/>
                <w:right w:w="36" w:type="dxa"/>
              </w:tblCellMar>
              <w:tblLook w:val="04A0"/>
            </w:tblPr>
            <w:tblGrid>
              <w:gridCol w:w="4265"/>
              <w:gridCol w:w="2843"/>
            </w:tblGrid>
            <w:tr w:rsidR="00443913" w:rsidRPr="00562C53">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pStyle w:val="Heading2"/>
                    <w:adjustRightInd w:val="0"/>
                    <w:snapToGrid w:val="0"/>
                    <w:spacing w:before="0" w:line="240" w:lineRule="auto"/>
                    <w:rPr>
                      <w:rFonts w:asciiTheme="minorBidi" w:eastAsiaTheme="minorEastAsia" w:hAnsiTheme="minorBidi" w:cstheme="minorBidi"/>
                      <w:color w:val="auto"/>
                      <w:sz w:val="20"/>
                      <w:szCs w:val="20"/>
                    </w:rPr>
                  </w:pPr>
                  <w:r w:rsidRPr="00562C53">
                    <w:rPr>
                      <w:rFonts w:asciiTheme="minorBidi" w:eastAsiaTheme="minorEastAsia" w:hAnsiTheme="minorBidi" w:cstheme="minorBidi"/>
                      <w:color w:val="auto"/>
                      <w:sz w:val="20"/>
                      <w:szCs w:val="20"/>
                    </w:rPr>
                    <w:t>Creative Engagement Fund</w:t>
                  </w:r>
                </w:p>
                <w:p w:rsidR="00443913" w:rsidRPr="00562C53" w:rsidRDefault="00443913" w:rsidP="00654D81">
                  <w:pPr>
                    <w:pStyle w:val="NormalWeb"/>
                    <w:adjustRightInd w:val="0"/>
                    <w:snapToGrid w:val="0"/>
                    <w:spacing w:before="0" w:beforeAutospacing="0" w:after="0" w:afterAutospacing="0"/>
                    <w:rPr>
                      <w:rFonts w:asciiTheme="minorBidi" w:eastAsiaTheme="minorEastAsia" w:hAnsiTheme="minorBidi" w:cstheme="minorBidi"/>
                      <w:sz w:val="20"/>
                      <w:szCs w:val="20"/>
                    </w:rPr>
                  </w:pPr>
                  <w:r w:rsidRPr="00562C53">
                    <w:rPr>
                      <w:rFonts w:asciiTheme="minorBidi" w:eastAsiaTheme="minorEastAsia" w:hAnsiTheme="minorBidi" w:cstheme="minorBidi"/>
                      <w:sz w:val="20"/>
                      <w:szCs w:val="20"/>
                    </w:rPr>
                    <w:t> </w:t>
                  </w:r>
                </w:p>
              </w:tc>
              <w:tc>
                <w:tcPr>
                  <w:tcW w:w="2803" w:type="dxa"/>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p>
              </w:tc>
            </w:tr>
            <w:tr w:rsidR="00443913" w:rsidRPr="00562C53">
              <w:trPr>
                <w:tblCellSpacing w:w="0" w:type="dxa"/>
              </w:trPr>
              <w:tc>
                <w:tcPr>
                  <w:tcW w:w="4205" w:type="dxa"/>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76" w:tooltip="Creative Engagement Fund to Stop Sexual Violence and Harassment in Ontario" w:history="1">
                    <w:r w:rsidR="00443913" w:rsidRPr="00562C53">
                      <w:rPr>
                        <w:rFonts w:asciiTheme="minorBidi" w:hAnsiTheme="minorBidi"/>
                      </w:rPr>
                      <w:t>Creative Engagement Fund to Stop Sexual Violence and Harassment in Ontario</w:t>
                    </w:r>
                  </w:hyperlink>
                </w:p>
              </w:tc>
              <w:tc>
                <w:tcPr>
                  <w:tcW w:w="2803" w:type="dxa"/>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December 1, 2016</w:t>
                  </w:r>
                  <w:r w:rsidRPr="00562C53">
                    <w:rPr>
                      <w:rFonts w:asciiTheme="minorBidi" w:hAnsiTheme="minorBidi"/>
                      <w:sz w:val="20"/>
                      <w:szCs w:val="20"/>
                    </w:rPr>
                    <w:br/>
                  </w:r>
                  <w:r w:rsidRPr="00562C53">
                    <w:rPr>
                      <w:rFonts w:asciiTheme="minorBidi" w:hAnsiTheme="minorBidi"/>
                      <w:i/>
                      <w:iCs/>
                    </w:rPr>
                    <w:t>(new deadline date)</w:t>
                  </w:r>
                </w:p>
              </w:tc>
            </w:tr>
          </w:tbl>
          <w:p w:rsidR="00443913" w:rsidRPr="00562C53" w:rsidRDefault="00443913" w:rsidP="00654D81">
            <w:pPr>
              <w:pStyle w:val="NormalWeb"/>
              <w:adjustRightInd w:val="0"/>
              <w:snapToGrid w:val="0"/>
              <w:spacing w:before="0" w:beforeAutospacing="0" w:after="0" w:afterAutospacing="0"/>
              <w:cnfStyle w:val="000000100000"/>
              <w:rPr>
                <w:rFonts w:asciiTheme="minorBidi" w:eastAsiaTheme="minorEastAsia" w:hAnsiTheme="minorBidi" w:cstheme="minorBidi"/>
                <w:sz w:val="20"/>
                <w:szCs w:val="20"/>
              </w:rPr>
            </w:pPr>
            <w:r w:rsidRPr="00562C53">
              <w:rPr>
                <w:rFonts w:asciiTheme="minorBidi" w:eastAsiaTheme="minorEastAsia" w:hAnsiTheme="minorBidi" w:cstheme="minorBidi"/>
                <w:sz w:val="20"/>
                <w:szCs w:val="20"/>
              </w:rPr>
              <w:t> </w:t>
            </w:r>
          </w:p>
          <w:tbl>
            <w:tblPr>
              <w:tblW w:w="3750" w:type="pct"/>
              <w:tblCellSpacing w:w="0" w:type="dxa"/>
              <w:tblBorders>
                <w:top w:val="outset" w:sz="6" w:space="0" w:color="auto"/>
                <w:left w:val="outset" w:sz="6" w:space="0" w:color="auto"/>
                <w:bottom w:val="outset" w:sz="6" w:space="0" w:color="auto"/>
                <w:right w:val="outset" w:sz="6" w:space="0" w:color="auto"/>
              </w:tblBorders>
              <w:tblLayout w:type="fixed"/>
              <w:tblCellMar>
                <w:top w:w="36" w:type="dxa"/>
                <w:left w:w="36" w:type="dxa"/>
                <w:bottom w:w="36" w:type="dxa"/>
                <w:right w:w="36" w:type="dxa"/>
              </w:tblCellMar>
              <w:tblLook w:val="04A0"/>
            </w:tblPr>
            <w:tblGrid>
              <w:gridCol w:w="4265"/>
              <w:gridCol w:w="2843"/>
            </w:tblGrid>
            <w:tr w:rsidR="00443913" w:rsidRPr="00562C53">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pStyle w:val="Heading2"/>
                    <w:adjustRightInd w:val="0"/>
                    <w:snapToGrid w:val="0"/>
                    <w:spacing w:before="0" w:line="240" w:lineRule="auto"/>
                    <w:rPr>
                      <w:rFonts w:asciiTheme="minorBidi" w:eastAsiaTheme="minorEastAsia" w:hAnsiTheme="minorBidi" w:cstheme="minorBidi"/>
                      <w:color w:val="auto"/>
                      <w:sz w:val="20"/>
                      <w:szCs w:val="20"/>
                    </w:rPr>
                  </w:pPr>
                  <w:r w:rsidRPr="00562C53">
                    <w:rPr>
                      <w:rFonts w:asciiTheme="minorBidi" w:eastAsiaTheme="minorEastAsia" w:hAnsiTheme="minorBidi" w:cstheme="minorBidi"/>
                      <w:color w:val="auto"/>
                      <w:sz w:val="20"/>
                      <w:szCs w:val="20"/>
                    </w:rPr>
                    <w:t>Dance</w:t>
                  </w:r>
                </w:p>
                <w:p w:rsidR="00443913" w:rsidRPr="00562C53" w:rsidRDefault="00443913" w:rsidP="00654D81">
                  <w:pPr>
                    <w:pStyle w:val="NormalWeb"/>
                    <w:adjustRightInd w:val="0"/>
                    <w:snapToGrid w:val="0"/>
                    <w:spacing w:before="0" w:beforeAutospacing="0" w:after="0" w:afterAutospacing="0"/>
                    <w:rPr>
                      <w:rFonts w:asciiTheme="minorBidi" w:eastAsiaTheme="minorEastAsia" w:hAnsiTheme="minorBidi" w:cstheme="minorBidi"/>
                      <w:sz w:val="20"/>
                      <w:szCs w:val="20"/>
                    </w:rPr>
                  </w:pPr>
                  <w:r w:rsidRPr="00562C53">
                    <w:rPr>
                      <w:rFonts w:asciiTheme="minorBidi" w:eastAsiaTheme="minorEastAsia" w:hAnsiTheme="minorBidi" w:cstheme="minorBidi"/>
                      <w:sz w:val="20"/>
                      <w:szCs w:val="20"/>
                    </w:rPr>
                    <w:t> </w:t>
                  </w:r>
                </w:p>
              </w:tc>
              <w:tc>
                <w:tcPr>
                  <w:tcW w:w="2803" w:type="dxa"/>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p>
              </w:tc>
            </w:tr>
            <w:tr w:rsidR="00443913" w:rsidRPr="00562C53">
              <w:trPr>
                <w:tblCellSpacing w:w="0" w:type="dxa"/>
              </w:trPr>
              <w:tc>
                <w:tcPr>
                  <w:tcW w:w="4205" w:type="dxa"/>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77" w:tooltip="Aboriginal and Culturally Diverse Dance Training" w:history="1">
                    <w:r w:rsidR="00443913" w:rsidRPr="00562C53">
                      <w:rPr>
                        <w:rFonts w:asciiTheme="minorBidi" w:hAnsiTheme="minorBidi"/>
                      </w:rPr>
                      <w:t xml:space="preserve">Aboriginal and Culturally Diverse Dance Training </w:t>
                    </w:r>
                  </w:hyperlink>
                </w:p>
              </w:tc>
              <w:tc>
                <w:tcPr>
                  <w:tcW w:w="2803" w:type="dxa"/>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September 15, 2016</w:t>
                  </w:r>
                </w:p>
              </w:tc>
            </w:tr>
            <w:tr w:rsidR="00443913" w:rsidRPr="00562C53">
              <w:trPr>
                <w:tblCellSpacing w:w="0" w:type="dxa"/>
              </w:trPr>
              <w:tc>
                <w:tcPr>
                  <w:tcW w:w="4205" w:type="dxa"/>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78" w:tooltip="Dance Initiatives" w:history="1">
                    <w:r w:rsidR="00443913" w:rsidRPr="00562C53">
                      <w:rPr>
                        <w:rFonts w:asciiTheme="minorBidi" w:hAnsiTheme="minorBidi"/>
                      </w:rPr>
                      <w:t>Dance Initiatives</w:t>
                    </w:r>
                  </w:hyperlink>
                </w:p>
              </w:tc>
              <w:tc>
                <w:tcPr>
                  <w:tcW w:w="2803" w:type="dxa"/>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October 4, 2016</w:t>
                  </w:r>
                </w:p>
              </w:tc>
            </w:tr>
            <w:tr w:rsidR="00443913" w:rsidRPr="00562C53">
              <w:trPr>
                <w:tblCellSpacing w:w="0" w:type="dxa"/>
              </w:trPr>
              <w:tc>
                <w:tcPr>
                  <w:tcW w:w="4205" w:type="dxa"/>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 </w:t>
                  </w:r>
                </w:p>
              </w:tc>
              <w:tc>
                <w:tcPr>
                  <w:tcW w:w="2803" w:type="dxa"/>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4205" w:type="dxa"/>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79" w:tooltip="Dance Organizations" w:history="1">
                    <w:r w:rsidR="00443913" w:rsidRPr="00562C53">
                      <w:rPr>
                        <w:rFonts w:asciiTheme="minorBidi" w:hAnsiTheme="minorBidi"/>
                      </w:rPr>
                      <w:t>Dance Organizations</w:t>
                    </w:r>
                  </w:hyperlink>
                </w:p>
              </w:tc>
              <w:tc>
                <w:tcPr>
                  <w:tcW w:w="2803" w:type="dxa"/>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bl>
          <w:p w:rsidR="00443913" w:rsidRPr="00562C53" w:rsidRDefault="00443913" w:rsidP="00654D81">
            <w:pPr>
              <w:pStyle w:val="NormalWeb"/>
              <w:adjustRightInd w:val="0"/>
              <w:snapToGrid w:val="0"/>
              <w:spacing w:before="0" w:beforeAutospacing="0" w:after="0" w:afterAutospacing="0"/>
              <w:cnfStyle w:val="000000100000"/>
              <w:rPr>
                <w:rFonts w:asciiTheme="minorBidi" w:eastAsiaTheme="minorEastAsia" w:hAnsiTheme="minorBidi" w:cstheme="minorBidi"/>
                <w:sz w:val="20"/>
                <w:szCs w:val="20"/>
              </w:rPr>
            </w:pPr>
            <w:r w:rsidRPr="00562C53">
              <w:rPr>
                <w:rFonts w:asciiTheme="minorBidi" w:eastAsiaTheme="minorEastAsia" w:hAnsiTheme="minorBidi" w:cstheme="minorBidi"/>
                <w:sz w:val="20"/>
                <w:szCs w:val="20"/>
              </w:rPr>
              <w:t> </w:t>
            </w:r>
          </w:p>
          <w:tbl>
            <w:tblPr>
              <w:tblW w:w="4972" w:type="pct"/>
              <w:tblCellSpacing w:w="0" w:type="dxa"/>
              <w:tblBorders>
                <w:top w:val="outset" w:sz="6" w:space="0" w:color="auto"/>
                <w:left w:val="outset" w:sz="6" w:space="0" w:color="auto"/>
                <w:bottom w:val="outset" w:sz="6" w:space="0" w:color="auto"/>
                <w:right w:val="outset" w:sz="6" w:space="0" w:color="auto"/>
              </w:tblBorders>
              <w:tblLayout w:type="fixed"/>
              <w:tblCellMar>
                <w:top w:w="36" w:type="dxa"/>
                <w:left w:w="36" w:type="dxa"/>
                <w:bottom w:w="36" w:type="dxa"/>
                <w:right w:w="36" w:type="dxa"/>
              </w:tblCellMar>
              <w:tblLook w:val="04A0"/>
            </w:tblPr>
            <w:tblGrid>
              <w:gridCol w:w="4265"/>
              <w:gridCol w:w="5159"/>
            </w:tblGrid>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pStyle w:val="Heading2"/>
                    <w:adjustRightInd w:val="0"/>
                    <w:snapToGrid w:val="0"/>
                    <w:spacing w:before="0" w:line="240" w:lineRule="auto"/>
                    <w:rPr>
                      <w:rFonts w:asciiTheme="minorBidi" w:eastAsiaTheme="minorEastAsia" w:hAnsiTheme="minorBidi" w:cstheme="minorBidi"/>
                      <w:color w:val="auto"/>
                      <w:sz w:val="20"/>
                      <w:szCs w:val="20"/>
                    </w:rPr>
                  </w:pPr>
                  <w:r w:rsidRPr="00562C53">
                    <w:rPr>
                      <w:rFonts w:asciiTheme="minorBidi" w:eastAsiaTheme="minorEastAsia" w:hAnsiTheme="minorBidi" w:cstheme="minorBidi"/>
                      <w:color w:val="auto"/>
                      <w:sz w:val="20"/>
                      <w:szCs w:val="20"/>
                    </w:rPr>
                    <w:t>Deaf and Disability Arts</w:t>
                  </w:r>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80" w:tooltip="Deaf and Disability Arts - Materials and Supplies Assistance" w:history="1">
                    <w:r w:rsidR="00443913" w:rsidRPr="00562C53">
                      <w:rPr>
                        <w:rFonts w:asciiTheme="minorBidi" w:hAnsiTheme="minorBidi"/>
                      </w:rPr>
                      <w:t>Deaf and Disability Arts – Materials and Supplies Assistance</w:t>
                    </w:r>
                  </w:hyperlink>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December 15, 2016 </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81" w:tooltip="Deaf and Disability Arts Projects" w:history="1">
                    <w:r w:rsidR="00443913" w:rsidRPr="00562C53">
                      <w:rPr>
                        <w:rFonts w:asciiTheme="minorBidi" w:hAnsiTheme="minorBidi"/>
                      </w:rPr>
                      <w:t>Deaf and Disability Arts Projects</w:t>
                    </w:r>
                  </w:hyperlink>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September 15, 2016</w:t>
                  </w:r>
                </w:p>
              </w:tc>
            </w:tr>
          </w:tbl>
          <w:p w:rsidR="00443913" w:rsidRPr="00562C53" w:rsidRDefault="00443913" w:rsidP="00654D81">
            <w:pPr>
              <w:pStyle w:val="NormalWeb"/>
              <w:adjustRightInd w:val="0"/>
              <w:snapToGrid w:val="0"/>
              <w:spacing w:before="0" w:beforeAutospacing="0" w:after="0" w:afterAutospacing="0"/>
              <w:cnfStyle w:val="000000100000"/>
              <w:rPr>
                <w:rFonts w:asciiTheme="minorBidi" w:eastAsiaTheme="minorEastAsia" w:hAnsiTheme="minorBidi" w:cstheme="minorBidi"/>
                <w:sz w:val="20"/>
                <w:szCs w:val="20"/>
              </w:rPr>
            </w:pPr>
            <w:r w:rsidRPr="00562C53">
              <w:rPr>
                <w:rFonts w:asciiTheme="minorBidi" w:eastAsiaTheme="minorEastAsia" w:hAnsiTheme="minorBidi" w:cstheme="minorBidi"/>
                <w:sz w:val="20"/>
                <w:szCs w:val="20"/>
              </w:rPr>
              <w:t> </w:t>
            </w:r>
          </w:p>
          <w:tbl>
            <w:tblPr>
              <w:tblW w:w="9514" w:type="dxa"/>
              <w:tblCellSpacing w:w="0" w:type="dxa"/>
              <w:tblBorders>
                <w:top w:val="outset" w:sz="6" w:space="0" w:color="auto"/>
                <w:left w:val="outset" w:sz="6" w:space="0" w:color="auto"/>
                <w:bottom w:val="outset" w:sz="6" w:space="0" w:color="auto"/>
                <w:right w:val="outset" w:sz="6" w:space="0" w:color="auto"/>
              </w:tblBorders>
              <w:tblLayout w:type="fixed"/>
              <w:tblCellMar>
                <w:top w:w="36" w:type="dxa"/>
                <w:left w:w="36" w:type="dxa"/>
                <w:bottom w:w="36" w:type="dxa"/>
                <w:right w:w="36" w:type="dxa"/>
              </w:tblCellMar>
              <w:tblLook w:val="04A0"/>
            </w:tblPr>
            <w:tblGrid>
              <w:gridCol w:w="4264"/>
              <w:gridCol w:w="5250"/>
            </w:tblGrid>
            <w:tr w:rsidR="00443913" w:rsidRPr="00562C53">
              <w:trPr>
                <w:tblCellSpacing w:w="0" w:type="dxa"/>
              </w:trPr>
              <w:tc>
                <w:tcPr>
                  <w:tcW w:w="2241"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pStyle w:val="Heading2"/>
                    <w:adjustRightInd w:val="0"/>
                    <w:snapToGrid w:val="0"/>
                    <w:spacing w:before="0" w:line="240" w:lineRule="auto"/>
                    <w:rPr>
                      <w:rFonts w:asciiTheme="minorBidi" w:eastAsiaTheme="minorEastAsia" w:hAnsiTheme="minorBidi" w:cstheme="minorBidi"/>
                      <w:color w:val="auto"/>
                      <w:sz w:val="20"/>
                      <w:szCs w:val="20"/>
                    </w:rPr>
                  </w:pPr>
                  <w:r w:rsidRPr="00562C53">
                    <w:rPr>
                      <w:rFonts w:asciiTheme="minorBidi" w:eastAsiaTheme="minorEastAsia" w:hAnsiTheme="minorBidi" w:cstheme="minorBidi"/>
                      <w:color w:val="auto"/>
                      <w:sz w:val="20"/>
                      <w:szCs w:val="20"/>
                    </w:rPr>
                    <w:t>Francophone Arts</w:t>
                  </w:r>
                </w:p>
              </w:tc>
              <w:tc>
                <w:tcPr>
                  <w:tcW w:w="2759"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Programs available only in French</w:t>
                  </w:r>
                </w:p>
              </w:tc>
            </w:tr>
            <w:tr w:rsidR="00443913" w:rsidRPr="00562C53">
              <w:trPr>
                <w:tblCellSpacing w:w="0" w:type="dxa"/>
              </w:trPr>
              <w:tc>
                <w:tcPr>
                  <w:tcW w:w="2241"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82" w:tooltip="Aide à la diffusion artistique" w:history="1">
                    <w:r w:rsidR="00443913" w:rsidRPr="00562C53">
                      <w:rPr>
                        <w:rFonts w:asciiTheme="minorBidi" w:hAnsiTheme="minorBidi"/>
                      </w:rPr>
                      <w:t>Aide à la diffusion artistique</w:t>
                    </w:r>
                  </w:hyperlink>
                </w:p>
              </w:tc>
              <w:tc>
                <w:tcPr>
                  <w:tcW w:w="2759"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 xml:space="preserve">à communiquer </w:t>
                  </w:r>
                </w:p>
              </w:tc>
            </w:tr>
            <w:tr w:rsidR="00443913" w:rsidRPr="00562C53">
              <w:trPr>
                <w:tblCellSpacing w:w="0" w:type="dxa"/>
              </w:trPr>
              <w:tc>
                <w:tcPr>
                  <w:tcW w:w="2241"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83" w:tooltip="Aide à la diffusion artistique – projets" w:history="1">
                    <w:r w:rsidR="00443913" w:rsidRPr="00562C53">
                      <w:rPr>
                        <w:rFonts w:asciiTheme="minorBidi" w:hAnsiTheme="minorBidi"/>
                      </w:rPr>
                      <w:t>Aide à la diffusion artistique - projets</w:t>
                    </w:r>
                  </w:hyperlink>
                  <w:r w:rsidR="00443913" w:rsidRPr="00562C53">
                    <w:rPr>
                      <w:rFonts w:asciiTheme="minorBidi" w:hAnsiTheme="minorBidi"/>
                      <w:sz w:val="20"/>
                      <w:szCs w:val="20"/>
                    </w:rPr>
                    <w:t> </w:t>
                  </w:r>
                </w:p>
              </w:tc>
              <w:tc>
                <w:tcPr>
                  <w:tcW w:w="2759"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15 septembre 2016</w:t>
                  </w:r>
                </w:p>
              </w:tc>
            </w:tr>
            <w:tr w:rsidR="00443913" w:rsidRPr="00562C53">
              <w:trPr>
                <w:tblCellSpacing w:w="0" w:type="dxa"/>
              </w:trPr>
              <w:tc>
                <w:tcPr>
                  <w:tcW w:w="2241"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 </w:t>
                  </w:r>
                </w:p>
              </w:tc>
              <w:tc>
                <w:tcPr>
                  <w:tcW w:w="2759"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à communiquer</w:t>
                  </w:r>
                </w:p>
              </w:tc>
            </w:tr>
            <w:tr w:rsidR="00443913" w:rsidRPr="00562C53">
              <w:trPr>
                <w:tblCellSpacing w:w="0" w:type="dxa"/>
              </w:trPr>
              <w:tc>
                <w:tcPr>
                  <w:tcW w:w="2241"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84" w:tooltip="Artistes visuels et des métiers d%u2019art" w:history="1">
                    <w:r w:rsidR="00443913" w:rsidRPr="00562C53">
                      <w:rPr>
                        <w:rFonts w:asciiTheme="minorBidi" w:hAnsiTheme="minorBidi"/>
                      </w:rPr>
                      <w:t>Artistes visuels et des métiers d'art</w:t>
                    </w:r>
                  </w:hyperlink>
                </w:p>
              </w:tc>
              <w:tc>
                <w:tcPr>
                  <w:tcW w:w="2759"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pStyle w:val="NormalWeb"/>
                    <w:adjustRightInd w:val="0"/>
                    <w:snapToGrid w:val="0"/>
                    <w:spacing w:before="0" w:beforeAutospacing="0" w:after="0" w:afterAutospacing="0"/>
                    <w:rPr>
                      <w:rFonts w:asciiTheme="minorBidi" w:eastAsiaTheme="minorEastAsia" w:hAnsiTheme="minorBidi" w:cstheme="minorBidi"/>
                      <w:sz w:val="20"/>
                      <w:szCs w:val="20"/>
                    </w:rPr>
                  </w:pPr>
                  <w:r w:rsidRPr="00562C53">
                    <w:rPr>
                      <w:rFonts w:asciiTheme="minorBidi" w:eastAsiaTheme="minorEastAsia" w:hAnsiTheme="minorBidi" w:cstheme="minorBidi"/>
                      <w:sz w:val="20"/>
                      <w:szCs w:val="20"/>
                    </w:rPr>
                    <w:t>à communiquer</w:t>
                  </w:r>
                </w:p>
              </w:tc>
            </w:tr>
            <w:tr w:rsidR="00443913" w:rsidRPr="00562C53">
              <w:trPr>
                <w:tblCellSpacing w:w="0" w:type="dxa"/>
              </w:trPr>
              <w:tc>
                <w:tcPr>
                  <w:tcW w:w="2241"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85" w:tooltip="Arts visuels, arts médiatiques et métiers d’art : organismes et centres d'artistes autogérés" w:history="1">
                    <w:r w:rsidR="00443913" w:rsidRPr="00562C53">
                      <w:rPr>
                        <w:rFonts w:asciiTheme="minorBidi" w:hAnsiTheme="minorBidi"/>
                      </w:rPr>
                      <w:t>Arts visuels, arts médiatiques et métiers d’art : organismes et centres d'artistes autogérés</w:t>
                    </w:r>
                  </w:hyperlink>
                </w:p>
              </w:tc>
              <w:tc>
                <w:tcPr>
                  <w:tcW w:w="2759"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à communiquer</w:t>
                  </w:r>
                </w:p>
              </w:tc>
            </w:tr>
            <w:tr w:rsidR="00443913" w:rsidRPr="00562C53">
              <w:trPr>
                <w:tblCellSpacing w:w="0" w:type="dxa"/>
              </w:trPr>
              <w:tc>
                <w:tcPr>
                  <w:tcW w:w="2241"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86" w:tooltip="Avance médias" w:history="1">
                    <w:r w:rsidR="00443913" w:rsidRPr="00562C53">
                      <w:rPr>
                        <w:rFonts w:asciiTheme="minorBidi" w:hAnsiTheme="minorBidi"/>
                      </w:rPr>
                      <w:t>Avance médias</w:t>
                    </w:r>
                  </w:hyperlink>
                </w:p>
              </w:tc>
              <w:tc>
                <w:tcPr>
                  <w:tcW w:w="2759"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4 octobre 2016</w:t>
                  </w:r>
                </w:p>
              </w:tc>
            </w:tr>
            <w:tr w:rsidR="00443913" w:rsidRPr="00562C53">
              <w:trPr>
                <w:tblCellSpacing w:w="0" w:type="dxa"/>
              </w:trPr>
              <w:tc>
                <w:tcPr>
                  <w:tcW w:w="2241"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87" w:tooltip="Chanson et musique" w:history="1">
                    <w:r w:rsidR="00443913" w:rsidRPr="00562C53">
                      <w:rPr>
                        <w:rFonts w:asciiTheme="minorBidi" w:hAnsiTheme="minorBidi"/>
                      </w:rPr>
                      <w:t>Chanson et musique</w:t>
                    </w:r>
                  </w:hyperlink>
                </w:p>
              </w:tc>
              <w:tc>
                <w:tcPr>
                  <w:tcW w:w="2759"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1er décembre 2016 </w:t>
                  </w:r>
                </w:p>
              </w:tc>
            </w:tr>
            <w:tr w:rsidR="00443913" w:rsidRPr="00562C53">
              <w:trPr>
                <w:tblCellSpacing w:w="0" w:type="dxa"/>
              </w:trPr>
              <w:tc>
                <w:tcPr>
                  <w:tcW w:w="2241"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 </w:t>
                  </w:r>
                </w:p>
              </w:tc>
              <w:tc>
                <w:tcPr>
                  <w:tcW w:w="2759"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pStyle w:val="NormalWeb"/>
                    <w:adjustRightInd w:val="0"/>
                    <w:snapToGrid w:val="0"/>
                    <w:spacing w:before="0" w:beforeAutospacing="0" w:after="0" w:afterAutospacing="0"/>
                    <w:rPr>
                      <w:rFonts w:asciiTheme="minorBidi" w:eastAsiaTheme="minorEastAsia" w:hAnsiTheme="minorBidi" w:cstheme="minorBidi"/>
                      <w:sz w:val="20"/>
                      <w:szCs w:val="20"/>
                    </w:rPr>
                  </w:pPr>
                  <w:r w:rsidRPr="00562C53">
                    <w:rPr>
                      <w:rFonts w:asciiTheme="minorBidi" w:eastAsiaTheme="minorEastAsia" w:hAnsiTheme="minorBidi" w:cstheme="minorBidi"/>
                      <w:sz w:val="20"/>
                      <w:szCs w:val="20"/>
                    </w:rPr>
                    <w:t>à communiquer</w:t>
                  </w:r>
                </w:p>
              </w:tc>
            </w:tr>
            <w:tr w:rsidR="00443913" w:rsidRPr="00562C53">
              <w:trPr>
                <w:tblCellSpacing w:w="0" w:type="dxa"/>
              </w:trPr>
              <w:tc>
                <w:tcPr>
                  <w:tcW w:w="2241"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88" w:tooltip="Création littéraire" w:history="1">
                    <w:r w:rsidR="00443913" w:rsidRPr="00562C53">
                      <w:rPr>
                        <w:rFonts w:asciiTheme="minorBidi" w:hAnsiTheme="minorBidi"/>
                      </w:rPr>
                      <w:t>Création littéraire</w:t>
                    </w:r>
                  </w:hyperlink>
                </w:p>
              </w:tc>
              <w:tc>
                <w:tcPr>
                  <w:tcW w:w="2759"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1er décembre 2016</w:t>
                  </w:r>
                </w:p>
              </w:tc>
            </w:tr>
            <w:tr w:rsidR="00443913" w:rsidRPr="00562C53">
              <w:trPr>
                <w:tblCellSpacing w:w="0" w:type="dxa"/>
              </w:trPr>
              <w:tc>
                <w:tcPr>
                  <w:tcW w:w="2241"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89" w:tooltip="Édition" w:history="1">
                    <w:r w:rsidR="00443913" w:rsidRPr="00562C53">
                      <w:rPr>
                        <w:rFonts w:asciiTheme="minorBidi" w:hAnsiTheme="minorBidi"/>
                      </w:rPr>
                      <w:t>Édition</w:t>
                    </w:r>
                  </w:hyperlink>
                </w:p>
              </w:tc>
              <w:tc>
                <w:tcPr>
                  <w:tcW w:w="2759"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à communiquer</w:t>
                  </w:r>
                </w:p>
              </w:tc>
            </w:tr>
            <w:tr w:rsidR="00443913" w:rsidRPr="00562C53">
              <w:trPr>
                <w:tblCellSpacing w:w="0" w:type="dxa"/>
              </w:trPr>
              <w:tc>
                <w:tcPr>
                  <w:tcW w:w="2241"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90" w:tooltip="Jets de théâtre" w:history="1">
                    <w:r w:rsidR="00443913" w:rsidRPr="00562C53">
                      <w:rPr>
                        <w:rFonts w:asciiTheme="minorBidi" w:hAnsiTheme="minorBidi"/>
                      </w:rPr>
                      <w:t>Jets de théâtre</w:t>
                    </w:r>
                  </w:hyperlink>
                </w:p>
              </w:tc>
              <w:tc>
                <w:tcPr>
                  <w:tcW w:w="2759"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18 octobre 2016</w:t>
                  </w:r>
                </w:p>
              </w:tc>
            </w:tr>
            <w:tr w:rsidR="00443913" w:rsidRPr="00562C53">
              <w:trPr>
                <w:tblCellSpacing w:w="0" w:type="dxa"/>
              </w:trPr>
              <w:tc>
                <w:tcPr>
                  <w:tcW w:w="2241"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 xml:space="preserve">     </w:t>
                  </w:r>
                </w:p>
              </w:tc>
              <w:tc>
                <w:tcPr>
                  <w:tcW w:w="2759"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à communiquer</w:t>
                  </w:r>
                </w:p>
              </w:tc>
            </w:tr>
            <w:tr w:rsidR="00443913" w:rsidRPr="00562C53">
              <w:trPr>
                <w:tblCellSpacing w:w="0" w:type="dxa"/>
              </w:trPr>
              <w:tc>
                <w:tcPr>
                  <w:tcW w:w="2241"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91" w:tooltip="Organismes franco-ontarien de service aux arts " w:history="1">
                    <w:r w:rsidR="00443913" w:rsidRPr="00562C53">
                      <w:rPr>
                        <w:rFonts w:asciiTheme="minorBidi" w:hAnsiTheme="minorBidi"/>
                      </w:rPr>
                      <w:t>Organismes francophones de service aux arts</w:t>
                    </w:r>
                  </w:hyperlink>
                </w:p>
              </w:tc>
              <w:tc>
                <w:tcPr>
                  <w:tcW w:w="2759"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à communiquer</w:t>
                  </w:r>
                </w:p>
              </w:tc>
            </w:tr>
            <w:tr w:rsidR="00443913" w:rsidRPr="00562C53">
              <w:trPr>
                <w:tblCellSpacing w:w="0" w:type="dxa"/>
              </w:trPr>
              <w:tc>
                <w:tcPr>
                  <w:tcW w:w="2241"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92" w:tooltip="Projets d’édition" w:history="1">
                    <w:r w:rsidR="00443913" w:rsidRPr="00562C53">
                      <w:rPr>
                        <w:rFonts w:asciiTheme="minorBidi" w:hAnsiTheme="minorBidi"/>
                      </w:rPr>
                      <w:t>Projets d'édition</w:t>
                    </w:r>
                  </w:hyperlink>
                </w:p>
              </w:tc>
              <w:tc>
                <w:tcPr>
                  <w:tcW w:w="2759"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à communiquer</w:t>
                  </w:r>
                </w:p>
              </w:tc>
            </w:tr>
            <w:tr w:rsidR="00443913" w:rsidRPr="00562C53">
              <w:trPr>
                <w:tblCellSpacing w:w="0" w:type="dxa"/>
              </w:trPr>
              <w:tc>
                <w:tcPr>
                  <w:tcW w:w="2241"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93" w:tooltip="Projets de service aux arts franco-ontariens" w:history="1">
                    <w:r w:rsidR="00443913" w:rsidRPr="00562C53">
                      <w:rPr>
                        <w:rFonts w:asciiTheme="minorBidi" w:hAnsiTheme="minorBidi"/>
                      </w:rPr>
                      <w:t>Projets de service aux arts francophones</w:t>
                    </w:r>
                  </w:hyperlink>
                </w:p>
              </w:tc>
              <w:tc>
                <w:tcPr>
                  <w:tcW w:w="2759"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à communiquer</w:t>
                  </w:r>
                </w:p>
              </w:tc>
            </w:tr>
            <w:tr w:rsidR="00443913" w:rsidRPr="00562C53">
              <w:trPr>
                <w:tblCellSpacing w:w="0" w:type="dxa"/>
              </w:trPr>
              <w:tc>
                <w:tcPr>
                  <w:tcW w:w="2241"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94" w:tooltip="Théâtre" w:history="1">
                    <w:r w:rsidR="00443913" w:rsidRPr="00562C53">
                      <w:rPr>
                        <w:rFonts w:asciiTheme="minorBidi" w:hAnsiTheme="minorBidi"/>
                      </w:rPr>
                      <w:t>Théâtre</w:t>
                    </w:r>
                  </w:hyperlink>
                </w:p>
              </w:tc>
              <w:tc>
                <w:tcPr>
                  <w:tcW w:w="2759"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 xml:space="preserve">à communiquer </w:t>
                  </w:r>
                </w:p>
              </w:tc>
            </w:tr>
          </w:tbl>
          <w:p w:rsidR="00443913" w:rsidRPr="00562C53" w:rsidRDefault="00443913" w:rsidP="00654D81">
            <w:pPr>
              <w:pStyle w:val="NormalWeb"/>
              <w:adjustRightInd w:val="0"/>
              <w:snapToGrid w:val="0"/>
              <w:spacing w:before="0" w:beforeAutospacing="0" w:after="0" w:afterAutospacing="0"/>
              <w:cnfStyle w:val="000000100000"/>
              <w:rPr>
                <w:rFonts w:asciiTheme="minorBidi" w:eastAsiaTheme="minorEastAsia" w:hAnsiTheme="minorBidi" w:cstheme="minorBidi"/>
                <w:sz w:val="20"/>
                <w:szCs w:val="20"/>
              </w:rPr>
            </w:pPr>
            <w:r w:rsidRPr="00562C53">
              <w:rPr>
                <w:rFonts w:asciiTheme="minorBidi" w:eastAsiaTheme="minorEastAsia" w:hAnsiTheme="minorBidi" w:cstheme="minorBidi"/>
                <w:sz w:val="20"/>
                <w:szCs w:val="20"/>
              </w:rPr>
              <w:t> </w:t>
            </w:r>
          </w:p>
          <w:tbl>
            <w:tblPr>
              <w:tblW w:w="4972" w:type="pct"/>
              <w:tblCellSpacing w:w="0" w:type="dxa"/>
              <w:tblBorders>
                <w:top w:val="outset" w:sz="6" w:space="0" w:color="auto"/>
                <w:left w:val="outset" w:sz="6" w:space="0" w:color="auto"/>
                <w:bottom w:val="outset" w:sz="6" w:space="0" w:color="auto"/>
                <w:right w:val="outset" w:sz="6" w:space="0" w:color="auto"/>
              </w:tblBorders>
              <w:tblLayout w:type="fixed"/>
              <w:tblCellMar>
                <w:top w:w="36" w:type="dxa"/>
                <w:left w:w="36" w:type="dxa"/>
                <w:bottom w:w="36" w:type="dxa"/>
                <w:right w:w="36" w:type="dxa"/>
              </w:tblCellMar>
              <w:tblLook w:val="04A0"/>
            </w:tblPr>
            <w:tblGrid>
              <w:gridCol w:w="4265"/>
              <w:gridCol w:w="5159"/>
            </w:tblGrid>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pStyle w:val="Heading2"/>
                    <w:adjustRightInd w:val="0"/>
                    <w:snapToGrid w:val="0"/>
                    <w:spacing w:before="0" w:line="240" w:lineRule="auto"/>
                    <w:rPr>
                      <w:rFonts w:asciiTheme="minorBidi" w:eastAsiaTheme="minorEastAsia" w:hAnsiTheme="minorBidi" w:cstheme="minorBidi"/>
                      <w:color w:val="auto"/>
                      <w:sz w:val="20"/>
                      <w:szCs w:val="20"/>
                    </w:rPr>
                  </w:pPr>
                  <w:r w:rsidRPr="00562C53">
                    <w:rPr>
                      <w:rFonts w:asciiTheme="minorBidi" w:eastAsiaTheme="minorEastAsia" w:hAnsiTheme="minorBidi" w:cstheme="minorBidi"/>
                      <w:color w:val="auto"/>
                      <w:sz w:val="20"/>
                      <w:szCs w:val="20"/>
                    </w:rPr>
                    <w:t>Literature</w:t>
                  </w:r>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95" w:tooltip="Block Grants to Book Publishers" w:history="1">
                    <w:r w:rsidR="00443913" w:rsidRPr="00562C53">
                      <w:rPr>
                        <w:rFonts w:asciiTheme="minorBidi" w:hAnsiTheme="minorBidi"/>
                      </w:rPr>
                      <w:t>Block Grants to Book Publishers</w:t>
                    </w:r>
                  </w:hyperlink>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96" w:tooltip="Literary and Storytelling Festivals and Organizations" w:history="1">
                    <w:r w:rsidR="00443913" w:rsidRPr="00562C53">
                      <w:rPr>
                        <w:rFonts w:asciiTheme="minorBidi" w:hAnsiTheme="minorBidi"/>
                      </w:rPr>
                      <w:t>Literary Festivals and Organizations</w:t>
                    </w:r>
                  </w:hyperlink>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97" w:tooltip="Literary Festivals and Organizations Projects" w:history="1">
                    <w:r w:rsidR="00443913" w:rsidRPr="00562C53">
                      <w:rPr>
                        <w:rFonts w:asciiTheme="minorBidi" w:hAnsiTheme="minorBidi"/>
                      </w:rPr>
                      <w:t>Literary Festivals and Organizations Projects</w:t>
                    </w:r>
                  </w:hyperlink>
                  <w:r w:rsidR="00443913" w:rsidRPr="00562C53">
                    <w:rPr>
                      <w:rFonts w:asciiTheme="minorBidi" w:hAnsiTheme="minorBidi"/>
                      <w:sz w:val="20"/>
                      <w:szCs w:val="20"/>
                    </w:rPr>
                    <w:t> </w:t>
                  </w:r>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 </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98" w:tooltip="Magazines – Operating" w:history="1">
                    <w:r w:rsidR="00443913" w:rsidRPr="00562C53">
                      <w:rPr>
                        <w:rFonts w:asciiTheme="minorBidi" w:hAnsiTheme="minorBidi"/>
                      </w:rPr>
                      <w:t>Magazines – Operating</w:t>
                    </w:r>
                  </w:hyperlink>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99" w:tooltip="Magazines – Projects" w:history="1">
                    <w:r w:rsidR="00443913" w:rsidRPr="00562C53">
                      <w:rPr>
                        <w:rFonts w:asciiTheme="minorBidi" w:hAnsiTheme="minorBidi"/>
                      </w:rPr>
                      <w:t>Magazines – Projects</w:t>
                    </w:r>
                  </w:hyperlink>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00" w:tooltip="Word of Mouth" w:history="1">
                    <w:r w:rsidR="00443913" w:rsidRPr="00562C53">
                      <w:rPr>
                        <w:rFonts w:asciiTheme="minorBidi" w:hAnsiTheme="minorBidi"/>
                      </w:rPr>
                      <w:t>Word of Mouth</w:t>
                    </w:r>
                  </w:hyperlink>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December 1, 2016</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01" w:tooltip="Grants to Writers: Writers´ Reserve" w:history="1">
                    <w:r w:rsidR="00443913" w:rsidRPr="00562C53">
                      <w:rPr>
                        <w:rFonts w:asciiTheme="minorBidi" w:hAnsiTheme="minorBidi"/>
                      </w:rPr>
                      <w:t>Writers' Reserve</w:t>
                    </w:r>
                  </w:hyperlink>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pStyle w:val="NormalWeb"/>
                    <w:adjustRightInd w:val="0"/>
                    <w:snapToGrid w:val="0"/>
                    <w:spacing w:before="0" w:beforeAutospacing="0" w:after="0" w:afterAutospacing="0"/>
                    <w:rPr>
                      <w:rFonts w:asciiTheme="minorBidi" w:eastAsiaTheme="minorEastAsia" w:hAnsiTheme="minorBidi" w:cstheme="minorBidi"/>
                      <w:sz w:val="20"/>
                      <w:szCs w:val="20"/>
                    </w:rPr>
                  </w:pPr>
                  <w:r w:rsidRPr="00562C53">
                    <w:rPr>
                      <w:rFonts w:asciiTheme="minorBidi" w:eastAsiaTheme="minorEastAsia" w:hAnsiTheme="minorBidi" w:cstheme="minorBidi"/>
                      <w:sz w:val="20"/>
                      <w:szCs w:val="20"/>
                    </w:rPr>
                    <w:t>Applications accepted from September 1, 2016 to January 31, 2017</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02" w:tooltip="Grants to Writers: Works in Progress" w:history="1">
                    <w:r w:rsidR="00443913" w:rsidRPr="00562C53">
                      <w:rPr>
                        <w:rFonts w:asciiTheme="minorBidi" w:hAnsiTheme="minorBidi"/>
                      </w:rPr>
                      <w:t>Writers' Works in Progress</w:t>
                    </w:r>
                  </w:hyperlink>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October 18, 2016</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 </w:t>
                  </w:r>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Writers' Works in Progress – Comic Arts</w:t>
                  </w:r>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December 1, 2016 </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03" w:tooltip="Works in Progress - Northern Competition" w:history="1">
                    <w:r w:rsidR="00443913" w:rsidRPr="00562C53">
                      <w:rPr>
                        <w:rFonts w:asciiTheme="minorBidi" w:hAnsiTheme="minorBidi"/>
                      </w:rPr>
                      <w:t>Writers' Works in Progress – Northern Competition</w:t>
                    </w:r>
                  </w:hyperlink>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December 1, 2016</w:t>
                  </w:r>
                </w:p>
              </w:tc>
            </w:tr>
          </w:tbl>
          <w:p w:rsidR="00443913" w:rsidRPr="00562C53" w:rsidRDefault="00443913" w:rsidP="00654D81">
            <w:pPr>
              <w:pStyle w:val="NormalWeb"/>
              <w:adjustRightInd w:val="0"/>
              <w:snapToGrid w:val="0"/>
              <w:spacing w:before="0" w:beforeAutospacing="0" w:after="0" w:afterAutospacing="0"/>
              <w:cnfStyle w:val="000000100000"/>
              <w:rPr>
                <w:rFonts w:asciiTheme="minorBidi" w:eastAsiaTheme="minorEastAsia" w:hAnsiTheme="minorBidi" w:cstheme="minorBidi"/>
                <w:sz w:val="20"/>
                <w:szCs w:val="20"/>
              </w:rPr>
            </w:pPr>
            <w:r w:rsidRPr="00562C53">
              <w:rPr>
                <w:rFonts w:asciiTheme="minorBidi" w:eastAsiaTheme="minorEastAsia" w:hAnsiTheme="minorBidi" w:cstheme="minorBidi"/>
                <w:sz w:val="20"/>
                <w:szCs w:val="20"/>
              </w:rPr>
              <w:t> </w:t>
            </w:r>
          </w:p>
          <w:tbl>
            <w:tblPr>
              <w:tblW w:w="4925" w:type="pct"/>
              <w:tblCellSpacing w:w="0" w:type="dxa"/>
              <w:tblBorders>
                <w:top w:val="outset" w:sz="6" w:space="0" w:color="auto"/>
                <w:left w:val="outset" w:sz="6" w:space="0" w:color="auto"/>
                <w:bottom w:val="outset" w:sz="6" w:space="0" w:color="auto"/>
                <w:right w:val="outset" w:sz="6" w:space="0" w:color="auto"/>
              </w:tblBorders>
              <w:tblLayout w:type="fixed"/>
              <w:tblCellMar>
                <w:top w:w="36" w:type="dxa"/>
                <w:left w:w="36" w:type="dxa"/>
                <w:bottom w:w="36" w:type="dxa"/>
                <w:right w:w="36" w:type="dxa"/>
              </w:tblCellMar>
              <w:tblLook w:val="04A0"/>
            </w:tblPr>
            <w:tblGrid>
              <w:gridCol w:w="4266"/>
              <w:gridCol w:w="5069"/>
            </w:tblGrid>
            <w:tr w:rsidR="00443913" w:rsidRPr="00562C53">
              <w:trPr>
                <w:tblCellSpacing w:w="0" w:type="dxa"/>
              </w:trPr>
              <w:tc>
                <w:tcPr>
                  <w:tcW w:w="228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pStyle w:val="Heading2"/>
                    <w:adjustRightInd w:val="0"/>
                    <w:snapToGrid w:val="0"/>
                    <w:spacing w:before="0" w:line="240" w:lineRule="auto"/>
                    <w:rPr>
                      <w:rFonts w:asciiTheme="minorBidi" w:eastAsiaTheme="minorEastAsia" w:hAnsiTheme="minorBidi" w:cstheme="minorBidi"/>
                      <w:color w:val="auto"/>
                      <w:sz w:val="20"/>
                      <w:szCs w:val="20"/>
                    </w:rPr>
                  </w:pPr>
                  <w:r w:rsidRPr="00562C53">
                    <w:rPr>
                      <w:rFonts w:asciiTheme="minorBidi" w:eastAsiaTheme="minorEastAsia" w:hAnsiTheme="minorBidi" w:cstheme="minorBidi"/>
                      <w:color w:val="auto"/>
                      <w:sz w:val="20"/>
                      <w:szCs w:val="20"/>
                    </w:rPr>
                    <w:t>Media Arts</w:t>
                  </w:r>
                </w:p>
              </w:tc>
              <w:tc>
                <w:tcPr>
                  <w:tcW w:w="271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p>
              </w:tc>
            </w:tr>
            <w:tr w:rsidR="00443913" w:rsidRPr="00562C53">
              <w:trPr>
                <w:tblCellSpacing w:w="0" w:type="dxa"/>
              </w:trPr>
              <w:tc>
                <w:tcPr>
                  <w:tcW w:w="2285"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04" w:tooltip="Exhibition Assistance" w:history="1">
                    <w:r w:rsidR="00443913" w:rsidRPr="00562C53">
                      <w:rPr>
                        <w:rFonts w:asciiTheme="minorBidi" w:hAnsiTheme="minorBidi"/>
                      </w:rPr>
                      <w:t>Exhibition Assistance</w:t>
                    </w:r>
                  </w:hyperlink>
                </w:p>
              </w:tc>
              <w:tc>
                <w:tcPr>
                  <w:tcW w:w="271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Applications accepted from June 1, 2016 to January 31, 2017</w:t>
                  </w:r>
                </w:p>
              </w:tc>
            </w:tr>
            <w:tr w:rsidR="00443913" w:rsidRPr="00562C53">
              <w:trPr>
                <w:tblCellSpacing w:w="0" w:type="dxa"/>
              </w:trPr>
              <w:tc>
                <w:tcPr>
                  <w:tcW w:w="2285"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05" w:tooltip="Film and Video: Emerging Artists" w:history="1">
                    <w:r w:rsidR="00443913" w:rsidRPr="00562C53">
                      <w:rPr>
                        <w:rFonts w:asciiTheme="minorBidi" w:hAnsiTheme="minorBidi"/>
                      </w:rPr>
                      <w:t>Media Artists: Emerging</w:t>
                    </w:r>
                  </w:hyperlink>
                </w:p>
              </w:tc>
              <w:tc>
                <w:tcPr>
                  <w:tcW w:w="271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November 1, 2016</w:t>
                  </w:r>
                </w:p>
              </w:tc>
            </w:tr>
            <w:tr w:rsidR="00443913" w:rsidRPr="00562C53">
              <w:trPr>
                <w:tblCellSpacing w:w="0" w:type="dxa"/>
              </w:trPr>
              <w:tc>
                <w:tcPr>
                  <w:tcW w:w="2285" w:type="pct"/>
                  <w:tcBorders>
                    <w:top w:val="outset" w:sz="6" w:space="0" w:color="auto"/>
                    <w:left w:val="outset" w:sz="6" w:space="0" w:color="auto"/>
                    <w:bottom w:val="outset" w:sz="6" w:space="0" w:color="auto"/>
                    <w:right w:val="outset" w:sz="6" w:space="0" w:color="auto"/>
                  </w:tcBorders>
                  <w:noWrap/>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06" w:tooltip="Artists´ Film and Video" w:history="1">
                    <w:r w:rsidR="00443913" w:rsidRPr="00562C53">
                      <w:rPr>
                        <w:rFonts w:asciiTheme="minorBidi" w:hAnsiTheme="minorBidi"/>
                      </w:rPr>
                      <w:t>Media Artists: Mid-Career and Established</w:t>
                    </w:r>
                  </w:hyperlink>
                </w:p>
              </w:tc>
              <w:tc>
                <w:tcPr>
                  <w:tcW w:w="271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October 4, 2016</w:t>
                  </w:r>
                </w:p>
              </w:tc>
            </w:tr>
            <w:tr w:rsidR="00443913" w:rsidRPr="00562C53">
              <w:trPr>
                <w:tblCellSpacing w:w="0" w:type="dxa"/>
              </w:trPr>
              <w:tc>
                <w:tcPr>
                  <w:tcW w:w="228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 </w:t>
                  </w:r>
                </w:p>
              </w:tc>
              <w:tc>
                <w:tcPr>
                  <w:tcW w:w="271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2285"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07" w:tooltip="Media Arts Festivals" w:history="1">
                    <w:r w:rsidR="00443913" w:rsidRPr="00562C53">
                      <w:rPr>
                        <w:rFonts w:asciiTheme="minorBidi" w:hAnsiTheme="minorBidi"/>
                      </w:rPr>
                      <w:t>Media Arts Organizations</w:t>
                    </w:r>
                  </w:hyperlink>
                </w:p>
              </w:tc>
              <w:tc>
                <w:tcPr>
                  <w:tcW w:w="271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2285"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08" w:tooltip="Media Arts Festivals Projects" w:history="1">
                    <w:r w:rsidR="00443913" w:rsidRPr="00562C53">
                      <w:rPr>
                        <w:rFonts w:asciiTheme="minorBidi" w:hAnsiTheme="minorBidi"/>
                      </w:rPr>
                      <w:t>Media Arts Projects</w:t>
                    </w:r>
                  </w:hyperlink>
                </w:p>
              </w:tc>
              <w:tc>
                <w:tcPr>
                  <w:tcW w:w="271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September 15, 2016</w:t>
                  </w:r>
                </w:p>
              </w:tc>
            </w:tr>
            <w:tr w:rsidR="00443913" w:rsidRPr="00562C53">
              <w:trPr>
                <w:tblCellSpacing w:w="0" w:type="dxa"/>
              </w:trPr>
              <w:tc>
                <w:tcPr>
                  <w:tcW w:w="228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 </w:t>
                  </w:r>
                </w:p>
              </w:tc>
              <w:tc>
                <w:tcPr>
                  <w:tcW w:w="271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bl>
          <w:p w:rsidR="00443913" w:rsidRPr="00562C53" w:rsidRDefault="00443913" w:rsidP="00654D81">
            <w:pPr>
              <w:pStyle w:val="NormalWeb"/>
              <w:adjustRightInd w:val="0"/>
              <w:snapToGrid w:val="0"/>
              <w:spacing w:before="0" w:beforeAutospacing="0" w:after="0" w:afterAutospacing="0"/>
              <w:cnfStyle w:val="000000100000"/>
              <w:rPr>
                <w:rFonts w:asciiTheme="minorBidi" w:eastAsiaTheme="minorEastAsia" w:hAnsiTheme="minorBidi" w:cstheme="minorBidi"/>
                <w:sz w:val="20"/>
                <w:szCs w:val="20"/>
              </w:rPr>
            </w:pPr>
            <w:r w:rsidRPr="00562C53">
              <w:rPr>
                <w:rFonts w:asciiTheme="minorBidi" w:eastAsiaTheme="minorEastAsia" w:hAnsiTheme="minorBidi" w:cstheme="minorBidi"/>
                <w:sz w:val="20"/>
                <w:szCs w:val="20"/>
              </w:rPr>
              <w:t> </w:t>
            </w:r>
          </w:p>
          <w:tbl>
            <w:tblPr>
              <w:tblW w:w="4925" w:type="pct"/>
              <w:tblCellSpacing w:w="0" w:type="dxa"/>
              <w:tblBorders>
                <w:top w:val="outset" w:sz="6" w:space="0" w:color="auto"/>
                <w:left w:val="outset" w:sz="6" w:space="0" w:color="auto"/>
                <w:bottom w:val="outset" w:sz="6" w:space="0" w:color="auto"/>
                <w:right w:val="outset" w:sz="6" w:space="0" w:color="auto"/>
              </w:tblBorders>
              <w:tblLayout w:type="fixed"/>
              <w:tblCellMar>
                <w:top w:w="36" w:type="dxa"/>
                <w:left w:w="36" w:type="dxa"/>
                <w:bottom w:w="36" w:type="dxa"/>
                <w:right w:w="36" w:type="dxa"/>
              </w:tblCellMar>
              <w:tblLook w:val="04A0"/>
            </w:tblPr>
            <w:tblGrid>
              <w:gridCol w:w="4266"/>
              <w:gridCol w:w="5069"/>
            </w:tblGrid>
            <w:tr w:rsidR="00443913" w:rsidRPr="00562C53">
              <w:trPr>
                <w:tblCellSpacing w:w="0" w:type="dxa"/>
              </w:trPr>
              <w:tc>
                <w:tcPr>
                  <w:tcW w:w="228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pStyle w:val="Heading2"/>
                    <w:adjustRightInd w:val="0"/>
                    <w:snapToGrid w:val="0"/>
                    <w:spacing w:before="0" w:line="240" w:lineRule="auto"/>
                    <w:rPr>
                      <w:rFonts w:asciiTheme="minorBidi" w:eastAsiaTheme="minorEastAsia" w:hAnsiTheme="minorBidi" w:cstheme="minorBidi"/>
                      <w:color w:val="auto"/>
                      <w:sz w:val="20"/>
                      <w:szCs w:val="20"/>
                    </w:rPr>
                  </w:pPr>
                  <w:r w:rsidRPr="00562C53">
                    <w:rPr>
                      <w:rFonts w:asciiTheme="minorBidi" w:eastAsiaTheme="minorEastAsia" w:hAnsiTheme="minorBidi" w:cstheme="minorBidi"/>
                      <w:color w:val="auto"/>
                      <w:sz w:val="20"/>
                      <w:szCs w:val="20"/>
                    </w:rPr>
                    <w:t>Multi and Inter-Arts</w:t>
                  </w:r>
                </w:p>
              </w:tc>
              <w:tc>
                <w:tcPr>
                  <w:tcW w:w="271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p>
              </w:tc>
            </w:tr>
            <w:tr w:rsidR="00443913" w:rsidRPr="00562C53">
              <w:trPr>
                <w:tblCellSpacing w:w="0" w:type="dxa"/>
              </w:trPr>
              <w:tc>
                <w:tcPr>
                  <w:tcW w:w="2285"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09" w:tooltip="Multi and Inter-Arts Organizations" w:history="1">
                    <w:r w:rsidR="00443913" w:rsidRPr="00562C53">
                      <w:rPr>
                        <w:rFonts w:asciiTheme="minorBidi" w:hAnsiTheme="minorBidi"/>
                      </w:rPr>
                      <w:t>Multi and Inter-Arts Organizations</w:t>
                    </w:r>
                  </w:hyperlink>
                </w:p>
              </w:tc>
              <w:tc>
                <w:tcPr>
                  <w:tcW w:w="271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2285"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10" w:tooltip="Multi and Inter-Arts Projects" w:history="1">
                    <w:r w:rsidR="00443913" w:rsidRPr="00562C53">
                      <w:rPr>
                        <w:rFonts w:asciiTheme="minorBidi" w:hAnsiTheme="minorBidi"/>
                      </w:rPr>
                      <w:t>Multi and Inter-Arts Projects</w:t>
                    </w:r>
                  </w:hyperlink>
                </w:p>
              </w:tc>
              <w:tc>
                <w:tcPr>
                  <w:tcW w:w="271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October 18, 2016</w:t>
                  </w:r>
                </w:p>
              </w:tc>
            </w:tr>
            <w:tr w:rsidR="00443913" w:rsidRPr="00562C53">
              <w:trPr>
                <w:tblCellSpacing w:w="0" w:type="dxa"/>
              </w:trPr>
              <w:tc>
                <w:tcPr>
                  <w:tcW w:w="228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 </w:t>
                  </w:r>
                </w:p>
              </w:tc>
              <w:tc>
                <w:tcPr>
                  <w:tcW w:w="271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bl>
          <w:p w:rsidR="00443913" w:rsidRPr="00562C53" w:rsidRDefault="00443913" w:rsidP="00654D81">
            <w:pPr>
              <w:pStyle w:val="NormalWeb"/>
              <w:adjustRightInd w:val="0"/>
              <w:snapToGrid w:val="0"/>
              <w:spacing w:before="0" w:beforeAutospacing="0" w:after="0" w:afterAutospacing="0"/>
              <w:cnfStyle w:val="000000100000"/>
              <w:rPr>
                <w:rFonts w:asciiTheme="minorBidi" w:eastAsiaTheme="minorEastAsia" w:hAnsiTheme="minorBidi" w:cstheme="minorBidi"/>
                <w:sz w:val="20"/>
                <w:szCs w:val="20"/>
              </w:rPr>
            </w:pPr>
            <w:r w:rsidRPr="00562C53">
              <w:rPr>
                <w:rFonts w:asciiTheme="minorBidi" w:eastAsiaTheme="minorEastAsia" w:hAnsiTheme="minorBidi" w:cstheme="minorBidi"/>
                <w:sz w:val="20"/>
                <w:szCs w:val="20"/>
              </w:rPr>
              <w:t> </w:t>
            </w:r>
          </w:p>
          <w:tbl>
            <w:tblPr>
              <w:tblW w:w="4925" w:type="pct"/>
              <w:tblCellSpacing w:w="0" w:type="dxa"/>
              <w:tblBorders>
                <w:top w:val="outset" w:sz="6" w:space="0" w:color="auto"/>
                <w:left w:val="outset" w:sz="6" w:space="0" w:color="auto"/>
                <w:bottom w:val="outset" w:sz="6" w:space="0" w:color="auto"/>
                <w:right w:val="outset" w:sz="6" w:space="0" w:color="auto"/>
              </w:tblBorders>
              <w:tblLayout w:type="fixed"/>
              <w:tblCellMar>
                <w:top w:w="36" w:type="dxa"/>
                <w:left w:w="36" w:type="dxa"/>
                <w:bottom w:w="36" w:type="dxa"/>
                <w:right w:w="36" w:type="dxa"/>
              </w:tblCellMar>
              <w:tblLook w:val="04A0"/>
            </w:tblPr>
            <w:tblGrid>
              <w:gridCol w:w="4266"/>
              <w:gridCol w:w="5069"/>
            </w:tblGrid>
            <w:tr w:rsidR="00443913" w:rsidRPr="00562C53">
              <w:trPr>
                <w:tblCellSpacing w:w="0" w:type="dxa"/>
              </w:trPr>
              <w:tc>
                <w:tcPr>
                  <w:tcW w:w="228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pStyle w:val="Heading2"/>
                    <w:adjustRightInd w:val="0"/>
                    <w:snapToGrid w:val="0"/>
                    <w:spacing w:before="0" w:line="240" w:lineRule="auto"/>
                    <w:rPr>
                      <w:rFonts w:asciiTheme="minorBidi" w:eastAsiaTheme="minorEastAsia" w:hAnsiTheme="minorBidi" w:cstheme="minorBidi"/>
                      <w:color w:val="auto"/>
                      <w:sz w:val="20"/>
                      <w:szCs w:val="20"/>
                    </w:rPr>
                  </w:pPr>
                  <w:r w:rsidRPr="00562C53">
                    <w:rPr>
                      <w:rFonts w:asciiTheme="minorBidi" w:eastAsiaTheme="minorEastAsia" w:hAnsiTheme="minorBidi" w:cstheme="minorBidi"/>
                      <w:color w:val="auto"/>
                      <w:sz w:val="20"/>
                      <w:szCs w:val="20"/>
                    </w:rPr>
                    <w:t>Music</w:t>
                  </w:r>
                </w:p>
              </w:tc>
              <w:tc>
                <w:tcPr>
                  <w:tcW w:w="271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p>
              </w:tc>
            </w:tr>
            <w:tr w:rsidR="00443913" w:rsidRPr="00562C53">
              <w:trPr>
                <w:tblCellSpacing w:w="0" w:type="dxa"/>
              </w:trPr>
              <w:tc>
                <w:tcPr>
                  <w:tcW w:w="2285"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11" w:tooltip="Choirs &amp; Singing Groups" w:history="1">
                    <w:r w:rsidR="00443913" w:rsidRPr="00562C53">
                      <w:rPr>
                        <w:rFonts w:asciiTheme="minorBidi" w:hAnsiTheme="minorBidi"/>
                      </w:rPr>
                      <w:t>Choirs &amp; Singing Groups</w:t>
                    </w:r>
                  </w:hyperlink>
                </w:p>
              </w:tc>
              <w:tc>
                <w:tcPr>
                  <w:tcW w:w="271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2285"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12" w:tooltip="Choral Organizations" w:history="1">
                    <w:r w:rsidR="00443913" w:rsidRPr="00562C53">
                      <w:rPr>
                        <w:rFonts w:asciiTheme="minorBidi" w:hAnsiTheme="minorBidi"/>
                      </w:rPr>
                      <w:t>Choral Organizations</w:t>
                    </w:r>
                  </w:hyperlink>
                </w:p>
              </w:tc>
              <w:tc>
                <w:tcPr>
                  <w:tcW w:w="271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2285"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13" w:tooltip="Classical Music Recording" w:history="1">
                    <w:r w:rsidR="00443913" w:rsidRPr="00562C53">
                      <w:rPr>
                        <w:rFonts w:asciiTheme="minorBidi" w:hAnsiTheme="minorBidi"/>
                      </w:rPr>
                      <w:t>Classical Music Recording</w:t>
                    </w:r>
                  </w:hyperlink>
                </w:p>
              </w:tc>
              <w:tc>
                <w:tcPr>
                  <w:tcW w:w="271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October 4, 2016</w:t>
                  </w:r>
                </w:p>
              </w:tc>
            </w:tr>
            <w:tr w:rsidR="00443913" w:rsidRPr="00562C53">
              <w:trPr>
                <w:tblCellSpacing w:w="0" w:type="dxa"/>
              </w:trPr>
              <w:tc>
                <w:tcPr>
                  <w:tcW w:w="2285"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14" w:tooltip="Music Commissioning" w:history="1">
                    <w:r w:rsidR="00443913" w:rsidRPr="00562C53">
                      <w:rPr>
                        <w:rFonts w:asciiTheme="minorBidi" w:hAnsiTheme="minorBidi"/>
                      </w:rPr>
                      <w:t>Music Commissioning</w:t>
                    </w:r>
                  </w:hyperlink>
                </w:p>
              </w:tc>
              <w:tc>
                <w:tcPr>
                  <w:tcW w:w="271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October 4, 2016</w:t>
                  </w:r>
                </w:p>
              </w:tc>
            </w:tr>
            <w:tr w:rsidR="00443913" w:rsidRPr="00562C53">
              <w:trPr>
                <w:tblCellSpacing w:w="0" w:type="dxa"/>
              </w:trPr>
              <w:tc>
                <w:tcPr>
                  <w:tcW w:w="2285"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15" w:tooltip="Opera/Music Theatre " w:history="1">
                    <w:r w:rsidR="00443913" w:rsidRPr="00562C53">
                      <w:rPr>
                        <w:rFonts w:asciiTheme="minorBidi" w:hAnsiTheme="minorBidi"/>
                      </w:rPr>
                      <w:t>Opera</w:t>
                    </w:r>
                  </w:hyperlink>
                </w:p>
              </w:tc>
              <w:tc>
                <w:tcPr>
                  <w:tcW w:w="271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2285"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16" w:tooltip="Opera Projects" w:history="1">
                    <w:r w:rsidR="00443913" w:rsidRPr="00562C53">
                      <w:rPr>
                        <w:rFonts w:asciiTheme="minorBidi" w:hAnsiTheme="minorBidi"/>
                      </w:rPr>
                      <w:t>Opera Projects</w:t>
                    </w:r>
                  </w:hyperlink>
                </w:p>
              </w:tc>
              <w:tc>
                <w:tcPr>
                  <w:tcW w:w="271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2285"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17" w:tooltip="Orchestras" w:history="1">
                    <w:r w:rsidR="00443913" w:rsidRPr="00562C53">
                      <w:rPr>
                        <w:rFonts w:asciiTheme="minorBidi" w:hAnsiTheme="minorBidi"/>
                      </w:rPr>
                      <w:t>Orchestras</w:t>
                    </w:r>
                  </w:hyperlink>
                </w:p>
              </w:tc>
              <w:tc>
                <w:tcPr>
                  <w:tcW w:w="271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228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p>
              </w:tc>
              <w:tc>
                <w:tcPr>
                  <w:tcW w:w="271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p>
              </w:tc>
            </w:tr>
            <w:tr w:rsidR="00443913" w:rsidRPr="00562C53">
              <w:trPr>
                <w:tblCellSpacing w:w="0" w:type="dxa"/>
              </w:trPr>
              <w:tc>
                <w:tcPr>
                  <w:tcW w:w="2285"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18" w:tooltip="Orchestras Projects" w:history="1">
                    <w:r w:rsidR="00443913" w:rsidRPr="00562C53">
                      <w:rPr>
                        <w:rFonts w:asciiTheme="minorBidi" w:hAnsiTheme="minorBidi"/>
                      </w:rPr>
                      <w:t>Orchestras Projects</w:t>
                    </w:r>
                  </w:hyperlink>
                </w:p>
              </w:tc>
              <w:tc>
                <w:tcPr>
                  <w:tcW w:w="271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 </w:t>
                  </w:r>
                </w:p>
              </w:tc>
            </w:tr>
            <w:tr w:rsidR="00443913" w:rsidRPr="00562C53">
              <w:trPr>
                <w:tblCellSpacing w:w="0" w:type="dxa"/>
              </w:trPr>
              <w:tc>
                <w:tcPr>
                  <w:tcW w:w="2285"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19" w:tooltip="Popular Music" w:history="1">
                    <w:r w:rsidR="00443913" w:rsidRPr="00562C53">
                      <w:rPr>
                        <w:rFonts w:asciiTheme="minorBidi" w:hAnsiTheme="minorBidi"/>
                      </w:rPr>
                      <w:t>Popular Music</w:t>
                    </w:r>
                  </w:hyperlink>
                </w:p>
              </w:tc>
              <w:tc>
                <w:tcPr>
                  <w:tcW w:w="271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 xml:space="preserve">December 6, 2016 </w:t>
                  </w:r>
                  <w:r w:rsidRPr="00562C53">
                    <w:rPr>
                      <w:rFonts w:asciiTheme="minorBidi" w:hAnsiTheme="minorBidi"/>
                      <w:i/>
                      <w:iCs/>
                    </w:rPr>
                    <w:t>(new deadline date)</w:t>
                  </w:r>
                </w:p>
              </w:tc>
            </w:tr>
            <w:tr w:rsidR="00443913" w:rsidRPr="00562C53">
              <w:trPr>
                <w:tblCellSpacing w:w="0" w:type="dxa"/>
              </w:trPr>
              <w:tc>
                <w:tcPr>
                  <w:tcW w:w="228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 </w:t>
                  </w:r>
                </w:p>
              </w:tc>
              <w:tc>
                <w:tcPr>
                  <w:tcW w:w="271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2285"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20" w:tooltip="Presenter/Producer" w:history="1">
                    <w:r w:rsidR="00443913" w:rsidRPr="00562C53">
                      <w:rPr>
                        <w:rFonts w:asciiTheme="minorBidi" w:hAnsiTheme="minorBidi"/>
                      </w:rPr>
                      <w:t xml:space="preserve">Presenter/Producer </w:t>
                    </w:r>
                  </w:hyperlink>
                </w:p>
              </w:tc>
              <w:tc>
                <w:tcPr>
                  <w:tcW w:w="271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November 1, 2016</w:t>
                  </w:r>
                </w:p>
              </w:tc>
            </w:tr>
            <w:tr w:rsidR="00443913" w:rsidRPr="00562C53">
              <w:trPr>
                <w:tblCellSpacing w:w="0" w:type="dxa"/>
              </w:trPr>
              <w:tc>
                <w:tcPr>
                  <w:tcW w:w="228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 </w:t>
                  </w:r>
                </w:p>
              </w:tc>
              <w:tc>
                <w:tcPr>
                  <w:tcW w:w="271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2285"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21" w:tooltip="Presenter/Producer Projects" w:history="1">
                    <w:r w:rsidR="00443913" w:rsidRPr="00562C53">
                      <w:rPr>
                        <w:rFonts w:asciiTheme="minorBidi" w:hAnsiTheme="minorBidi"/>
                      </w:rPr>
                      <w:t>Presenter/Producer Projects</w:t>
                    </w:r>
                  </w:hyperlink>
                  <w:r w:rsidR="00443913" w:rsidRPr="00562C53">
                    <w:rPr>
                      <w:rFonts w:asciiTheme="minorBidi" w:hAnsiTheme="minorBidi"/>
                      <w:sz w:val="20"/>
                      <w:szCs w:val="20"/>
                    </w:rPr>
                    <w:t> </w:t>
                  </w:r>
                </w:p>
              </w:tc>
              <w:tc>
                <w:tcPr>
                  <w:tcW w:w="271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 xml:space="preserve">November 1, 2016 </w:t>
                  </w:r>
                </w:p>
              </w:tc>
            </w:tr>
            <w:tr w:rsidR="00443913" w:rsidRPr="00562C53">
              <w:trPr>
                <w:tblCellSpacing w:w="0" w:type="dxa"/>
              </w:trPr>
              <w:tc>
                <w:tcPr>
                  <w:tcW w:w="228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 </w:t>
                  </w:r>
                </w:p>
              </w:tc>
              <w:tc>
                <w:tcPr>
                  <w:tcW w:w="2715"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bl>
          <w:p w:rsidR="00443913" w:rsidRPr="00562C53" w:rsidRDefault="00443913" w:rsidP="00654D81">
            <w:pPr>
              <w:pStyle w:val="NormalWeb"/>
              <w:adjustRightInd w:val="0"/>
              <w:snapToGrid w:val="0"/>
              <w:spacing w:before="0" w:beforeAutospacing="0" w:after="0" w:afterAutospacing="0"/>
              <w:cnfStyle w:val="000000100000"/>
              <w:rPr>
                <w:rFonts w:asciiTheme="minorBidi" w:eastAsiaTheme="minorEastAsia" w:hAnsiTheme="minorBidi" w:cstheme="minorBidi"/>
                <w:sz w:val="20"/>
                <w:szCs w:val="20"/>
              </w:rPr>
            </w:pPr>
            <w:r w:rsidRPr="00562C53">
              <w:rPr>
                <w:rFonts w:asciiTheme="minorBidi" w:eastAsiaTheme="minorEastAsia" w:hAnsiTheme="minorBidi" w:cstheme="minorBidi"/>
                <w:sz w:val="20"/>
                <w:szCs w:val="20"/>
              </w:rPr>
              <w:t> </w:t>
            </w:r>
          </w:p>
          <w:tbl>
            <w:tblPr>
              <w:tblW w:w="4972" w:type="pct"/>
              <w:tblCellSpacing w:w="0" w:type="dxa"/>
              <w:tblBorders>
                <w:top w:val="outset" w:sz="6" w:space="0" w:color="auto"/>
                <w:left w:val="outset" w:sz="6" w:space="0" w:color="auto"/>
                <w:bottom w:val="outset" w:sz="6" w:space="0" w:color="auto"/>
                <w:right w:val="outset" w:sz="6" w:space="0" w:color="auto"/>
              </w:tblBorders>
              <w:tblLayout w:type="fixed"/>
              <w:tblCellMar>
                <w:top w:w="36" w:type="dxa"/>
                <w:left w:w="36" w:type="dxa"/>
                <w:bottom w:w="36" w:type="dxa"/>
                <w:right w:w="36" w:type="dxa"/>
              </w:tblCellMar>
              <w:tblLook w:val="04A0"/>
            </w:tblPr>
            <w:tblGrid>
              <w:gridCol w:w="4265"/>
              <w:gridCol w:w="5159"/>
            </w:tblGrid>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pStyle w:val="Heading2"/>
                    <w:adjustRightInd w:val="0"/>
                    <w:snapToGrid w:val="0"/>
                    <w:spacing w:before="0" w:line="240" w:lineRule="auto"/>
                    <w:rPr>
                      <w:rFonts w:asciiTheme="minorBidi" w:eastAsiaTheme="minorEastAsia" w:hAnsiTheme="minorBidi" w:cstheme="minorBidi"/>
                      <w:color w:val="auto"/>
                      <w:sz w:val="20"/>
                      <w:szCs w:val="20"/>
                    </w:rPr>
                  </w:pPr>
                  <w:r w:rsidRPr="00562C53">
                    <w:rPr>
                      <w:rFonts w:asciiTheme="minorBidi" w:eastAsiaTheme="minorEastAsia" w:hAnsiTheme="minorBidi" w:cstheme="minorBidi"/>
                      <w:color w:val="auto"/>
                      <w:sz w:val="20"/>
                      <w:szCs w:val="20"/>
                    </w:rPr>
                    <w:t>Northern Arts</w:t>
                  </w:r>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22" w:tooltip="Northern Arts" w:history="1">
                    <w:r w:rsidR="00443913" w:rsidRPr="00562C53">
                      <w:rPr>
                        <w:rFonts w:asciiTheme="minorBidi" w:hAnsiTheme="minorBidi"/>
                      </w:rPr>
                      <w:t>Northern Arts</w:t>
                    </w:r>
                  </w:hyperlink>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November 15, 2016  </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 xml:space="preserve">  </w:t>
                  </w:r>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bl>
          <w:p w:rsidR="00443913" w:rsidRPr="00562C53" w:rsidRDefault="00443913" w:rsidP="00654D81">
            <w:pPr>
              <w:pStyle w:val="NormalWeb"/>
              <w:adjustRightInd w:val="0"/>
              <w:snapToGrid w:val="0"/>
              <w:spacing w:before="0" w:beforeAutospacing="0" w:after="0" w:afterAutospacing="0"/>
              <w:cnfStyle w:val="000000100000"/>
              <w:rPr>
                <w:rFonts w:asciiTheme="minorBidi" w:eastAsiaTheme="minorEastAsia" w:hAnsiTheme="minorBidi" w:cstheme="minorBidi"/>
                <w:sz w:val="20"/>
                <w:szCs w:val="20"/>
              </w:rPr>
            </w:pPr>
            <w:r w:rsidRPr="00562C53">
              <w:rPr>
                <w:rFonts w:asciiTheme="minorBidi" w:eastAsiaTheme="minorEastAsia" w:hAnsiTheme="minorBidi" w:cstheme="minorBidi"/>
                <w:sz w:val="20"/>
                <w:szCs w:val="20"/>
              </w:rPr>
              <w:t> </w:t>
            </w:r>
          </w:p>
          <w:tbl>
            <w:tblPr>
              <w:tblW w:w="4972" w:type="pct"/>
              <w:tblCellSpacing w:w="0" w:type="dxa"/>
              <w:tblBorders>
                <w:top w:val="outset" w:sz="6" w:space="0" w:color="auto"/>
                <w:left w:val="outset" w:sz="6" w:space="0" w:color="auto"/>
                <w:bottom w:val="outset" w:sz="6" w:space="0" w:color="auto"/>
                <w:right w:val="outset" w:sz="6" w:space="0" w:color="auto"/>
              </w:tblBorders>
              <w:tblLayout w:type="fixed"/>
              <w:tblCellMar>
                <w:top w:w="36" w:type="dxa"/>
                <w:left w:w="36" w:type="dxa"/>
                <w:bottom w:w="36" w:type="dxa"/>
                <w:right w:w="36" w:type="dxa"/>
              </w:tblCellMar>
              <w:tblLook w:val="04A0"/>
            </w:tblPr>
            <w:tblGrid>
              <w:gridCol w:w="4265"/>
              <w:gridCol w:w="5159"/>
            </w:tblGrid>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pStyle w:val="Heading2"/>
                    <w:adjustRightInd w:val="0"/>
                    <w:snapToGrid w:val="0"/>
                    <w:spacing w:before="0" w:line="240" w:lineRule="auto"/>
                    <w:rPr>
                      <w:rFonts w:asciiTheme="minorBidi" w:eastAsiaTheme="minorEastAsia" w:hAnsiTheme="minorBidi" w:cstheme="minorBidi"/>
                      <w:color w:val="auto"/>
                      <w:sz w:val="20"/>
                      <w:szCs w:val="20"/>
                    </w:rPr>
                  </w:pPr>
                  <w:r w:rsidRPr="00562C53">
                    <w:rPr>
                      <w:rFonts w:asciiTheme="minorBidi" w:eastAsiaTheme="minorEastAsia" w:hAnsiTheme="minorBidi" w:cstheme="minorBidi"/>
                      <w:color w:val="auto"/>
                      <w:sz w:val="20"/>
                      <w:szCs w:val="20"/>
                    </w:rPr>
                    <w:t>Theatre</w:t>
                  </w:r>
                </w:p>
                <w:p w:rsidR="00443913" w:rsidRPr="00562C53" w:rsidRDefault="00443913" w:rsidP="00654D81">
                  <w:pPr>
                    <w:pStyle w:val="NormalWeb"/>
                    <w:adjustRightInd w:val="0"/>
                    <w:snapToGrid w:val="0"/>
                    <w:spacing w:before="0" w:beforeAutospacing="0" w:after="0" w:afterAutospacing="0"/>
                    <w:rPr>
                      <w:rFonts w:asciiTheme="minorBidi" w:eastAsiaTheme="minorEastAsia" w:hAnsiTheme="minorBidi" w:cstheme="minorBidi"/>
                      <w:sz w:val="20"/>
                      <w:szCs w:val="20"/>
                    </w:rPr>
                  </w:pPr>
                  <w:r w:rsidRPr="00562C53">
                    <w:rPr>
                      <w:rFonts w:asciiTheme="minorBidi" w:eastAsiaTheme="minorEastAsia" w:hAnsiTheme="minorBidi" w:cstheme="minorBidi"/>
                      <w:sz w:val="20"/>
                      <w:szCs w:val="20"/>
                    </w:rPr>
                    <w:t> </w:t>
                  </w:r>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23" w:tooltip="Playwright Residency " w:history="1">
                    <w:r w:rsidR="00443913" w:rsidRPr="00562C53">
                      <w:rPr>
                        <w:rFonts w:asciiTheme="minorBidi" w:hAnsiTheme="minorBidi"/>
                      </w:rPr>
                      <w:t>Playwright Residency</w:t>
                    </w:r>
                  </w:hyperlink>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24" w:tooltip="Theatre Creators´ Reserve" w:history="1">
                    <w:r w:rsidR="00443913" w:rsidRPr="00562C53">
                      <w:rPr>
                        <w:rFonts w:asciiTheme="minorBidi" w:hAnsiTheme="minorBidi"/>
                      </w:rPr>
                      <w:t>Theatre Creators' Reserve</w:t>
                    </w:r>
                  </w:hyperlink>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Applications accepted from</w:t>
                  </w:r>
                  <w:r w:rsidRPr="00562C53">
                    <w:rPr>
                      <w:rFonts w:asciiTheme="minorBidi" w:hAnsiTheme="minorBidi"/>
                      <w:sz w:val="20"/>
                      <w:szCs w:val="20"/>
                    </w:rPr>
                    <w:br/>
                    <w:t>September 6, 2016 to January 31, 2017</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25" w:tooltip="Theatre Organizations" w:history="1">
                    <w:r w:rsidR="00443913" w:rsidRPr="00562C53">
                      <w:rPr>
                        <w:rFonts w:asciiTheme="minorBidi" w:hAnsiTheme="minorBidi"/>
                      </w:rPr>
                      <w:t>Theatre Organizations</w:t>
                    </w:r>
                  </w:hyperlink>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26" w:tooltip="Theatre Organizations" w:history="1">
                    <w:r w:rsidR="00443913" w:rsidRPr="00562C53">
                      <w:rPr>
                        <w:rFonts w:asciiTheme="minorBidi" w:hAnsiTheme="minorBidi"/>
                      </w:rPr>
                      <w:t>Theatre Organizations - Summer Theatres</w:t>
                    </w:r>
                  </w:hyperlink>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November 1, 2016</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27" w:tooltip="Theatre Projects" w:history="1">
                    <w:r w:rsidR="00443913" w:rsidRPr="00562C53">
                      <w:rPr>
                        <w:rFonts w:asciiTheme="minorBidi" w:hAnsiTheme="minorBidi"/>
                      </w:rPr>
                      <w:t>Theatre Projects</w:t>
                    </w:r>
                  </w:hyperlink>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 </w:t>
                  </w:r>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bl>
          <w:p w:rsidR="00443913" w:rsidRPr="00562C53" w:rsidRDefault="00443913" w:rsidP="00654D81">
            <w:pPr>
              <w:pStyle w:val="NormalWeb"/>
              <w:adjustRightInd w:val="0"/>
              <w:snapToGrid w:val="0"/>
              <w:spacing w:before="0" w:beforeAutospacing="0" w:after="0" w:afterAutospacing="0"/>
              <w:cnfStyle w:val="000000100000"/>
              <w:rPr>
                <w:rFonts w:asciiTheme="minorBidi" w:eastAsiaTheme="minorEastAsia" w:hAnsiTheme="minorBidi" w:cstheme="minorBidi"/>
                <w:sz w:val="20"/>
                <w:szCs w:val="20"/>
              </w:rPr>
            </w:pPr>
            <w:r w:rsidRPr="00562C53">
              <w:rPr>
                <w:rFonts w:asciiTheme="minorBidi" w:eastAsiaTheme="minorEastAsia" w:hAnsiTheme="minorBidi" w:cstheme="minorBidi"/>
                <w:sz w:val="20"/>
                <w:szCs w:val="20"/>
              </w:rPr>
              <w:t> </w:t>
            </w:r>
          </w:p>
          <w:tbl>
            <w:tblPr>
              <w:tblW w:w="4972" w:type="pct"/>
              <w:tblCellSpacing w:w="0" w:type="dxa"/>
              <w:tblBorders>
                <w:top w:val="outset" w:sz="6" w:space="0" w:color="auto"/>
                <w:left w:val="outset" w:sz="6" w:space="0" w:color="auto"/>
                <w:bottom w:val="outset" w:sz="6" w:space="0" w:color="auto"/>
                <w:right w:val="outset" w:sz="6" w:space="0" w:color="auto"/>
              </w:tblBorders>
              <w:tblLayout w:type="fixed"/>
              <w:tblCellMar>
                <w:top w:w="36" w:type="dxa"/>
                <w:left w:w="36" w:type="dxa"/>
                <w:bottom w:w="36" w:type="dxa"/>
                <w:right w:w="36" w:type="dxa"/>
              </w:tblCellMar>
              <w:tblLook w:val="04A0"/>
            </w:tblPr>
            <w:tblGrid>
              <w:gridCol w:w="4265"/>
              <w:gridCol w:w="5159"/>
            </w:tblGrid>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pStyle w:val="Heading2"/>
                    <w:adjustRightInd w:val="0"/>
                    <w:snapToGrid w:val="0"/>
                    <w:spacing w:before="0" w:line="240" w:lineRule="auto"/>
                    <w:rPr>
                      <w:rFonts w:asciiTheme="minorBidi" w:eastAsiaTheme="minorEastAsia" w:hAnsiTheme="minorBidi" w:cstheme="minorBidi"/>
                      <w:color w:val="auto"/>
                      <w:sz w:val="20"/>
                      <w:szCs w:val="20"/>
                    </w:rPr>
                  </w:pPr>
                  <w:r w:rsidRPr="00562C53">
                    <w:rPr>
                      <w:rFonts w:asciiTheme="minorBidi" w:eastAsiaTheme="minorEastAsia" w:hAnsiTheme="minorBidi" w:cstheme="minorBidi"/>
                      <w:color w:val="auto"/>
                      <w:sz w:val="20"/>
                      <w:szCs w:val="20"/>
                    </w:rPr>
                    <w:t>Touring</w:t>
                  </w:r>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r>
                    <w:fldChar w:fldCharType="begin"/>
                  </w:r>
                  <w:r>
                    <w:instrText>HYPERLINK "http://www.arts.on.ca/Page2642.aspx" \t "_blank" \o "National and International Residency"</w:instrText>
                  </w:r>
                  <w:r>
                    <w:fldChar w:fldCharType="separate"/>
                  </w:r>
                  <w:r w:rsidR="00443913" w:rsidRPr="00562C53">
                    <w:rPr>
                      <w:rFonts w:asciiTheme="minorBidi" w:hAnsiTheme="minorBidi"/>
                    </w:rPr>
                    <w:t>National and International Residency</w:t>
                  </w:r>
                  <w:r>
                    <w:fldChar w:fldCharType="end"/>
                  </w:r>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October 4, 2016</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 </w:t>
                  </w:r>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r>
                    <w:fldChar w:fldCharType="begin"/>
                  </w:r>
                  <w:r>
                    <w:instrText>HYPERLINK "http://www.arts.on.ca/Page2641.aspx" \t "_blank" \o "National and International Touring"</w:instrText>
                  </w:r>
                  <w:r>
                    <w:fldChar w:fldCharType="separate"/>
                  </w:r>
                  <w:r w:rsidR="00443913" w:rsidRPr="00562C53">
                    <w:rPr>
                      <w:rFonts w:asciiTheme="minorBidi" w:hAnsiTheme="minorBidi"/>
                    </w:rPr>
                    <w:t>National and International Touring</w:t>
                  </w:r>
                  <w:r>
                    <w:fldChar w:fldCharType="end"/>
                  </w:r>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 xml:space="preserve">September 15, 2016 </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r>
                    <w:fldChar w:fldCharType="begin"/>
                  </w:r>
                  <w:r>
                    <w:instrText>HYPERLINK "http://www.arts.on.ca/Page2667.aspx" \t "_blank" \o "Ontario Arts Presenters"</w:instrText>
                  </w:r>
                  <w:r>
                    <w:fldChar w:fldCharType="separate"/>
                  </w:r>
                  <w:r w:rsidR="00443913" w:rsidRPr="00562C53">
                    <w:rPr>
                      <w:rFonts w:asciiTheme="minorBidi" w:hAnsiTheme="minorBidi"/>
                    </w:rPr>
                    <w:t>Ontario Arts Presenters</w:t>
                  </w:r>
                  <w:r>
                    <w:fldChar w:fldCharType="end"/>
                  </w:r>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September 15, 2016</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 </w:t>
                  </w:r>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r>
                    <w:fldChar w:fldCharType="begin"/>
                  </w:r>
                  <w:r>
                    <w:instrText>HYPERLINK "http://www.arts.on.ca/Page2643.aspx" \t "_blank" \o "Ontario Touring"</w:instrText>
                  </w:r>
                  <w:r>
                    <w:fldChar w:fldCharType="separate"/>
                  </w:r>
                  <w:r w:rsidR="00443913" w:rsidRPr="00562C53">
                    <w:rPr>
                      <w:rFonts w:asciiTheme="minorBidi" w:hAnsiTheme="minorBidi"/>
                    </w:rPr>
                    <w:t>Ontario Touring</w:t>
                  </w:r>
                  <w:r>
                    <w:fldChar w:fldCharType="end"/>
                  </w:r>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 xml:space="preserve">September 15, 2016 </w:t>
                  </w:r>
                </w:p>
              </w:tc>
            </w:tr>
          </w:tbl>
          <w:p w:rsidR="00443913" w:rsidRPr="00562C53" w:rsidRDefault="00443913" w:rsidP="00654D81">
            <w:pPr>
              <w:pStyle w:val="NormalWeb"/>
              <w:adjustRightInd w:val="0"/>
              <w:snapToGrid w:val="0"/>
              <w:spacing w:before="0" w:beforeAutospacing="0" w:after="0" w:afterAutospacing="0"/>
              <w:cnfStyle w:val="000000100000"/>
              <w:rPr>
                <w:rFonts w:asciiTheme="minorBidi" w:eastAsiaTheme="minorEastAsia" w:hAnsiTheme="minorBidi" w:cstheme="minorBidi"/>
                <w:sz w:val="20"/>
                <w:szCs w:val="20"/>
              </w:rPr>
            </w:pPr>
            <w:r w:rsidRPr="00562C53">
              <w:rPr>
                <w:rFonts w:asciiTheme="minorBidi" w:eastAsiaTheme="minorEastAsia" w:hAnsiTheme="minorBidi" w:cstheme="minorBidi"/>
                <w:sz w:val="20"/>
                <w:szCs w:val="20"/>
              </w:rPr>
              <w:t> </w:t>
            </w:r>
          </w:p>
          <w:tbl>
            <w:tblPr>
              <w:tblW w:w="4972" w:type="pct"/>
              <w:tblCellSpacing w:w="0" w:type="dxa"/>
              <w:tblBorders>
                <w:top w:val="outset" w:sz="6" w:space="0" w:color="auto"/>
                <w:left w:val="outset" w:sz="6" w:space="0" w:color="auto"/>
                <w:bottom w:val="outset" w:sz="6" w:space="0" w:color="auto"/>
                <w:right w:val="outset" w:sz="6" w:space="0" w:color="auto"/>
              </w:tblBorders>
              <w:tblLayout w:type="fixed"/>
              <w:tblCellMar>
                <w:top w:w="36" w:type="dxa"/>
                <w:left w:w="36" w:type="dxa"/>
                <w:bottom w:w="36" w:type="dxa"/>
                <w:right w:w="36" w:type="dxa"/>
              </w:tblCellMar>
              <w:tblLook w:val="04A0"/>
            </w:tblPr>
            <w:tblGrid>
              <w:gridCol w:w="4265"/>
              <w:gridCol w:w="5159"/>
            </w:tblGrid>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pStyle w:val="Heading2"/>
                    <w:adjustRightInd w:val="0"/>
                    <w:snapToGrid w:val="0"/>
                    <w:spacing w:before="0" w:line="240" w:lineRule="auto"/>
                    <w:rPr>
                      <w:rFonts w:asciiTheme="minorBidi" w:eastAsiaTheme="minorEastAsia" w:hAnsiTheme="minorBidi" w:cstheme="minorBidi"/>
                      <w:color w:val="auto"/>
                      <w:sz w:val="20"/>
                      <w:szCs w:val="20"/>
                    </w:rPr>
                  </w:pPr>
                  <w:r w:rsidRPr="00562C53">
                    <w:rPr>
                      <w:rFonts w:asciiTheme="minorBidi" w:eastAsiaTheme="minorEastAsia" w:hAnsiTheme="minorBidi" w:cstheme="minorBidi"/>
                      <w:color w:val="auto"/>
                      <w:sz w:val="20"/>
                      <w:szCs w:val="20"/>
                    </w:rPr>
                    <w:t>Visual Arts</w:t>
                  </w:r>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28" w:tooltip="Aboriginal Artists Materials and Supplies Assistance" w:history="1">
                    <w:r w:rsidR="00443913" w:rsidRPr="00562C53">
                      <w:rPr>
                        <w:rFonts w:asciiTheme="minorBidi" w:hAnsiTheme="minorBidi"/>
                      </w:rPr>
                      <w:t>Aboriginal Artists Materials and Supplies Assistance</w:t>
                    </w:r>
                  </w:hyperlink>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Applications accepted from July 5 2016 to January 31, 2017</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29" w:tooltip="Aboriginal Curatorial Projects" w:history="1">
                    <w:r w:rsidR="00443913" w:rsidRPr="00562C53">
                      <w:rPr>
                        <w:rFonts w:asciiTheme="minorBidi" w:hAnsiTheme="minorBidi"/>
                      </w:rPr>
                      <w:t>Aboriginal Curatorial Projects</w:t>
                    </w:r>
                  </w:hyperlink>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October 4, 2016</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30" w:tooltip="Culturally Diverse Curatorial Projects" w:history="1">
                    <w:r w:rsidR="00443913" w:rsidRPr="00562C53">
                      <w:rPr>
                        <w:rFonts w:asciiTheme="minorBidi" w:hAnsiTheme="minorBidi"/>
                      </w:rPr>
                      <w:t>Culturally Diverse Curatorial Projects</w:t>
                    </w:r>
                  </w:hyperlink>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October 4, 2016</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31" w:tooltip="Exhibition Assistance" w:history="1">
                    <w:r w:rsidR="00443913" w:rsidRPr="00562C53">
                      <w:rPr>
                        <w:rFonts w:asciiTheme="minorBidi" w:hAnsiTheme="minorBidi"/>
                      </w:rPr>
                      <w:t>Exhibition Assistance</w:t>
                    </w:r>
                  </w:hyperlink>
                  <w:r w:rsidR="00443913" w:rsidRPr="00562C53">
                    <w:rPr>
                      <w:rFonts w:asciiTheme="minorBidi" w:hAnsiTheme="minorBidi"/>
                      <w:sz w:val="20"/>
                      <w:szCs w:val="20"/>
                    </w:rPr>
                    <w:t> </w:t>
                  </w:r>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Applications accepted from June 1, 2016 to January 31, 2017</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32" w:tooltip="Public Art Galleries" w:history="1">
                    <w:r w:rsidR="00443913" w:rsidRPr="00562C53">
                      <w:rPr>
                        <w:rFonts w:asciiTheme="minorBidi" w:hAnsiTheme="minorBidi"/>
                      </w:rPr>
                      <w:t>Public Art Galleries</w:t>
                    </w:r>
                  </w:hyperlink>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33" w:tooltip="Public Art Galleries Projects" w:history="1">
                    <w:r w:rsidR="00443913" w:rsidRPr="00562C53">
                      <w:rPr>
                        <w:rFonts w:asciiTheme="minorBidi" w:hAnsiTheme="minorBidi"/>
                      </w:rPr>
                      <w:t>Public Art Galleries Projects</w:t>
                    </w:r>
                  </w:hyperlink>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34" w:tooltip="Visual Artists Grant" w:history="1">
                    <w:r w:rsidR="00443913" w:rsidRPr="00562C53">
                      <w:rPr>
                        <w:rFonts w:asciiTheme="minorBidi" w:hAnsiTheme="minorBidi"/>
                      </w:rPr>
                      <w:t>Visual Artists: Emerging</w:t>
                    </w:r>
                  </w:hyperlink>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 xml:space="preserve">November 22, 2016 </w:t>
                  </w:r>
                  <w:r w:rsidRPr="00562C53">
                    <w:rPr>
                      <w:rFonts w:asciiTheme="minorBidi" w:hAnsiTheme="minorBidi"/>
                      <w:i/>
                      <w:iCs/>
                    </w:rPr>
                    <w:t>(new deadline date)</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35" w:tooltip="Visual Artists Grant" w:history="1">
                    <w:r w:rsidR="00443913" w:rsidRPr="00562C53">
                      <w:rPr>
                        <w:rFonts w:asciiTheme="minorBidi" w:hAnsiTheme="minorBidi"/>
                      </w:rPr>
                      <w:t>Visual Artists: Mid-Career</w:t>
                    </w:r>
                  </w:hyperlink>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September 15, 2016</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654D81">
                  <w:pPr>
                    <w:adjustRightInd w:val="0"/>
                    <w:snapToGrid w:val="0"/>
                    <w:spacing w:after="0" w:line="240" w:lineRule="auto"/>
                    <w:rPr>
                      <w:rFonts w:asciiTheme="minorBidi" w:hAnsiTheme="minorBidi"/>
                      <w:sz w:val="20"/>
                      <w:szCs w:val="20"/>
                    </w:rPr>
                  </w:pPr>
                  <w:hyperlink r:id="rId136" w:tooltip="Visual Artists Grant" w:history="1">
                    <w:r w:rsidR="00443913" w:rsidRPr="00562C53">
                      <w:rPr>
                        <w:rFonts w:asciiTheme="minorBidi" w:hAnsiTheme="minorBidi"/>
                      </w:rPr>
                      <w:t>Visual Artists: Established</w:t>
                    </w:r>
                  </w:hyperlink>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654D81">
                  <w:pPr>
                    <w:adjustRightInd w:val="0"/>
                    <w:snapToGrid w:val="0"/>
                    <w:spacing w:after="0" w:line="240" w:lineRule="auto"/>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F13421">
                  <w:pPr>
                    <w:spacing w:after="0"/>
                    <w:rPr>
                      <w:rFonts w:asciiTheme="minorBidi" w:hAnsiTheme="minorBidi"/>
                      <w:sz w:val="20"/>
                      <w:szCs w:val="20"/>
                    </w:rPr>
                  </w:pPr>
                  <w:hyperlink r:id="rId137" w:tooltip="Visual &amp; Media Arts: Artist-Run Centres and Organizations" w:history="1">
                    <w:r w:rsidR="00443913" w:rsidRPr="00562C53">
                      <w:rPr>
                        <w:rFonts w:asciiTheme="minorBidi" w:hAnsiTheme="minorBidi"/>
                      </w:rPr>
                      <w:t>Visual Arts: Artist-Run Centres and Organizations</w:t>
                    </w:r>
                  </w:hyperlink>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F13421">
                  <w:pPr>
                    <w:spacing w:after="0"/>
                    <w:rPr>
                      <w:rFonts w:asciiTheme="minorBidi" w:hAnsiTheme="minorBidi"/>
                      <w:sz w:val="20"/>
                      <w:szCs w:val="20"/>
                    </w:rPr>
                  </w:pPr>
                  <w:r w:rsidRPr="00562C53">
                    <w:rPr>
                      <w:rFonts w:asciiTheme="minorBidi" w:hAnsiTheme="minorBidi"/>
                      <w:sz w:val="20"/>
                      <w:szCs w:val="20"/>
                    </w:rPr>
                    <w:t>TBA</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E759B3" w:rsidP="00F13421">
                  <w:pPr>
                    <w:spacing w:after="0"/>
                    <w:rPr>
                      <w:rFonts w:asciiTheme="minorBidi" w:hAnsiTheme="minorBidi"/>
                      <w:sz w:val="20"/>
                      <w:szCs w:val="20"/>
                    </w:rPr>
                  </w:pPr>
                  <w:hyperlink r:id="rId138" w:tooltip="Visual and Media Arts Projects" w:history="1">
                    <w:r w:rsidR="00443913" w:rsidRPr="00562C53">
                      <w:rPr>
                        <w:rFonts w:asciiTheme="minorBidi" w:hAnsiTheme="minorBidi"/>
                      </w:rPr>
                      <w:t>Visual Arts Projects</w:t>
                    </w:r>
                  </w:hyperlink>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F13421">
                  <w:pPr>
                    <w:spacing w:after="0"/>
                    <w:rPr>
                      <w:rFonts w:asciiTheme="minorBidi" w:hAnsiTheme="minorBidi"/>
                      <w:sz w:val="20"/>
                      <w:szCs w:val="20"/>
                    </w:rPr>
                  </w:pPr>
                  <w:r w:rsidRPr="00562C53">
                    <w:rPr>
                      <w:rFonts w:asciiTheme="minorBidi" w:hAnsiTheme="minorBidi"/>
                      <w:sz w:val="20"/>
                      <w:szCs w:val="20"/>
                    </w:rPr>
                    <w:t>December 15, 2016</w:t>
                  </w:r>
                </w:p>
              </w:tc>
            </w:tr>
            <w:tr w:rsidR="00443913" w:rsidRPr="00562C53">
              <w:trPr>
                <w:tblCellSpacing w:w="0" w:type="dxa"/>
              </w:trPr>
              <w:tc>
                <w:tcPr>
                  <w:tcW w:w="2263"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F13421">
                  <w:pPr>
                    <w:spacing w:after="0"/>
                    <w:rPr>
                      <w:rFonts w:asciiTheme="minorBidi" w:hAnsiTheme="minorBidi"/>
                      <w:sz w:val="20"/>
                      <w:szCs w:val="20"/>
                    </w:rPr>
                  </w:pPr>
                  <w:r w:rsidRPr="00562C53">
                    <w:rPr>
                      <w:rFonts w:asciiTheme="minorBidi" w:hAnsiTheme="minorBidi"/>
                      <w:sz w:val="20"/>
                      <w:szCs w:val="20"/>
                    </w:rPr>
                    <w:t> </w:t>
                  </w:r>
                </w:p>
              </w:tc>
              <w:tc>
                <w:tcPr>
                  <w:tcW w:w="2737" w:type="pct"/>
                  <w:tcBorders>
                    <w:top w:val="outset" w:sz="6" w:space="0" w:color="auto"/>
                    <w:left w:val="outset" w:sz="6" w:space="0" w:color="auto"/>
                    <w:bottom w:val="outset" w:sz="6" w:space="0" w:color="auto"/>
                    <w:right w:val="outset" w:sz="6" w:space="0" w:color="auto"/>
                  </w:tcBorders>
                  <w:vAlign w:val="center"/>
                </w:tcPr>
                <w:p w:rsidR="00443913" w:rsidRPr="00562C53" w:rsidRDefault="00443913" w:rsidP="00F13421">
                  <w:pPr>
                    <w:spacing w:after="0"/>
                    <w:rPr>
                      <w:rFonts w:asciiTheme="minorBidi" w:hAnsiTheme="minorBidi"/>
                      <w:sz w:val="20"/>
                      <w:szCs w:val="20"/>
                    </w:rPr>
                  </w:pPr>
                  <w:r w:rsidRPr="00562C53">
                    <w:rPr>
                      <w:rFonts w:asciiTheme="minorBidi" w:hAnsiTheme="minorBidi"/>
                      <w:sz w:val="20"/>
                      <w:szCs w:val="20"/>
                    </w:rPr>
                    <w:t>TBA</w:t>
                  </w:r>
                </w:p>
              </w:tc>
            </w:tr>
          </w:tbl>
          <w:p w:rsidR="00443913" w:rsidRPr="00562C53" w:rsidRDefault="00443913" w:rsidP="00654D81">
            <w:pPr>
              <w:pStyle w:val="NormalWeb"/>
              <w:cnfStyle w:val="000000100000"/>
              <w:rPr>
                <w:rFonts w:asciiTheme="minorBidi" w:eastAsiaTheme="minorEastAsia" w:hAnsiTheme="minorBidi" w:cstheme="minorBidi"/>
                <w:sz w:val="20"/>
                <w:szCs w:val="20"/>
              </w:rPr>
            </w:pPr>
          </w:p>
        </w:tc>
      </w:tr>
      <w:tr w:rsidR="00443913" w:rsidRPr="00FD21E6">
        <w:trPr>
          <w:gridAfter w:val="1"/>
          <w:wAfter w:w="7" w:type="dxa"/>
        </w:trPr>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Ontario Arts Council</w:t>
            </w:r>
          </w:p>
          <w:p w:rsidR="00443913" w:rsidRPr="00FD21E6" w:rsidRDefault="00443913" w:rsidP="004167DD">
            <w:pPr>
              <w:rPr>
                <w:rFonts w:asciiTheme="minorBidi" w:hAnsiTheme="minorBidi"/>
                <w:sz w:val="20"/>
                <w:szCs w:val="20"/>
              </w:rPr>
            </w:pPr>
            <w:r>
              <w:rPr>
                <w:rFonts w:asciiTheme="minorBidi" w:hAnsiTheme="minorBidi"/>
                <w:sz w:val="20"/>
                <w:szCs w:val="20"/>
              </w:rPr>
              <w:t>Access and Career Development</w:t>
            </w:r>
          </w:p>
        </w:tc>
        <w:tc>
          <w:tcPr>
            <w:tcW w:w="2942" w:type="dxa"/>
          </w:tcPr>
          <w:p w:rsidR="00443913" w:rsidRPr="00FD21E6" w:rsidRDefault="00443913" w:rsidP="00B91B5F">
            <w:pPr>
              <w:pStyle w:val="Heading2"/>
              <w:outlineLvl w:val="1"/>
              <w:cnfStyle w:val="000000000000"/>
              <w:rPr>
                <w:rStyle w:val="Hyperlink"/>
                <w:rFonts w:asciiTheme="minorHAnsi" w:eastAsiaTheme="minorEastAsia" w:hAnsiTheme="minorHAnsi" w:cstheme="minorBidi"/>
                <w:sz w:val="22"/>
                <w:szCs w:val="22"/>
              </w:rPr>
            </w:pPr>
            <w:r w:rsidRPr="00174182">
              <w:rPr>
                <w:rStyle w:val="Hyperlink"/>
                <w:rFonts w:asciiTheme="minorBidi" w:hAnsiTheme="minorBidi" w:cstheme="minorBidi"/>
                <w:sz w:val="20"/>
                <w:szCs w:val="20"/>
              </w:rPr>
              <w:t>http://www.arts.on.ca/Page90.aspx</w:t>
            </w:r>
          </w:p>
        </w:tc>
        <w:tc>
          <w:tcPr>
            <w:tcW w:w="3239" w:type="dxa"/>
          </w:tcPr>
          <w:p w:rsidR="00443913" w:rsidRPr="00FD21E6" w:rsidRDefault="00443913" w:rsidP="004167DD">
            <w:pPr>
              <w:cnfStyle w:val="000000000000"/>
              <w:rPr>
                <w:rFonts w:asciiTheme="minorBidi" w:hAnsiTheme="minorBidi"/>
                <w:sz w:val="20"/>
                <w:szCs w:val="20"/>
              </w:rPr>
            </w:pPr>
            <w:r>
              <w:rPr>
                <w:rFonts w:asciiTheme="minorBidi" w:hAnsiTheme="minorBidi"/>
                <w:sz w:val="20"/>
                <w:szCs w:val="20"/>
              </w:rPr>
              <w:t>S</w:t>
            </w:r>
            <w:r w:rsidRPr="00174182">
              <w:rPr>
                <w:rFonts w:asciiTheme="minorBidi" w:hAnsiTheme="minorBidi"/>
                <w:sz w:val="20"/>
                <w:szCs w:val="20"/>
              </w:rPr>
              <w:t>upports Ontario-based Aboriginal arts professionals and arts professionals of colour. The program will fund professional development and skill-building opportunities that advance the applicants’ artistic work and careers.</w:t>
            </w:r>
          </w:p>
        </w:tc>
        <w:tc>
          <w:tcPr>
            <w:tcW w:w="9716" w:type="dxa"/>
            <w:gridSpan w:val="2"/>
          </w:tcPr>
          <w:p w:rsidR="00443913" w:rsidRDefault="00443913" w:rsidP="004167DD">
            <w:pPr>
              <w:cnfStyle w:val="000000000000"/>
              <w:rPr>
                <w:rFonts w:asciiTheme="minorBidi" w:hAnsiTheme="minorBidi"/>
                <w:sz w:val="20"/>
                <w:szCs w:val="20"/>
              </w:rPr>
            </w:pPr>
            <w:r w:rsidRPr="00174182">
              <w:rPr>
                <w:rFonts w:asciiTheme="minorBidi" w:hAnsiTheme="minorBidi"/>
                <w:sz w:val="20"/>
                <w:szCs w:val="20"/>
              </w:rPr>
              <w:t>Applicants can request funding for training, mentoring or apprenticing in all contemporary and traditional art practices</w:t>
            </w:r>
          </w:p>
          <w:p w:rsidR="00443913" w:rsidRDefault="00443913" w:rsidP="004167DD">
            <w:pPr>
              <w:cnfStyle w:val="000000000000"/>
              <w:rPr>
                <w:rFonts w:asciiTheme="minorBidi" w:hAnsiTheme="minorBidi"/>
                <w:sz w:val="20"/>
                <w:szCs w:val="20"/>
              </w:rPr>
            </w:pPr>
            <w:r w:rsidRPr="00174182">
              <w:rPr>
                <w:rFonts w:asciiTheme="minorBidi" w:hAnsiTheme="minorBidi"/>
                <w:sz w:val="20"/>
                <w:szCs w:val="20"/>
              </w:rPr>
              <w:t>Arts Professionals are artists, arts administrators, community animators, curators, programmers, technicians and arts educators who are engaged in creating, promoting, presenting, distributing and programming artistic work.</w:t>
            </w:r>
            <w:r>
              <w:rPr>
                <w:rFonts w:asciiTheme="minorBidi" w:hAnsiTheme="minorBidi"/>
                <w:sz w:val="20"/>
                <w:szCs w:val="20"/>
              </w:rPr>
              <w:t>.</w:t>
            </w:r>
          </w:p>
          <w:p w:rsidR="00443913" w:rsidRPr="00FD21E6" w:rsidRDefault="00443913" w:rsidP="004167DD">
            <w:pPr>
              <w:cnfStyle w:val="000000000000"/>
              <w:rPr>
                <w:rFonts w:asciiTheme="minorBidi" w:hAnsiTheme="minorBidi"/>
                <w:sz w:val="20"/>
                <w:szCs w:val="20"/>
              </w:rPr>
            </w:pPr>
          </w:p>
        </w:tc>
      </w:tr>
      <w:tr w:rsidR="00443913" w:rsidRPr="00FD21E6">
        <w:trPr>
          <w:gridAfter w:val="1"/>
          <w:cnfStyle w:val="000000100000"/>
          <w:wAfter w:w="7" w:type="dxa"/>
        </w:trPr>
        <w:tc>
          <w:tcPr>
            <w:cnfStyle w:val="001000000000"/>
            <w:tcW w:w="2811"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Ontario Trillium Foundation</w:t>
            </w:r>
          </w:p>
        </w:tc>
        <w:tc>
          <w:tcPr>
            <w:tcW w:w="2942" w:type="dxa"/>
          </w:tcPr>
          <w:p w:rsidR="00443913" w:rsidRPr="00FD21E6" w:rsidRDefault="00443913" w:rsidP="00B91B5F">
            <w:pPr>
              <w:pStyle w:val="Heading2"/>
              <w:outlineLvl w:val="1"/>
              <w:cnfStyle w:val="000000100000"/>
              <w:rPr>
                <w:rStyle w:val="Hyperlink"/>
                <w:rFonts w:asciiTheme="minorHAnsi" w:eastAsiaTheme="minorEastAsia" w:hAnsiTheme="minorHAnsi" w:cstheme="minorBidi"/>
                <w:sz w:val="22"/>
                <w:szCs w:val="22"/>
              </w:rPr>
            </w:pPr>
            <w:r w:rsidRPr="00FD21E6">
              <w:rPr>
                <w:rStyle w:val="Hyperlink"/>
                <w:rFonts w:asciiTheme="minorBidi" w:hAnsiTheme="minorBidi" w:cstheme="minorBidi"/>
                <w:sz w:val="20"/>
                <w:szCs w:val="20"/>
              </w:rPr>
              <w:t>http://www.otf.ca/apply</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grant</w:t>
            </w:r>
          </w:p>
        </w:tc>
        <w:tc>
          <w:tcPr>
            <w:tcW w:w="3239" w:type="dxa"/>
          </w:tcPr>
          <w:p w:rsidR="00443913" w:rsidRPr="00FD21E6" w:rsidRDefault="00443913" w:rsidP="004167DD">
            <w:pPr>
              <w:cnfStyle w:val="000000100000"/>
              <w:rPr>
                <w:rFonts w:asciiTheme="minorBidi" w:hAnsiTheme="minorBidi"/>
                <w:sz w:val="20"/>
                <w:szCs w:val="20"/>
              </w:rPr>
            </w:pPr>
          </w:p>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 xml:space="preserve"> </w:t>
            </w:r>
          </w:p>
        </w:tc>
        <w:tc>
          <w:tcPr>
            <w:tcW w:w="9716" w:type="dxa"/>
            <w:gridSpan w:val="2"/>
          </w:tcPr>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Action Areas</w:t>
            </w:r>
          </w:p>
          <w:p w:rsidR="00443913" w:rsidRPr="00FD21E6" w:rsidRDefault="00443913" w:rsidP="004167DD">
            <w:pPr>
              <w:pStyle w:val="ListParagraph"/>
              <w:numPr>
                <w:ilvl w:val="0"/>
                <w:numId w:val="11"/>
              </w:numPr>
              <w:cnfStyle w:val="000000100000"/>
              <w:rPr>
                <w:rFonts w:asciiTheme="minorBidi" w:hAnsiTheme="minorBidi"/>
                <w:sz w:val="20"/>
                <w:szCs w:val="20"/>
              </w:rPr>
            </w:pPr>
            <w:r w:rsidRPr="00FD21E6">
              <w:rPr>
                <w:rFonts w:asciiTheme="minorBidi" w:hAnsiTheme="minorBidi"/>
                <w:sz w:val="20"/>
                <w:szCs w:val="20"/>
              </w:rPr>
              <w:t>Fostering more active lifestyles</w:t>
            </w:r>
          </w:p>
          <w:p w:rsidR="00443913" w:rsidRPr="00FD21E6" w:rsidRDefault="00443913" w:rsidP="004167DD">
            <w:pPr>
              <w:pStyle w:val="ListParagraph"/>
              <w:numPr>
                <w:ilvl w:val="0"/>
                <w:numId w:val="11"/>
              </w:numPr>
              <w:cnfStyle w:val="000000100000"/>
              <w:rPr>
                <w:rFonts w:asciiTheme="minorBidi" w:hAnsiTheme="minorBidi"/>
                <w:sz w:val="20"/>
                <w:szCs w:val="20"/>
              </w:rPr>
            </w:pPr>
            <w:r w:rsidRPr="00FD21E6">
              <w:rPr>
                <w:rFonts w:asciiTheme="minorBidi" w:hAnsiTheme="minorBidi"/>
                <w:sz w:val="20"/>
                <w:szCs w:val="20"/>
              </w:rPr>
              <w:t>Building inclusive and engaged communities together</w:t>
            </w:r>
          </w:p>
          <w:p w:rsidR="00443913" w:rsidRPr="00FD21E6" w:rsidRDefault="00443913" w:rsidP="004167DD">
            <w:pPr>
              <w:pStyle w:val="ListParagraph"/>
              <w:numPr>
                <w:ilvl w:val="0"/>
                <w:numId w:val="11"/>
              </w:numPr>
              <w:cnfStyle w:val="000000100000"/>
              <w:rPr>
                <w:rFonts w:asciiTheme="minorBidi" w:hAnsiTheme="minorBidi"/>
                <w:sz w:val="20"/>
                <w:szCs w:val="20"/>
              </w:rPr>
            </w:pPr>
            <w:r w:rsidRPr="00FD21E6">
              <w:rPr>
                <w:rFonts w:asciiTheme="minorBidi" w:hAnsiTheme="minorBidi"/>
                <w:sz w:val="20"/>
                <w:szCs w:val="20"/>
              </w:rPr>
              <w:t>Encouraging people to support a healthy and sustainable environment</w:t>
            </w:r>
          </w:p>
          <w:p w:rsidR="00443913" w:rsidRPr="00FD21E6" w:rsidRDefault="00443913" w:rsidP="004167DD">
            <w:pPr>
              <w:pStyle w:val="ListParagraph"/>
              <w:numPr>
                <w:ilvl w:val="0"/>
                <w:numId w:val="11"/>
              </w:numPr>
              <w:cnfStyle w:val="000000100000"/>
              <w:rPr>
                <w:rFonts w:asciiTheme="minorBidi" w:hAnsiTheme="minorBidi"/>
                <w:sz w:val="20"/>
                <w:szCs w:val="20"/>
              </w:rPr>
            </w:pPr>
            <w:r w:rsidRPr="00FD21E6">
              <w:rPr>
                <w:rFonts w:asciiTheme="minorBidi" w:hAnsiTheme="minorBidi"/>
                <w:sz w:val="20"/>
                <w:szCs w:val="20"/>
              </w:rPr>
              <w:t>Enriching people’s lives through arts, culture and heritage</w:t>
            </w:r>
          </w:p>
          <w:p w:rsidR="00443913" w:rsidRPr="00FD21E6" w:rsidRDefault="00443913" w:rsidP="004167DD">
            <w:pPr>
              <w:pStyle w:val="ListParagraph"/>
              <w:numPr>
                <w:ilvl w:val="0"/>
                <w:numId w:val="11"/>
              </w:numPr>
              <w:cnfStyle w:val="000000100000"/>
              <w:rPr>
                <w:rFonts w:asciiTheme="minorBidi" w:hAnsiTheme="minorBidi"/>
                <w:sz w:val="20"/>
                <w:szCs w:val="20"/>
              </w:rPr>
            </w:pPr>
            <w:r w:rsidRPr="00FD21E6">
              <w:rPr>
                <w:rFonts w:asciiTheme="minorBidi" w:hAnsiTheme="minorBidi"/>
                <w:sz w:val="20"/>
                <w:szCs w:val="20"/>
              </w:rPr>
              <w:t>Supporting the positive development of children and youth</w:t>
            </w:r>
          </w:p>
          <w:p w:rsidR="00443913" w:rsidRPr="00FD21E6" w:rsidRDefault="00443913" w:rsidP="004167DD">
            <w:pPr>
              <w:pStyle w:val="ListParagraph"/>
              <w:numPr>
                <w:ilvl w:val="0"/>
                <w:numId w:val="11"/>
              </w:numPr>
              <w:cnfStyle w:val="000000100000"/>
              <w:rPr>
                <w:rFonts w:asciiTheme="minorBidi" w:hAnsiTheme="minorBidi"/>
                <w:sz w:val="20"/>
                <w:szCs w:val="20"/>
              </w:rPr>
            </w:pPr>
            <w:r w:rsidRPr="00FD21E6">
              <w:rPr>
                <w:rFonts w:asciiTheme="minorBidi" w:hAnsiTheme="minorBidi"/>
                <w:sz w:val="20"/>
                <w:szCs w:val="20"/>
              </w:rPr>
              <w:t>Enhancing people’s economic wellbeing</w:t>
            </w:r>
          </w:p>
        </w:tc>
      </w:tr>
      <w:tr w:rsidR="00443913" w:rsidRPr="00FD21E6">
        <w:tc>
          <w:tcPr>
            <w:cnfStyle w:val="001000000000"/>
            <w:tcW w:w="2811"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Ontario Trillium Foundation</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Grow Grants</w:t>
            </w:r>
          </w:p>
        </w:tc>
        <w:tc>
          <w:tcPr>
            <w:tcW w:w="2942" w:type="dxa"/>
          </w:tcPr>
          <w:p w:rsidR="00443913" w:rsidRPr="00FD21E6" w:rsidRDefault="00443913" w:rsidP="004167DD">
            <w:pPr>
              <w:pStyle w:val="Heading2"/>
              <w:outlineLvl w:val="1"/>
              <w:cnfStyle w:val="000000000000"/>
              <w:rPr>
                <w:rStyle w:val="Hyperlink"/>
                <w:rFonts w:asciiTheme="minorHAnsi" w:eastAsiaTheme="minorEastAsia" w:hAnsiTheme="minorHAnsi" w:cstheme="minorBidi"/>
                <w:sz w:val="22"/>
                <w:szCs w:val="22"/>
              </w:rPr>
            </w:pPr>
          </w:p>
        </w:tc>
        <w:tc>
          <w:tcPr>
            <w:tcW w:w="3239" w:type="dxa"/>
          </w:tcPr>
          <w:p w:rsidR="00443913" w:rsidRDefault="00443913" w:rsidP="004167DD">
            <w:pPr>
              <w:cnfStyle w:val="000000000000"/>
              <w:rPr>
                <w:rFonts w:asciiTheme="minorBidi" w:hAnsiTheme="minorBidi"/>
                <w:sz w:val="20"/>
                <w:szCs w:val="20"/>
              </w:rPr>
            </w:pPr>
            <w:r>
              <w:rPr>
                <w:rFonts w:asciiTheme="minorBidi" w:hAnsiTheme="minorBidi"/>
                <w:sz w:val="20"/>
                <w:szCs w:val="20"/>
              </w:rPr>
              <w:t>F</w:t>
            </w:r>
            <w:r w:rsidRPr="00EE1268">
              <w:rPr>
                <w:rFonts w:asciiTheme="minorBidi" w:hAnsiTheme="minorBidi"/>
                <w:sz w:val="20"/>
                <w:szCs w:val="20"/>
              </w:rPr>
              <w:t>unds projects that are based on evidence and deliver on specific Metrics under Grant Results in order to contribute to the longer</w:t>
            </w:r>
            <w:r>
              <w:rPr>
                <w:rFonts w:asciiTheme="minorBidi" w:hAnsiTheme="minorBidi"/>
                <w:sz w:val="20"/>
                <w:szCs w:val="20"/>
              </w:rPr>
              <w:t>–</w:t>
            </w:r>
            <w:r w:rsidRPr="00EE1268">
              <w:rPr>
                <w:rFonts w:asciiTheme="minorBidi" w:hAnsiTheme="minorBidi"/>
                <w:sz w:val="20"/>
                <w:szCs w:val="20"/>
              </w:rPr>
              <w:t>term goal of the related Priority Outcome.</w:t>
            </w:r>
          </w:p>
          <w:p w:rsidR="00443913" w:rsidRPr="00FD21E6" w:rsidRDefault="00443913" w:rsidP="00EE1268">
            <w:pPr>
              <w:cnfStyle w:val="000000000000"/>
              <w:rPr>
                <w:rFonts w:asciiTheme="minorBidi" w:hAnsiTheme="minorBidi"/>
                <w:sz w:val="20"/>
                <w:szCs w:val="20"/>
              </w:rPr>
            </w:pPr>
            <w:r w:rsidRPr="00FD21E6">
              <w:rPr>
                <w:rFonts w:asciiTheme="minorBidi" w:hAnsiTheme="minorBidi"/>
                <w:sz w:val="20"/>
                <w:szCs w:val="20"/>
              </w:rPr>
              <w:t>From $50,000 to $250,000 per year</w:t>
            </w:r>
            <w:r>
              <w:rPr>
                <w:rFonts w:asciiTheme="minorBidi" w:hAnsiTheme="minorBidi"/>
                <w:sz w:val="20"/>
                <w:szCs w:val="20"/>
              </w:rPr>
              <w:t>. Term</w:t>
            </w:r>
            <w:r w:rsidRPr="00FD21E6">
              <w:rPr>
                <w:rFonts w:asciiTheme="minorBidi" w:hAnsiTheme="minorBidi"/>
                <w:sz w:val="20"/>
                <w:szCs w:val="20"/>
              </w:rPr>
              <w:t xml:space="preserve"> 2 to 3 years</w:t>
            </w:r>
          </w:p>
        </w:tc>
        <w:tc>
          <w:tcPr>
            <w:tcW w:w="9723" w:type="dxa"/>
            <w:gridSpan w:val="3"/>
          </w:tcPr>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Grants that support the evidence</w:t>
            </w:r>
            <w:r>
              <w:rPr>
                <w:rFonts w:asciiTheme="minorBidi" w:hAnsiTheme="minorBidi"/>
                <w:sz w:val="20"/>
                <w:szCs w:val="20"/>
              </w:rPr>
              <w:t>–</w:t>
            </w:r>
            <w:r w:rsidRPr="00FD21E6">
              <w:rPr>
                <w:rFonts w:asciiTheme="minorBidi" w:hAnsiTheme="minorBidi"/>
                <w:sz w:val="20"/>
                <w:szCs w:val="20"/>
              </w:rPr>
              <w:t>based development of activities to achieve a Priority Outcome</w:t>
            </w:r>
          </w:p>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Building on the success of a proven model or program</w:t>
            </w:r>
          </w:p>
        </w:tc>
      </w:tr>
      <w:tr w:rsidR="00443913" w:rsidRPr="00FD21E6">
        <w:trPr>
          <w:cnfStyle w:val="000000100000"/>
        </w:trPr>
        <w:tc>
          <w:tcPr>
            <w:cnfStyle w:val="001000000000"/>
            <w:tcW w:w="2811"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Ontario Trillium Foundation</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Seed Grants</w:t>
            </w:r>
          </w:p>
        </w:tc>
        <w:tc>
          <w:tcPr>
            <w:tcW w:w="2942" w:type="dxa"/>
          </w:tcPr>
          <w:p w:rsidR="00443913" w:rsidRPr="00FD21E6" w:rsidRDefault="00443913" w:rsidP="004167DD">
            <w:pPr>
              <w:pStyle w:val="Heading2"/>
              <w:outlineLvl w:val="1"/>
              <w:cnfStyle w:val="000000100000"/>
              <w:rPr>
                <w:rStyle w:val="Hyperlink"/>
                <w:rFonts w:asciiTheme="minorHAnsi" w:eastAsiaTheme="minorEastAsia" w:hAnsiTheme="minorHAnsi" w:cstheme="minorBidi"/>
                <w:sz w:val="22"/>
                <w:szCs w:val="22"/>
              </w:rPr>
            </w:pPr>
          </w:p>
        </w:tc>
        <w:tc>
          <w:tcPr>
            <w:tcW w:w="3239" w:type="dxa"/>
          </w:tcPr>
          <w:p w:rsidR="00443913" w:rsidRDefault="00443913" w:rsidP="004167DD">
            <w:pPr>
              <w:cnfStyle w:val="000000100000"/>
              <w:rPr>
                <w:rFonts w:asciiTheme="minorBidi" w:hAnsiTheme="minorBidi"/>
                <w:sz w:val="20"/>
                <w:szCs w:val="20"/>
              </w:rPr>
            </w:pPr>
            <w:r>
              <w:rPr>
                <w:rFonts w:asciiTheme="minorBidi" w:hAnsiTheme="minorBidi"/>
                <w:sz w:val="20"/>
                <w:szCs w:val="20"/>
              </w:rPr>
              <w:t>F</w:t>
            </w:r>
            <w:r w:rsidRPr="00EE1268">
              <w:rPr>
                <w:rFonts w:asciiTheme="minorBidi" w:hAnsiTheme="minorBidi"/>
                <w:sz w:val="20"/>
                <w:szCs w:val="20"/>
              </w:rPr>
              <w:t>unds projects that align with an OTF Priority Outcome, and broadly align with a Grant Result.​</w:t>
            </w:r>
          </w:p>
          <w:p w:rsidR="00443913" w:rsidRPr="00FD21E6" w:rsidRDefault="00443913" w:rsidP="00EE1268">
            <w:pPr>
              <w:cnfStyle w:val="000000100000"/>
              <w:rPr>
                <w:rFonts w:asciiTheme="minorBidi" w:hAnsiTheme="minorBidi"/>
                <w:sz w:val="20"/>
                <w:szCs w:val="20"/>
              </w:rPr>
            </w:pPr>
            <w:r>
              <w:rPr>
                <w:rFonts w:asciiTheme="minorBidi" w:hAnsiTheme="minorBidi"/>
                <w:sz w:val="20"/>
                <w:szCs w:val="20"/>
              </w:rPr>
              <w:t>F</w:t>
            </w:r>
            <w:r w:rsidRPr="00FD21E6">
              <w:rPr>
                <w:rFonts w:asciiTheme="minorBidi" w:hAnsiTheme="minorBidi"/>
                <w:sz w:val="20"/>
                <w:szCs w:val="20"/>
              </w:rPr>
              <w:t>rom $5,000 to $75,000</w:t>
            </w:r>
          </w:p>
        </w:tc>
        <w:tc>
          <w:tcPr>
            <w:tcW w:w="9723" w:type="dxa"/>
            <w:gridSpan w:val="3"/>
          </w:tcPr>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Grants that support projects at the idea or conceptual stage to achieve a Priority Outcome</w:t>
            </w:r>
          </w:p>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Starting projects at the idea or conceptual stage.</w:t>
            </w:r>
          </w:p>
        </w:tc>
      </w:tr>
      <w:tr w:rsidR="00443913" w:rsidRPr="00FD21E6">
        <w:tc>
          <w:tcPr>
            <w:cnfStyle w:val="001000000000"/>
            <w:tcW w:w="2811"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Ontario Trillium Foundation</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Capital Grants</w:t>
            </w:r>
          </w:p>
        </w:tc>
        <w:tc>
          <w:tcPr>
            <w:tcW w:w="2942" w:type="dxa"/>
          </w:tcPr>
          <w:p w:rsidR="00443913" w:rsidRPr="00FD21E6" w:rsidRDefault="00443913" w:rsidP="00B91B5F">
            <w:pPr>
              <w:pStyle w:val="Heading2"/>
              <w:outlineLvl w:val="1"/>
              <w:cnfStyle w:val="000000000000"/>
              <w:rPr>
                <w:rStyle w:val="Hyperlink"/>
                <w:rFonts w:asciiTheme="minorHAnsi" w:eastAsiaTheme="minorEastAsia" w:hAnsiTheme="minorHAnsi" w:cstheme="minorBidi"/>
                <w:sz w:val="22"/>
                <w:szCs w:val="22"/>
              </w:rPr>
            </w:pPr>
          </w:p>
        </w:tc>
        <w:tc>
          <w:tcPr>
            <w:tcW w:w="3239" w:type="dxa"/>
          </w:tcPr>
          <w:p w:rsidR="00443913" w:rsidRDefault="00443913" w:rsidP="004167DD">
            <w:pPr>
              <w:cnfStyle w:val="000000000000"/>
              <w:rPr>
                <w:rFonts w:asciiTheme="minorBidi" w:hAnsiTheme="minorBidi"/>
                <w:sz w:val="20"/>
                <w:szCs w:val="20"/>
              </w:rPr>
            </w:pPr>
            <w:r>
              <w:rPr>
                <w:rFonts w:asciiTheme="minorBidi" w:hAnsiTheme="minorBidi"/>
                <w:sz w:val="20"/>
                <w:szCs w:val="20"/>
              </w:rPr>
              <w:t>F</w:t>
            </w:r>
            <w:r w:rsidRPr="00EE1268">
              <w:rPr>
                <w:rFonts w:asciiTheme="minorBidi" w:hAnsiTheme="minorBidi"/>
                <w:sz w:val="20"/>
                <w:szCs w:val="20"/>
              </w:rPr>
              <w:t>unds projects that align with one of the OTF Priority Outcomes and its related Grant Result.</w:t>
            </w:r>
          </w:p>
          <w:p w:rsidR="00443913" w:rsidRPr="00FD21E6" w:rsidRDefault="00443913" w:rsidP="00EE1268">
            <w:pPr>
              <w:cnfStyle w:val="000000000000"/>
              <w:rPr>
                <w:rFonts w:asciiTheme="minorBidi" w:hAnsiTheme="minorBidi"/>
                <w:sz w:val="20"/>
                <w:szCs w:val="20"/>
              </w:rPr>
            </w:pPr>
            <w:r w:rsidRPr="00FD21E6">
              <w:rPr>
                <w:rFonts w:asciiTheme="minorBidi" w:hAnsiTheme="minorBidi"/>
                <w:sz w:val="20"/>
                <w:szCs w:val="20"/>
              </w:rPr>
              <w:t>From $5,000 to $150,000</w:t>
            </w:r>
          </w:p>
        </w:tc>
        <w:tc>
          <w:tcPr>
            <w:tcW w:w="9723" w:type="dxa"/>
            <w:gridSpan w:val="3"/>
          </w:tcPr>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Broadening access to &amp; improving community spaces</w:t>
            </w:r>
          </w:p>
          <w:p w:rsidR="00443913" w:rsidRDefault="00443913" w:rsidP="009576CD">
            <w:pPr>
              <w:cnfStyle w:val="000000000000"/>
              <w:rPr>
                <w:rFonts w:asciiTheme="minorBidi" w:hAnsiTheme="minorBidi"/>
                <w:sz w:val="20"/>
                <w:szCs w:val="20"/>
              </w:rPr>
            </w:pPr>
            <w:r>
              <w:rPr>
                <w:rFonts w:asciiTheme="minorBidi" w:hAnsiTheme="minorBidi"/>
                <w:sz w:val="20"/>
                <w:szCs w:val="20"/>
              </w:rPr>
              <w:t>Activities funded include:</w:t>
            </w:r>
          </w:p>
          <w:p w:rsidR="00443913" w:rsidRPr="009576CD" w:rsidRDefault="00443913" w:rsidP="009576CD">
            <w:pPr>
              <w:pStyle w:val="ListParagraph"/>
              <w:numPr>
                <w:ilvl w:val="0"/>
                <w:numId w:val="11"/>
              </w:numPr>
              <w:cnfStyle w:val="000000000000"/>
              <w:rPr>
                <w:rFonts w:asciiTheme="minorBidi" w:hAnsiTheme="minorBidi"/>
                <w:sz w:val="20"/>
                <w:szCs w:val="20"/>
              </w:rPr>
            </w:pPr>
            <w:r w:rsidRPr="009576CD">
              <w:rPr>
                <w:rFonts w:asciiTheme="minorBidi" w:hAnsiTheme="minorBidi"/>
                <w:sz w:val="20"/>
                <w:szCs w:val="20"/>
              </w:rPr>
              <w:t>Buying and installing equipment</w:t>
            </w:r>
          </w:p>
          <w:p w:rsidR="00443913" w:rsidRPr="009576CD" w:rsidRDefault="00443913" w:rsidP="009576CD">
            <w:pPr>
              <w:pStyle w:val="ListParagraph"/>
              <w:numPr>
                <w:ilvl w:val="0"/>
                <w:numId w:val="11"/>
              </w:numPr>
              <w:cnfStyle w:val="000000000000"/>
              <w:rPr>
                <w:rFonts w:asciiTheme="minorBidi" w:hAnsiTheme="minorBidi"/>
                <w:sz w:val="20"/>
                <w:szCs w:val="20"/>
              </w:rPr>
            </w:pPr>
            <w:r w:rsidRPr="009576CD">
              <w:rPr>
                <w:rFonts w:asciiTheme="minorBidi" w:hAnsiTheme="minorBidi"/>
                <w:sz w:val="20"/>
                <w:szCs w:val="20"/>
              </w:rPr>
              <w:t>Doing renovations, installations and repairs</w:t>
            </w:r>
          </w:p>
          <w:p w:rsidR="00443913" w:rsidRDefault="00443913" w:rsidP="009576CD">
            <w:pPr>
              <w:pStyle w:val="ListParagraph"/>
              <w:numPr>
                <w:ilvl w:val="0"/>
                <w:numId w:val="11"/>
              </w:numPr>
              <w:cnfStyle w:val="000000000000"/>
              <w:rPr>
                <w:rFonts w:asciiTheme="minorBidi" w:hAnsiTheme="minorBidi"/>
                <w:sz w:val="20"/>
                <w:szCs w:val="20"/>
              </w:rPr>
            </w:pPr>
            <w:r w:rsidRPr="009576CD">
              <w:rPr>
                <w:rFonts w:asciiTheme="minorBidi" w:hAnsiTheme="minorBidi"/>
                <w:sz w:val="20"/>
                <w:szCs w:val="20"/>
              </w:rPr>
              <w:t>Building structures or spaces</w:t>
            </w:r>
          </w:p>
          <w:p w:rsidR="00443913" w:rsidRPr="009576CD" w:rsidRDefault="00443913" w:rsidP="009576CD">
            <w:pPr>
              <w:pStyle w:val="ListParagraph"/>
              <w:numPr>
                <w:ilvl w:val="0"/>
                <w:numId w:val="11"/>
              </w:numPr>
              <w:cnfStyle w:val="000000000000"/>
              <w:rPr>
                <w:rFonts w:asciiTheme="minorBidi" w:hAnsiTheme="minorBidi"/>
                <w:sz w:val="20"/>
                <w:szCs w:val="20"/>
              </w:rPr>
            </w:pPr>
            <w:r w:rsidRPr="009576CD">
              <w:rPr>
                <w:rFonts w:asciiTheme="minorBidi" w:hAnsiTheme="minorBidi"/>
                <w:sz w:val="20"/>
                <w:szCs w:val="20"/>
              </w:rPr>
              <w:t>Making better use of technological resources</w:t>
            </w:r>
          </w:p>
        </w:tc>
      </w:tr>
      <w:tr w:rsidR="00443913" w:rsidRPr="00FD21E6">
        <w:trPr>
          <w:cnfStyle w:val="000000100000"/>
        </w:trPr>
        <w:tc>
          <w:tcPr>
            <w:cnfStyle w:val="001000000000"/>
            <w:tcW w:w="2811"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Ontario Trillium Foundation</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Collective Impact Grants</w:t>
            </w:r>
          </w:p>
        </w:tc>
        <w:tc>
          <w:tcPr>
            <w:tcW w:w="2942" w:type="dxa"/>
          </w:tcPr>
          <w:p w:rsidR="00443913" w:rsidRPr="00FD21E6" w:rsidRDefault="00443913" w:rsidP="00B91B5F">
            <w:pPr>
              <w:pStyle w:val="Heading2"/>
              <w:outlineLvl w:val="1"/>
              <w:cnfStyle w:val="000000100000"/>
              <w:rPr>
                <w:rStyle w:val="Hyperlink"/>
                <w:rFonts w:asciiTheme="minorHAnsi" w:eastAsiaTheme="minorEastAsia" w:hAnsiTheme="minorHAnsi" w:cstheme="minorBidi"/>
                <w:sz w:val="22"/>
                <w:szCs w:val="22"/>
              </w:rPr>
            </w:pPr>
          </w:p>
        </w:tc>
        <w:tc>
          <w:tcPr>
            <w:tcW w:w="3239" w:type="dxa"/>
          </w:tcPr>
          <w:p w:rsidR="00443913" w:rsidRDefault="00443913" w:rsidP="004167DD">
            <w:pPr>
              <w:cnfStyle w:val="000000100000"/>
              <w:rPr>
                <w:rFonts w:asciiTheme="minorBidi" w:hAnsiTheme="minorBidi"/>
                <w:sz w:val="20"/>
                <w:szCs w:val="20"/>
              </w:rPr>
            </w:pPr>
            <w:r>
              <w:rPr>
                <w:rFonts w:asciiTheme="minorBidi" w:hAnsiTheme="minorBidi"/>
                <w:sz w:val="20"/>
                <w:szCs w:val="20"/>
              </w:rPr>
              <w:t>F</w:t>
            </w:r>
            <w:r w:rsidRPr="00EE1268">
              <w:rPr>
                <w:rFonts w:asciiTheme="minorBidi" w:hAnsiTheme="minorBidi"/>
                <w:sz w:val="20"/>
                <w:szCs w:val="20"/>
              </w:rPr>
              <w:t>unds projects that align with at least one Priority Outcome.</w:t>
            </w:r>
          </w:p>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Up to $500,000 per year</w:t>
            </w:r>
          </w:p>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TERM: Up to 5 years</w:t>
            </w:r>
          </w:p>
        </w:tc>
        <w:tc>
          <w:tcPr>
            <w:tcW w:w="9723" w:type="dxa"/>
            <w:gridSpan w:val="3"/>
          </w:tcPr>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Bringing about fundamental change with collective action</w:t>
            </w:r>
          </w:p>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Grants that support collective strategy and transformative action in partnership with the Foundation to tackle complex community issues and achieve a lasting change in at least one Priority Outcome</w:t>
            </w:r>
          </w:p>
        </w:tc>
      </w:tr>
      <w:tr w:rsidR="00443913" w:rsidRPr="00FD21E6">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SaveONenergy</w:t>
            </w:r>
          </w:p>
          <w:p w:rsidR="00443913" w:rsidRDefault="00443913" w:rsidP="004167DD">
            <w:pPr>
              <w:rPr>
                <w:rFonts w:asciiTheme="minorBidi" w:hAnsiTheme="minorBidi"/>
                <w:sz w:val="20"/>
                <w:szCs w:val="20"/>
              </w:rPr>
            </w:pPr>
            <w:r>
              <w:rPr>
                <w:rFonts w:asciiTheme="minorBidi" w:hAnsiTheme="minorBidi"/>
                <w:sz w:val="20"/>
                <w:szCs w:val="20"/>
              </w:rPr>
              <w:t>ACP</w:t>
            </w:r>
          </w:p>
          <w:p w:rsidR="00443913" w:rsidRDefault="00443913" w:rsidP="004167DD">
            <w:pPr>
              <w:rPr>
                <w:rFonts w:asciiTheme="minorBidi" w:hAnsiTheme="minorBidi"/>
                <w:sz w:val="20"/>
                <w:szCs w:val="20"/>
              </w:rPr>
            </w:pPr>
            <w:r>
              <w:rPr>
                <w:rFonts w:asciiTheme="minorBidi" w:hAnsiTheme="minorBidi"/>
                <w:sz w:val="20"/>
                <w:szCs w:val="20"/>
              </w:rPr>
              <w:t>Aboriginal Conservation Program</w:t>
            </w:r>
          </w:p>
        </w:tc>
        <w:tc>
          <w:tcPr>
            <w:tcW w:w="2942" w:type="dxa"/>
          </w:tcPr>
          <w:p w:rsidR="00443913" w:rsidRPr="008A7E36" w:rsidRDefault="00443913" w:rsidP="00B91B5F">
            <w:pPr>
              <w:pStyle w:val="Heading2"/>
              <w:outlineLvl w:val="1"/>
              <w:cnfStyle w:val="000000000000"/>
              <w:rPr>
                <w:rStyle w:val="Hyperlink"/>
                <w:rFonts w:asciiTheme="minorHAnsi" w:eastAsiaTheme="minorEastAsia" w:hAnsiTheme="minorHAnsi" w:cstheme="minorBidi"/>
                <w:sz w:val="22"/>
                <w:szCs w:val="22"/>
              </w:rPr>
            </w:pPr>
            <w:r w:rsidRPr="003F1926">
              <w:rPr>
                <w:rStyle w:val="Hyperlink"/>
                <w:rFonts w:asciiTheme="minorBidi" w:hAnsiTheme="minorBidi" w:cstheme="minorBidi"/>
                <w:sz w:val="20"/>
                <w:szCs w:val="20"/>
              </w:rPr>
              <w:t>http://aboriginalenergy.ca/aboriginal-conservation-program</w:t>
            </w:r>
          </w:p>
        </w:tc>
        <w:tc>
          <w:tcPr>
            <w:tcW w:w="3239" w:type="dxa"/>
          </w:tcPr>
          <w:p w:rsidR="00443913" w:rsidRPr="008A7E36" w:rsidRDefault="00443913" w:rsidP="004167DD">
            <w:pPr>
              <w:cnfStyle w:val="000000000000"/>
              <w:rPr>
                <w:rFonts w:asciiTheme="minorBidi" w:hAnsiTheme="minorBidi"/>
                <w:sz w:val="20"/>
                <w:szCs w:val="20"/>
              </w:rPr>
            </w:pPr>
            <w:r>
              <w:rPr>
                <w:rFonts w:asciiTheme="minorBidi" w:hAnsiTheme="minorBidi"/>
                <w:sz w:val="20"/>
                <w:szCs w:val="20"/>
              </w:rPr>
              <w:t>P</w:t>
            </w:r>
            <w:r w:rsidRPr="003F1926">
              <w:rPr>
                <w:rFonts w:asciiTheme="minorBidi" w:hAnsiTheme="minorBidi"/>
                <w:sz w:val="20"/>
                <w:szCs w:val="20"/>
              </w:rPr>
              <w:t>rovides customized conservation services designed to help First Nation communities, including remote and northern communities, reduce their electricity use in residential housing, and in commercial and institutional buildings, like stores, schools and band offices.</w:t>
            </w:r>
          </w:p>
        </w:tc>
        <w:tc>
          <w:tcPr>
            <w:tcW w:w="9723" w:type="dxa"/>
            <w:gridSpan w:val="3"/>
          </w:tcPr>
          <w:p w:rsidR="00443913" w:rsidRDefault="00443913" w:rsidP="004167DD">
            <w:pPr>
              <w:cnfStyle w:val="000000000000"/>
              <w:rPr>
                <w:rFonts w:asciiTheme="minorBidi" w:hAnsiTheme="minorBidi"/>
                <w:sz w:val="20"/>
                <w:szCs w:val="20"/>
              </w:rPr>
            </w:pPr>
            <w:r>
              <w:rPr>
                <w:rFonts w:asciiTheme="minorBidi" w:hAnsiTheme="minorBidi"/>
                <w:sz w:val="20"/>
                <w:szCs w:val="20"/>
              </w:rPr>
              <w:t xml:space="preserve">Can provide </w:t>
            </w:r>
          </w:p>
          <w:p w:rsidR="00443913" w:rsidRPr="003F1926" w:rsidRDefault="00443913" w:rsidP="003F1926">
            <w:pPr>
              <w:pStyle w:val="ListParagraph"/>
              <w:numPr>
                <w:ilvl w:val="0"/>
                <w:numId w:val="79"/>
              </w:numPr>
              <w:cnfStyle w:val="000000000000"/>
              <w:rPr>
                <w:rFonts w:asciiTheme="minorBidi" w:hAnsiTheme="minorBidi"/>
                <w:sz w:val="20"/>
                <w:szCs w:val="20"/>
              </w:rPr>
            </w:pPr>
            <w:r w:rsidRPr="003F1926">
              <w:rPr>
                <w:rFonts w:asciiTheme="minorBidi" w:hAnsiTheme="minorBidi"/>
                <w:sz w:val="20"/>
                <w:szCs w:val="20"/>
              </w:rPr>
              <w:t>ENERGY STAR® CFL light bulbs</w:t>
            </w:r>
          </w:p>
          <w:p w:rsidR="00443913" w:rsidRPr="003F1926" w:rsidRDefault="00443913" w:rsidP="003F1926">
            <w:pPr>
              <w:pStyle w:val="ListParagraph"/>
              <w:numPr>
                <w:ilvl w:val="0"/>
                <w:numId w:val="79"/>
              </w:numPr>
              <w:cnfStyle w:val="000000000000"/>
              <w:rPr>
                <w:rFonts w:asciiTheme="minorBidi" w:hAnsiTheme="minorBidi"/>
                <w:sz w:val="20"/>
                <w:szCs w:val="20"/>
              </w:rPr>
            </w:pPr>
            <w:r w:rsidRPr="003F1926">
              <w:rPr>
                <w:rFonts w:asciiTheme="minorBidi" w:hAnsiTheme="minorBidi"/>
                <w:sz w:val="20"/>
                <w:szCs w:val="20"/>
              </w:rPr>
              <w:t>smart power bars</w:t>
            </w:r>
          </w:p>
          <w:p w:rsidR="00443913" w:rsidRPr="003F1926" w:rsidRDefault="00443913" w:rsidP="003F1926">
            <w:pPr>
              <w:pStyle w:val="ListParagraph"/>
              <w:numPr>
                <w:ilvl w:val="0"/>
                <w:numId w:val="79"/>
              </w:numPr>
              <w:cnfStyle w:val="000000000000"/>
              <w:rPr>
                <w:rFonts w:asciiTheme="minorBidi" w:hAnsiTheme="minorBidi"/>
                <w:sz w:val="20"/>
                <w:szCs w:val="20"/>
              </w:rPr>
            </w:pPr>
            <w:r w:rsidRPr="003F1926">
              <w:rPr>
                <w:rFonts w:asciiTheme="minorBidi" w:hAnsiTheme="minorBidi"/>
                <w:sz w:val="20"/>
                <w:szCs w:val="20"/>
              </w:rPr>
              <w:t>hot water tank wrap and pipe insulation</w:t>
            </w:r>
          </w:p>
          <w:p w:rsidR="00443913" w:rsidRPr="003F1926" w:rsidRDefault="00443913" w:rsidP="003F1926">
            <w:pPr>
              <w:pStyle w:val="ListParagraph"/>
              <w:numPr>
                <w:ilvl w:val="0"/>
                <w:numId w:val="79"/>
              </w:numPr>
              <w:cnfStyle w:val="000000000000"/>
              <w:rPr>
                <w:rFonts w:asciiTheme="minorBidi" w:hAnsiTheme="minorBidi"/>
                <w:sz w:val="20"/>
                <w:szCs w:val="20"/>
              </w:rPr>
            </w:pPr>
            <w:r w:rsidRPr="003F1926">
              <w:rPr>
                <w:rFonts w:asciiTheme="minorBidi" w:hAnsiTheme="minorBidi"/>
                <w:sz w:val="20"/>
                <w:szCs w:val="20"/>
              </w:rPr>
              <w:t>efficient showerheads and faucet aerators</w:t>
            </w:r>
          </w:p>
          <w:p w:rsidR="00443913" w:rsidRPr="003F1926" w:rsidRDefault="00443913" w:rsidP="003F1926">
            <w:pPr>
              <w:pStyle w:val="ListParagraph"/>
              <w:numPr>
                <w:ilvl w:val="0"/>
                <w:numId w:val="79"/>
              </w:numPr>
              <w:cnfStyle w:val="000000000000"/>
              <w:rPr>
                <w:rFonts w:asciiTheme="minorBidi" w:hAnsiTheme="minorBidi"/>
                <w:sz w:val="20"/>
                <w:szCs w:val="20"/>
              </w:rPr>
            </w:pPr>
            <w:r w:rsidRPr="003F1926">
              <w:rPr>
                <w:rFonts w:asciiTheme="minorBidi" w:hAnsiTheme="minorBidi"/>
                <w:sz w:val="20"/>
                <w:szCs w:val="20"/>
              </w:rPr>
              <w:t>block heater timers, programmable thermostats</w:t>
            </w:r>
          </w:p>
          <w:p w:rsidR="00443913" w:rsidRDefault="00443913" w:rsidP="003F1926">
            <w:pPr>
              <w:pStyle w:val="ListParagraph"/>
              <w:numPr>
                <w:ilvl w:val="0"/>
                <w:numId w:val="79"/>
              </w:numPr>
              <w:cnfStyle w:val="000000000000"/>
              <w:rPr>
                <w:rFonts w:asciiTheme="minorBidi" w:hAnsiTheme="minorBidi"/>
                <w:sz w:val="20"/>
                <w:szCs w:val="20"/>
              </w:rPr>
            </w:pPr>
            <w:r w:rsidRPr="003F1926">
              <w:rPr>
                <w:rFonts w:asciiTheme="minorBidi" w:hAnsiTheme="minorBidi"/>
                <w:sz w:val="20"/>
                <w:szCs w:val="20"/>
              </w:rPr>
              <w:t>attic, wall and/or basement insulation</w:t>
            </w:r>
          </w:p>
          <w:p w:rsidR="00443913" w:rsidRPr="003F1926" w:rsidRDefault="00443913" w:rsidP="003F1926">
            <w:pPr>
              <w:cnfStyle w:val="000000000000"/>
              <w:rPr>
                <w:rFonts w:asciiTheme="minorBidi" w:hAnsiTheme="minorBidi"/>
                <w:sz w:val="20"/>
                <w:szCs w:val="20"/>
              </w:rPr>
            </w:pPr>
            <w:r w:rsidRPr="003F1926">
              <w:rPr>
                <w:rFonts w:asciiTheme="minorBidi" w:hAnsiTheme="minorBidi"/>
                <w:sz w:val="20"/>
                <w:szCs w:val="20"/>
              </w:rPr>
              <w:t>Eligible businesses and facilities can receive assessments for their lighting and water-heating systems as part of the program, up to $1,500 in energy-efficient lighting and equipment upgrade</w:t>
            </w:r>
          </w:p>
        </w:tc>
      </w:tr>
      <w:tr w:rsidR="00443913" w:rsidRPr="00FD21E6">
        <w:trPr>
          <w:cnfStyle w:val="000000100000"/>
        </w:trPr>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SaveONenergy</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Audit Funding</w:t>
            </w:r>
          </w:p>
        </w:tc>
        <w:tc>
          <w:tcPr>
            <w:tcW w:w="2942" w:type="dxa"/>
          </w:tcPr>
          <w:p w:rsidR="00443913" w:rsidRPr="008A7E36" w:rsidRDefault="00443913" w:rsidP="00B91B5F">
            <w:pPr>
              <w:pStyle w:val="Heading2"/>
              <w:outlineLvl w:val="1"/>
              <w:cnfStyle w:val="000000100000"/>
              <w:rPr>
                <w:rStyle w:val="Hyperlink"/>
                <w:rFonts w:asciiTheme="minorHAnsi" w:eastAsiaTheme="minorEastAsia" w:hAnsiTheme="minorHAnsi" w:cstheme="minorBidi"/>
                <w:sz w:val="22"/>
                <w:szCs w:val="22"/>
              </w:rPr>
            </w:pPr>
          </w:p>
        </w:tc>
        <w:tc>
          <w:tcPr>
            <w:tcW w:w="3239" w:type="dxa"/>
          </w:tcPr>
          <w:p w:rsidR="00443913" w:rsidRPr="008A7E36" w:rsidRDefault="00443913" w:rsidP="004167DD">
            <w:pPr>
              <w:cnfStyle w:val="000000100000"/>
              <w:rPr>
                <w:rFonts w:asciiTheme="minorBidi" w:hAnsiTheme="minorBidi"/>
                <w:sz w:val="20"/>
                <w:szCs w:val="20"/>
              </w:rPr>
            </w:pPr>
            <w:r w:rsidRPr="008A7E36">
              <w:rPr>
                <w:rFonts w:asciiTheme="minorBidi" w:hAnsiTheme="minorBidi"/>
                <w:sz w:val="20"/>
                <w:szCs w:val="20"/>
              </w:rPr>
              <w:t>Up to 50% of electricity survey and analysis</w:t>
            </w:r>
          </w:p>
          <w:p w:rsidR="00443913" w:rsidRPr="008A7E36" w:rsidRDefault="00443913" w:rsidP="004167DD">
            <w:pPr>
              <w:cnfStyle w:val="000000100000"/>
              <w:rPr>
                <w:rFonts w:asciiTheme="minorBidi" w:hAnsiTheme="minorBidi"/>
                <w:sz w:val="20"/>
                <w:szCs w:val="20"/>
              </w:rPr>
            </w:pPr>
            <w:r w:rsidRPr="008A7E36">
              <w:rPr>
                <w:rFonts w:asciiTheme="minorBidi" w:hAnsiTheme="minorBidi"/>
                <w:sz w:val="20"/>
                <w:szCs w:val="20"/>
              </w:rPr>
              <w:t>Up to $25,000</w:t>
            </w:r>
          </w:p>
        </w:tc>
        <w:tc>
          <w:tcPr>
            <w:tcW w:w="9723" w:type="dxa"/>
            <w:gridSpan w:val="3"/>
          </w:tcPr>
          <w:p w:rsidR="00443913" w:rsidRPr="008A7E36" w:rsidRDefault="00443913" w:rsidP="004167DD">
            <w:pPr>
              <w:cnfStyle w:val="000000100000"/>
              <w:rPr>
                <w:rFonts w:asciiTheme="minorBidi" w:hAnsiTheme="minorBidi"/>
                <w:sz w:val="20"/>
                <w:szCs w:val="20"/>
              </w:rPr>
            </w:pPr>
            <w:r w:rsidRPr="008A7E36">
              <w:rPr>
                <w:rFonts w:asciiTheme="minorBidi" w:hAnsiTheme="minorBidi"/>
                <w:sz w:val="20"/>
                <w:szCs w:val="20"/>
              </w:rPr>
              <w:t>Must use a P.Eng.CET or CEM</w:t>
            </w:r>
          </w:p>
          <w:p w:rsidR="00443913" w:rsidRPr="008A7E36" w:rsidRDefault="00443913" w:rsidP="004167DD">
            <w:pPr>
              <w:cnfStyle w:val="000000100000"/>
              <w:rPr>
                <w:rFonts w:asciiTheme="minorBidi" w:hAnsiTheme="minorBidi"/>
                <w:sz w:val="20"/>
                <w:szCs w:val="20"/>
              </w:rPr>
            </w:pPr>
            <w:r w:rsidRPr="008A7E36">
              <w:rPr>
                <w:rFonts w:asciiTheme="minorBidi" w:hAnsiTheme="minorBidi"/>
                <w:sz w:val="20"/>
                <w:szCs w:val="20"/>
              </w:rPr>
              <w:t>Need age, square footage and annual electricity consumption</w:t>
            </w:r>
          </w:p>
          <w:p w:rsidR="00443913" w:rsidRPr="008A7E36" w:rsidRDefault="00443913" w:rsidP="004167DD">
            <w:pPr>
              <w:cnfStyle w:val="000000100000"/>
              <w:rPr>
                <w:rFonts w:asciiTheme="minorBidi" w:hAnsiTheme="minorBidi"/>
                <w:sz w:val="20"/>
                <w:szCs w:val="20"/>
              </w:rPr>
            </w:pPr>
            <w:r w:rsidRPr="008A7E36">
              <w:rPr>
                <w:rFonts w:asciiTheme="minorBidi" w:hAnsiTheme="minorBidi"/>
                <w:sz w:val="20"/>
                <w:szCs w:val="20"/>
              </w:rPr>
              <w:t>Fill out Energy Audit Application</w:t>
            </w:r>
          </w:p>
        </w:tc>
      </w:tr>
      <w:tr w:rsidR="00443913" w:rsidRPr="00FD21E6">
        <w:tc>
          <w:tcPr>
            <w:cnfStyle w:val="001000000000"/>
            <w:tcW w:w="2811"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SaveONenergy</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Residential</w:t>
            </w:r>
          </w:p>
        </w:tc>
        <w:tc>
          <w:tcPr>
            <w:tcW w:w="2942" w:type="dxa"/>
          </w:tcPr>
          <w:p w:rsidR="00443913" w:rsidRDefault="00E759B3" w:rsidP="004167DD">
            <w:pPr>
              <w:pStyle w:val="Heading2"/>
              <w:outlineLvl w:val="1"/>
              <w:cnfStyle w:val="000000000000"/>
              <w:rPr>
                <w:rStyle w:val="Hyperlink"/>
                <w:rFonts w:asciiTheme="minorHAnsi" w:eastAsiaTheme="minorEastAsia" w:hAnsiTheme="minorHAnsi" w:cstheme="minorBidi"/>
                <w:sz w:val="22"/>
                <w:szCs w:val="22"/>
              </w:rPr>
            </w:pPr>
            <w:hyperlink r:id="rId139" w:history="1">
              <w:r w:rsidR="00443913" w:rsidRPr="00FB2093">
                <w:rPr>
                  <w:rStyle w:val="Hyperlink"/>
                  <w:rFonts w:asciiTheme="minorBidi" w:hAnsiTheme="minorBidi" w:cstheme="minorBidi"/>
                  <w:sz w:val="20"/>
                  <w:szCs w:val="20"/>
                </w:rPr>
                <w:t>https://saveonenergy.ca/</w:t>
              </w:r>
            </w:hyperlink>
          </w:p>
          <w:p w:rsidR="00443913" w:rsidRPr="0093002E" w:rsidRDefault="00443913" w:rsidP="001C2B66">
            <w:pPr>
              <w:cnfStyle w:val="000000000000"/>
              <w:rPr>
                <w:rStyle w:val="Hyperlink"/>
                <w:rFonts w:asciiTheme="majorHAnsi" w:eastAsiaTheme="majorEastAsia" w:hAnsiTheme="majorHAnsi" w:cstheme="majorBidi"/>
                <w:sz w:val="26"/>
                <w:szCs w:val="26"/>
              </w:rPr>
            </w:pPr>
          </w:p>
          <w:p w:rsidR="00443913" w:rsidRPr="0093002E" w:rsidRDefault="00E759B3" w:rsidP="001C2B66">
            <w:pPr>
              <w:cnfStyle w:val="000000000000"/>
              <w:rPr>
                <w:rStyle w:val="Hyperlink"/>
              </w:rPr>
            </w:pPr>
            <w:hyperlink r:id="rId140" w:history="1">
              <w:r w:rsidR="00443913" w:rsidRPr="0093002E">
                <w:rPr>
                  <w:rStyle w:val="Hyperlink"/>
                  <w:rFonts w:asciiTheme="minorBidi" w:eastAsiaTheme="majorEastAsia" w:hAnsiTheme="minorBidi"/>
                  <w:sz w:val="20"/>
                  <w:szCs w:val="20"/>
                </w:rPr>
                <w:t>http://www.greensaver.org/homeassistance–2/</w:t>
              </w:r>
            </w:hyperlink>
          </w:p>
          <w:p w:rsidR="00443913" w:rsidRPr="0093002E" w:rsidRDefault="00443913" w:rsidP="001C2B66">
            <w:pPr>
              <w:cnfStyle w:val="000000000000"/>
              <w:rPr>
                <w:rStyle w:val="Hyperlink"/>
              </w:rPr>
            </w:pPr>
          </w:p>
          <w:p w:rsidR="00443913" w:rsidRPr="00FD21E6" w:rsidRDefault="00443913" w:rsidP="004167DD">
            <w:pPr>
              <w:cnfStyle w:val="000000000000"/>
              <w:rPr>
                <w:rStyle w:val="Hyperlink"/>
              </w:rPr>
            </w:pPr>
          </w:p>
        </w:tc>
        <w:tc>
          <w:tcPr>
            <w:tcW w:w="3239" w:type="dxa"/>
          </w:tcPr>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Heating, Ventilation and Air</w:t>
            </w:r>
            <w:r>
              <w:rPr>
                <w:rFonts w:asciiTheme="minorBidi" w:hAnsiTheme="minorBidi"/>
                <w:sz w:val="20"/>
                <w:szCs w:val="20"/>
              </w:rPr>
              <w:t>–</w:t>
            </w:r>
            <w:r w:rsidRPr="00FD21E6">
              <w:rPr>
                <w:rFonts w:asciiTheme="minorBidi" w:hAnsiTheme="minorBidi"/>
                <w:sz w:val="20"/>
                <w:szCs w:val="20"/>
              </w:rPr>
              <w:t>Conditioning (“HVAC”) Incentives</w:t>
            </w:r>
          </w:p>
          <w:p w:rsidR="00443913" w:rsidRPr="00FD21E6" w:rsidRDefault="00443913" w:rsidP="004167DD">
            <w:pPr>
              <w:cnfStyle w:val="000000000000"/>
              <w:rPr>
                <w:rFonts w:asciiTheme="minorBidi" w:hAnsiTheme="minorBidi"/>
                <w:sz w:val="20"/>
                <w:szCs w:val="20"/>
              </w:rPr>
            </w:pPr>
          </w:p>
          <w:p w:rsidR="00443913" w:rsidRPr="00FD21E6" w:rsidRDefault="00443913" w:rsidP="004167DD">
            <w:pPr>
              <w:cnfStyle w:val="000000000000"/>
              <w:rPr>
                <w:rFonts w:asciiTheme="minorBidi" w:hAnsiTheme="minorBidi"/>
                <w:sz w:val="20"/>
                <w:szCs w:val="20"/>
              </w:rPr>
            </w:pPr>
          </w:p>
          <w:p w:rsidR="00443913" w:rsidRPr="00FD21E6" w:rsidRDefault="00443913" w:rsidP="004167DD">
            <w:pPr>
              <w:cnfStyle w:val="000000000000"/>
              <w:rPr>
                <w:rFonts w:asciiTheme="minorBidi" w:hAnsiTheme="minorBidi"/>
                <w:sz w:val="20"/>
                <w:szCs w:val="20"/>
              </w:rPr>
            </w:pPr>
          </w:p>
          <w:p w:rsidR="00443913" w:rsidRPr="00FD21E6" w:rsidRDefault="00443913" w:rsidP="004167DD">
            <w:pPr>
              <w:cnfStyle w:val="000000000000"/>
              <w:rPr>
                <w:rFonts w:asciiTheme="minorBidi" w:hAnsiTheme="minorBidi"/>
                <w:sz w:val="20"/>
                <w:szCs w:val="20"/>
              </w:rPr>
            </w:pPr>
          </w:p>
          <w:p w:rsidR="00443913" w:rsidRDefault="00443913" w:rsidP="004167DD">
            <w:pPr>
              <w:cnfStyle w:val="000000000000"/>
              <w:rPr>
                <w:rFonts w:asciiTheme="minorBidi" w:hAnsiTheme="minorBidi"/>
                <w:sz w:val="20"/>
                <w:szCs w:val="20"/>
              </w:rPr>
            </w:pPr>
          </w:p>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peaksaver PLUS®</w:t>
            </w:r>
          </w:p>
          <w:p w:rsidR="00443913" w:rsidRPr="00FD21E6" w:rsidRDefault="00443913" w:rsidP="004167DD">
            <w:pPr>
              <w:cnfStyle w:val="000000000000"/>
              <w:rPr>
                <w:rFonts w:asciiTheme="minorBidi" w:hAnsiTheme="minorBidi"/>
                <w:sz w:val="20"/>
                <w:szCs w:val="20"/>
              </w:rPr>
            </w:pPr>
          </w:p>
          <w:p w:rsidR="00443913" w:rsidRPr="00FD21E6" w:rsidRDefault="00443913" w:rsidP="004167DD">
            <w:pPr>
              <w:cnfStyle w:val="000000000000"/>
              <w:rPr>
                <w:rFonts w:asciiTheme="minorBidi" w:hAnsiTheme="minorBidi"/>
                <w:sz w:val="20"/>
                <w:szCs w:val="20"/>
              </w:rPr>
            </w:pPr>
          </w:p>
          <w:p w:rsidR="00443913" w:rsidRPr="00FD21E6" w:rsidRDefault="00443913" w:rsidP="004167DD">
            <w:pPr>
              <w:cnfStyle w:val="000000000000"/>
              <w:rPr>
                <w:rFonts w:asciiTheme="minorBidi" w:hAnsiTheme="minorBidi"/>
                <w:sz w:val="20"/>
                <w:szCs w:val="20"/>
              </w:rPr>
            </w:pPr>
          </w:p>
          <w:p w:rsidR="00443913" w:rsidRPr="00FD21E6" w:rsidRDefault="00443913" w:rsidP="004167DD">
            <w:pPr>
              <w:cnfStyle w:val="000000000000"/>
              <w:rPr>
                <w:rFonts w:asciiTheme="minorBidi" w:hAnsiTheme="minorBidi"/>
                <w:sz w:val="20"/>
                <w:szCs w:val="20"/>
              </w:rPr>
            </w:pPr>
          </w:p>
          <w:p w:rsidR="00443913" w:rsidRDefault="00443913" w:rsidP="004167DD">
            <w:pPr>
              <w:cnfStyle w:val="000000000000"/>
              <w:rPr>
                <w:rFonts w:asciiTheme="minorBidi" w:hAnsiTheme="minorBidi"/>
                <w:sz w:val="20"/>
                <w:szCs w:val="20"/>
              </w:rPr>
            </w:pPr>
          </w:p>
          <w:p w:rsidR="00443913" w:rsidRPr="00FD21E6" w:rsidRDefault="00443913" w:rsidP="004167DD">
            <w:pPr>
              <w:cnfStyle w:val="000000000000"/>
              <w:rPr>
                <w:rFonts w:asciiTheme="minorBidi" w:hAnsiTheme="minorBidi"/>
                <w:sz w:val="20"/>
                <w:szCs w:val="20"/>
              </w:rPr>
            </w:pPr>
          </w:p>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Coupons</w:t>
            </w:r>
          </w:p>
          <w:p w:rsidR="00443913" w:rsidRPr="00FD21E6" w:rsidRDefault="00443913" w:rsidP="004167DD">
            <w:pPr>
              <w:cnfStyle w:val="000000000000"/>
              <w:rPr>
                <w:rFonts w:asciiTheme="minorBidi" w:hAnsiTheme="minorBidi"/>
                <w:sz w:val="20"/>
                <w:szCs w:val="20"/>
              </w:rPr>
            </w:pPr>
          </w:p>
        </w:tc>
        <w:tc>
          <w:tcPr>
            <w:tcW w:w="9723" w:type="dxa"/>
            <w:gridSpan w:val="3"/>
          </w:tcPr>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For an individual or business</w:t>
            </w:r>
          </w:p>
          <w:p w:rsidR="00443913" w:rsidRDefault="00443913" w:rsidP="004167DD">
            <w:pPr>
              <w:cnfStyle w:val="000000000000"/>
              <w:rPr>
                <w:rFonts w:asciiTheme="minorBidi" w:hAnsiTheme="minorBidi"/>
                <w:sz w:val="20"/>
                <w:szCs w:val="20"/>
              </w:rPr>
            </w:pPr>
            <w:r w:rsidRPr="00FD21E6">
              <w:rPr>
                <w:rFonts w:asciiTheme="minorBidi" w:hAnsiTheme="minorBidi"/>
                <w:sz w:val="20"/>
                <w:szCs w:val="20"/>
              </w:rPr>
              <w:t xml:space="preserve">Furnace incentive of $250 </w:t>
            </w:r>
          </w:p>
          <w:p w:rsidR="00443913" w:rsidRPr="008203C0" w:rsidRDefault="00443913" w:rsidP="0013675D">
            <w:pPr>
              <w:pStyle w:val="ListParagraph"/>
              <w:numPr>
                <w:ilvl w:val="0"/>
                <w:numId w:val="24"/>
              </w:numPr>
              <w:cnfStyle w:val="000000000000"/>
              <w:rPr>
                <w:rFonts w:asciiTheme="minorBidi" w:hAnsiTheme="minorBidi"/>
                <w:sz w:val="20"/>
                <w:szCs w:val="20"/>
              </w:rPr>
            </w:pPr>
            <w:r w:rsidRPr="008203C0">
              <w:rPr>
                <w:rFonts w:asciiTheme="minorBidi" w:hAnsiTheme="minorBidi"/>
                <w:sz w:val="20"/>
                <w:szCs w:val="20"/>
              </w:rPr>
              <w:t>replace your existing furnace or install a new furnace with a high efficiency furnace l (program ended Dec. 31, 2015</w:t>
            </w:r>
            <w:r>
              <w:rPr>
                <w:rFonts w:asciiTheme="minorBidi" w:hAnsiTheme="minorBidi"/>
                <w:sz w:val="20"/>
                <w:szCs w:val="20"/>
              </w:rPr>
              <w:t>)</w:t>
            </w:r>
          </w:p>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CAC System Incentive of $250: Don’t know term “CAC”</w:t>
            </w:r>
          </w:p>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CAC System Incentive of $400:</w:t>
            </w:r>
          </w:p>
          <w:p w:rsidR="00443913" w:rsidRPr="00FD21E6" w:rsidRDefault="00443913" w:rsidP="004167DD">
            <w:pPr>
              <w:cnfStyle w:val="000000000000"/>
              <w:rPr>
                <w:rFonts w:asciiTheme="minorBidi" w:hAnsiTheme="minorBidi"/>
                <w:sz w:val="20"/>
                <w:szCs w:val="20"/>
              </w:rPr>
            </w:pPr>
          </w:p>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Enrolling is easy and free. A technician will come to your home at a convenient time for you and install a small device that makes slight adjustments to reduce your appliances electricity demand. Appliances such as your central air conditioner or electric water heater will be remotely activated during weekdays between 12 noon and 7 p.m and activations will only last for a maximum of four hours.  Contact your local electric utility.</w:t>
            </w:r>
          </w:p>
          <w:p w:rsidR="00443913" w:rsidRPr="008203C0" w:rsidRDefault="00443913" w:rsidP="004167DD">
            <w:pPr>
              <w:cnfStyle w:val="000000000000"/>
              <w:rPr>
                <w:rFonts w:asciiTheme="minorBidi" w:hAnsiTheme="minorBidi"/>
                <w:i/>
                <w:iCs/>
                <w:sz w:val="20"/>
                <w:szCs w:val="20"/>
              </w:rPr>
            </w:pPr>
            <w:r w:rsidRPr="00B82487">
              <w:rPr>
                <w:rFonts w:asciiTheme="minorBidi" w:hAnsiTheme="minorBidi"/>
                <w:i/>
                <w:iCs/>
                <w:sz w:val="20"/>
                <w:szCs w:val="20"/>
              </w:rPr>
              <w:t>Probably not available in Moose Factory</w:t>
            </w:r>
          </w:p>
          <w:p w:rsidR="00443913" w:rsidRPr="00FD21E6" w:rsidRDefault="00443913" w:rsidP="004167DD">
            <w:pPr>
              <w:cnfStyle w:val="000000000000"/>
              <w:rPr>
                <w:rFonts w:asciiTheme="minorBidi" w:hAnsiTheme="minorBidi"/>
                <w:sz w:val="20"/>
                <w:szCs w:val="20"/>
              </w:rPr>
            </w:pPr>
          </w:p>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Coupons ($3</w:t>
            </w:r>
            <w:r>
              <w:rPr>
                <w:rFonts w:asciiTheme="minorBidi" w:hAnsiTheme="minorBidi"/>
                <w:sz w:val="20"/>
                <w:szCs w:val="20"/>
              </w:rPr>
              <w:t>–</w:t>
            </w:r>
            <w:r w:rsidRPr="00FD21E6">
              <w:rPr>
                <w:rFonts w:asciiTheme="minorBidi" w:hAnsiTheme="minorBidi"/>
                <w:sz w:val="20"/>
                <w:szCs w:val="20"/>
              </w:rPr>
              <w:t>$20) available for purchase of LEDs, CFLs light fixtures, ceiling fans, lighting controls (motion sensors, timers and dimmer switches), weather stripping, hot water pipe wrap, electric water heater blanket, outdoor timers, advanced power bars, clotheslines, baseboards programmable thermostats.</w:t>
            </w:r>
          </w:p>
        </w:tc>
      </w:tr>
      <w:tr w:rsidR="00443913" w:rsidRPr="00FD21E6">
        <w:trPr>
          <w:cnfStyle w:val="000000100000"/>
        </w:trPr>
        <w:tc>
          <w:tcPr>
            <w:cnfStyle w:val="001000000000"/>
            <w:tcW w:w="2811"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SaveONenergy</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Retrofit Program</w:t>
            </w:r>
          </w:p>
        </w:tc>
        <w:tc>
          <w:tcPr>
            <w:tcW w:w="2942" w:type="dxa"/>
          </w:tcPr>
          <w:p w:rsidR="00443913" w:rsidRPr="00FD21E6" w:rsidRDefault="00443913" w:rsidP="004167DD">
            <w:pPr>
              <w:pStyle w:val="Heading2"/>
              <w:outlineLvl w:val="1"/>
              <w:cnfStyle w:val="000000100000"/>
              <w:rPr>
                <w:rStyle w:val="Hyperlink"/>
                <w:rFonts w:asciiTheme="minorHAnsi" w:eastAsiaTheme="minorEastAsia" w:hAnsiTheme="minorHAnsi" w:cstheme="minorBidi"/>
                <w:sz w:val="22"/>
                <w:szCs w:val="22"/>
              </w:rPr>
            </w:pPr>
          </w:p>
        </w:tc>
        <w:tc>
          <w:tcPr>
            <w:tcW w:w="3239" w:type="dxa"/>
          </w:tcPr>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Grant = Energy cost before less Energy cost afterwards  (Electricity savings only)</w:t>
            </w:r>
          </w:p>
          <w:p w:rsidR="00443913" w:rsidRPr="00FD21E6" w:rsidRDefault="00443913" w:rsidP="004167DD">
            <w:pPr>
              <w:cnfStyle w:val="000000100000"/>
              <w:rPr>
                <w:rFonts w:asciiTheme="minorBidi" w:hAnsiTheme="minorBidi"/>
                <w:sz w:val="20"/>
                <w:szCs w:val="20"/>
              </w:rPr>
            </w:pPr>
          </w:p>
        </w:tc>
        <w:tc>
          <w:tcPr>
            <w:tcW w:w="9723" w:type="dxa"/>
            <w:gridSpan w:val="3"/>
          </w:tcPr>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Install energy efficient equipment and receive up to 50% of your project costs.</w:t>
            </w:r>
          </w:p>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The RETROFIT PROGRAM makes it possible for commercial organizations to install and benefit from newer, more energy efficient solutions that will help you operate your business more efficiently and improve your bottom line.</w:t>
            </w:r>
          </w:p>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PRESCRIPTIVE Track: selecting from a defined list of end</w:t>
            </w:r>
            <w:r>
              <w:rPr>
                <w:rFonts w:asciiTheme="minorBidi" w:hAnsiTheme="minorBidi"/>
                <w:sz w:val="20"/>
                <w:szCs w:val="20"/>
              </w:rPr>
              <w:t>–</w:t>
            </w:r>
            <w:r w:rsidRPr="00FD21E6">
              <w:rPr>
                <w:rFonts w:asciiTheme="minorBidi" w:hAnsiTheme="minorBidi"/>
                <w:sz w:val="20"/>
                <w:szCs w:val="20"/>
              </w:rPr>
              <w:t>use measures that come with a corresponding per</w:t>
            </w:r>
            <w:r>
              <w:rPr>
                <w:rFonts w:asciiTheme="minorBidi" w:hAnsiTheme="minorBidi"/>
                <w:sz w:val="20"/>
                <w:szCs w:val="20"/>
              </w:rPr>
              <w:t>–</w:t>
            </w:r>
            <w:r w:rsidRPr="00FD21E6">
              <w:rPr>
                <w:rFonts w:asciiTheme="minorBidi" w:hAnsiTheme="minorBidi"/>
                <w:sz w:val="20"/>
                <w:szCs w:val="20"/>
              </w:rPr>
              <w:t>unit incentive.</w:t>
            </w:r>
          </w:p>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The ENGINEERED track consists of a series of preset calculation worksheets that help you estimate reductions.</w:t>
            </w:r>
          </w:p>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The CUSTOM track is available for more complex or innovative solutions not covered otherwise.</w:t>
            </w:r>
          </w:p>
          <w:p w:rsidR="00443913" w:rsidRPr="00FD21E6" w:rsidRDefault="00443913" w:rsidP="004167DD">
            <w:pPr>
              <w:cnfStyle w:val="000000100000"/>
              <w:rPr>
                <w:rFonts w:asciiTheme="minorBidi" w:hAnsiTheme="minorBidi"/>
                <w:sz w:val="20"/>
                <w:szCs w:val="20"/>
              </w:rPr>
            </w:pPr>
          </w:p>
          <w:tbl>
            <w:tblPr>
              <w:tblStyle w:val="TableGrid"/>
              <w:tblW w:w="0" w:type="auto"/>
              <w:tblLayout w:type="fixed"/>
              <w:tblLook w:val="04A0"/>
            </w:tblPr>
            <w:tblGrid>
              <w:gridCol w:w="2160"/>
              <w:gridCol w:w="2991"/>
              <w:gridCol w:w="2880"/>
            </w:tblGrid>
            <w:tr w:rsidR="00443913" w:rsidRPr="00FD21E6">
              <w:tc>
                <w:tcPr>
                  <w:tcW w:w="2160"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Prescriptive</w:t>
                  </w:r>
                </w:p>
              </w:tc>
              <w:tc>
                <w:tcPr>
                  <w:tcW w:w="2991"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Engineered</w:t>
                  </w:r>
                </w:p>
              </w:tc>
              <w:tc>
                <w:tcPr>
                  <w:tcW w:w="2880"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Custom</w:t>
                  </w:r>
                </w:p>
              </w:tc>
            </w:tr>
            <w:tr w:rsidR="00443913" w:rsidRPr="00FD21E6">
              <w:tc>
                <w:tcPr>
                  <w:tcW w:w="2160"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Select project for a set of measures</w:t>
                  </w:r>
                </w:p>
              </w:tc>
              <w:tc>
                <w:tcPr>
                  <w:tcW w:w="2991"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Pre</w:t>
                  </w:r>
                  <w:r>
                    <w:rPr>
                      <w:rFonts w:asciiTheme="minorBidi" w:hAnsiTheme="minorBidi"/>
                      <w:sz w:val="20"/>
                      <w:szCs w:val="20"/>
                    </w:rPr>
                    <w:t>–</w:t>
                  </w:r>
                  <w:r w:rsidRPr="00FD21E6">
                    <w:rPr>
                      <w:rFonts w:asciiTheme="minorBidi" w:hAnsiTheme="minorBidi"/>
                      <w:sz w:val="20"/>
                      <w:szCs w:val="20"/>
                    </w:rPr>
                    <w:t>set calculations</w:t>
                  </w:r>
                </w:p>
              </w:tc>
              <w:tc>
                <w:tcPr>
                  <w:tcW w:w="2880"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More complex</w:t>
                  </w:r>
                </w:p>
              </w:tc>
            </w:tr>
            <w:tr w:rsidR="00443913" w:rsidRPr="00FD21E6">
              <w:tc>
                <w:tcPr>
                  <w:tcW w:w="2160"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Per unit incentive</w:t>
                  </w:r>
                </w:p>
              </w:tc>
              <w:tc>
                <w:tcPr>
                  <w:tcW w:w="2991"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Up to 50% of costs based on demand saving kW or first year saving in KWHr</w:t>
                  </w:r>
                </w:p>
              </w:tc>
              <w:tc>
                <w:tcPr>
                  <w:tcW w:w="2880"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Up to 50% of costs based on demand saving kW or first year saving in KWHr</w:t>
                  </w:r>
                </w:p>
              </w:tc>
            </w:tr>
            <w:tr w:rsidR="00443913" w:rsidRPr="00FD21E6">
              <w:tc>
                <w:tcPr>
                  <w:tcW w:w="8031" w:type="dxa"/>
                  <w:gridSpan w:val="3"/>
                </w:tcPr>
                <w:p w:rsidR="00443913" w:rsidRPr="00FD21E6" w:rsidRDefault="00443913" w:rsidP="004167DD">
                  <w:pPr>
                    <w:rPr>
                      <w:rFonts w:asciiTheme="minorBidi" w:hAnsiTheme="minorBidi"/>
                      <w:sz w:val="20"/>
                      <w:szCs w:val="20"/>
                    </w:rPr>
                  </w:pPr>
                  <w:r w:rsidRPr="00FD21E6">
                    <w:rPr>
                      <w:rFonts w:asciiTheme="minorBidi" w:hAnsiTheme="minorBidi"/>
                      <w:sz w:val="20"/>
                      <w:szCs w:val="20"/>
                    </w:rPr>
                    <w:t>For lighting, non</w:t>
                  </w:r>
                  <w:r>
                    <w:rPr>
                      <w:rFonts w:asciiTheme="minorBidi" w:hAnsiTheme="minorBidi"/>
                      <w:sz w:val="20"/>
                      <w:szCs w:val="20"/>
                    </w:rPr>
                    <w:t>–</w:t>
                  </w:r>
                  <w:r w:rsidRPr="00FD21E6">
                    <w:rPr>
                      <w:rFonts w:asciiTheme="minorBidi" w:hAnsiTheme="minorBidi"/>
                      <w:sz w:val="20"/>
                      <w:szCs w:val="20"/>
                    </w:rPr>
                    <w:t>lighting including lighting controls</w:t>
                  </w:r>
                </w:p>
              </w:tc>
            </w:tr>
          </w:tbl>
          <w:p w:rsidR="00443913" w:rsidRPr="00FD21E6" w:rsidRDefault="00443913" w:rsidP="004167DD">
            <w:pPr>
              <w:cnfStyle w:val="000000100000"/>
              <w:rPr>
                <w:rFonts w:asciiTheme="minorBidi" w:hAnsiTheme="minorBidi"/>
                <w:sz w:val="20"/>
                <w:szCs w:val="20"/>
              </w:rPr>
            </w:pPr>
          </w:p>
        </w:tc>
      </w:tr>
      <w:tr w:rsidR="00443913" w:rsidRPr="00FD21E6">
        <w:tc>
          <w:tcPr>
            <w:cnfStyle w:val="001000000000"/>
            <w:tcW w:w="2811" w:type="dxa"/>
          </w:tcPr>
          <w:p w:rsidR="00443913" w:rsidRPr="00FD21E6" w:rsidRDefault="00443913" w:rsidP="004167DD">
            <w:pPr>
              <w:rPr>
                <w:rFonts w:asciiTheme="minorBidi" w:hAnsiTheme="minorBidi"/>
                <w:sz w:val="20"/>
                <w:szCs w:val="20"/>
              </w:rPr>
            </w:pPr>
            <w:r>
              <w:rPr>
                <w:rFonts w:asciiTheme="minorBidi" w:hAnsiTheme="minorBidi"/>
                <w:sz w:val="20"/>
                <w:szCs w:val="20"/>
              </w:rPr>
              <w:t>SaveONe</w:t>
            </w:r>
            <w:r w:rsidRPr="00FD21E6">
              <w:rPr>
                <w:rFonts w:asciiTheme="minorBidi" w:hAnsiTheme="minorBidi"/>
                <w:sz w:val="20"/>
                <w:szCs w:val="20"/>
              </w:rPr>
              <w:t>nergy</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Small Business Lighting</w:t>
            </w:r>
          </w:p>
        </w:tc>
        <w:tc>
          <w:tcPr>
            <w:tcW w:w="2942" w:type="dxa"/>
          </w:tcPr>
          <w:p w:rsidR="00443913" w:rsidRPr="00FD21E6" w:rsidRDefault="00443913" w:rsidP="00B91B5F">
            <w:pPr>
              <w:pStyle w:val="Heading2"/>
              <w:outlineLvl w:val="1"/>
              <w:cnfStyle w:val="000000000000"/>
              <w:rPr>
                <w:rStyle w:val="Hyperlink"/>
                <w:rFonts w:asciiTheme="minorHAnsi" w:eastAsiaTheme="minorEastAsia" w:hAnsiTheme="minorHAnsi" w:cstheme="minorBidi"/>
                <w:sz w:val="22"/>
                <w:szCs w:val="22"/>
              </w:rPr>
            </w:pPr>
            <w:r w:rsidRPr="00FD21E6">
              <w:rPr>
                <w:rStyle w:val="Hyperlink"/>
                <w:rFonts w:asciiTheme="minorBidi" w:hAnsiTheme="minorBidi" w:cstheme="minorBidi"/>
                <w:sz w:val="20"/>
                <w:szCs w:val="20"/>
              </w:rPr>
              <w:t>Call 1</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866</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932</w:t>
            </w:r>
            <w:r>
              <w:rPr>
                <w:rStyle w:val="Hyperlink"/>
                <w:rFonts w:asciiTheme="minorBidi" w:hAnsiTheme="minorBidi" w:cstheme="minorBidi"/>
                <w:sz w:val="20"/>
                <w:szCs w:val="20"/>
              </w:rPr>
              <w:t>–</w:t>
            </w:r>
            <w:r w:rsidRPr="00FD21E6">
              <w:rPr>
                <w:rStyle w:val="Hyperlink"/>
                <w:rFonts w:asciiTheme="minorBidi" w:hAnsiTheme="minorBidi" w:cstheme="minorBidi"/>
                <w:sz w:val="20"/>
                <w:szCs w:val="20"/>
              </w:rPr>
              <w:t>8283 or</w:t>
            </w:r>
          </w:p>
          <w:p w:rsidR="00443913" w:rsidRPr="00FD21E6" w:rsidRDefault="00E759B3" w:rsidP="00B91B5F">
            <w:pPr>
              <w:pStyle w:val="Heading2"/>
              <w:outlineLvl w:val="1"/>
              <w:cnfStyle w:val="000000000000"/>
              <w:rPr>
                <w:rStyle w:val="Hyperlink"/>
              </w:rPr>
            </w:pPr>
            <w:r>
              <w:fldChar w:fldCharType="begin"/>
            </w:r>
            <w:r>
              <w:instrText>HYPERLINK "https://www.saveonenergy.ca/Account/Login.aspx" \t "_blank" \o "Book your free lighting assessment online"</w:instrText>
            </w:r>
            <w:r>
              <w:fldChar w:fldCharType="separate"/>
            </w:r>
            <w:r w:rsidR="00443913" w:rsidRPr="00FD21E6">
              <w:rPr>
                <w:rStyle w:val="Hyperlink"/>
                <w:rFonts w:asciiTheme="minorBidi" w:hAnsiTheme="minorBidi" w:cstheme="minorBidi"/>
                <w:sz w:val="20"/>
                <w:szCs w:val="20"/>
              </w:rPr>
              <w:t>Book your free lighting assessment online</w:t>
            </w:r>
            <w:r>
              <w:fldChar w:fldCharType="end"/>
            </w:r>
          </w:p>
        </w:tc>
        <w:tc>
          <w:tcPr>
            <w:tcW w:w="3239" w:type="dxa"/>
          </w:tcPr>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Free lighting upgrade up to $1,500</w:t>
            </w:r>
          </w:p>
          <w:p w:rsidR="00443913" w:rsidRPr="00FD21E6" w:rsidRDefault="00443913" w:rsidP="004167DD">
            <w:pPr>
              <w:cnfStyle w:val="000000000000"/>
              <w:rPr>
                <w:rFonts w:asciiTheme="minorBidi" w:hAnsiTheme="minorBidi"/>
                <w:sz w:val="20"/>
                <w:szCs w:val="20"/>
              </w:rPr>
            </w:pPr>
          </w:p>
        </w:tc>
        <w:tc>
          <w:tcPr>
            <w:tcW w:w="9723" w:type="dxa"/>
            <w:gridSpan w:val="3"/>
          </w:tcPr>
          <w:p w:rsidR="00443913" w:rsidRDefault="00443913" w:rsidP="008203C0">
            <w:pPr>
              <w:cnfStyle w:val="000000000000"/>
              <w:rPr>
                <w:rFonts w:asciiTheme="minorBidi" w:hAnsiTheme="minorBidi"/>
                <w:sz w:val="20"/>
                <w:szCs w:val="20"/>
              </w:rPr>
            </w:pPr>
            <w:r w:rsidRPr="00FD21E6">
              <w:rPr>
                <w:rFonts w:asciiTheme="minorBidi" w:hAnsiTheme="minorBidi"/>
                <w:sz w:val="20"/>
                <w:szCs w:val="20"/>
              </w:rPr>
              <w:t>A free, no</w:t>
            </w:r>
            <w:r>
              <w:rPr>
                <w:rFonts w:asciiTheme="minorBidi" w:hAnsiTheme="minorBidi"/>
                <w:sz w:val="20"/>
                <w:szCs w:val="20"/>
              </w:rPr>
              <w:t>–</w:t>
            </w:r>
            <w:r w:rsidRPr="00FD21E6">
              <w:rPr>
                <w:rFonts w:asciiTheme="minorBidi" w:hAnsiTheme="minorBidi"/>
                <w:sz w:val="20"/>
                <w:szCs w:val="20"/>
              </w:rPr>
              <w:t>obligation energy assessment</w:t>
            </w:r>
          </w:p>
          <w:p w:rsidR="00443913" w:rsidRPr="00FD21E6" w:rsidRDefault="00443913" w:rsidP="008203C0">
            <w:pPr>
              <w:cnfStyle w:val="000000000000"/>
              <w:rPr>
                <w:rFonts w:asciiTheme="minorBidi" w:hAnsiTheme="minorBidi"/>
                <w:sz w:val="20"/>
                <w:szCs w:val="20"/>
              </w:rPr>
            </w:pPr>
            <w:r w:rsidRPr="00FD21E6">
              <w:rPr>
                <w:rFonts w:asciiTheme="minorBidi" w:hAnsiTheme="minorBidi"/>
                <w:sz w:val="20"/>
                <w:szCs w:val="20"/>
              </w:rPr>
              <w:t>Installation of upgrades to lighting (and electric water heater, where applicable) at your convenience</w:t>
            </w:r>
          </w:p>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All work performed by a licenced electrical contractor</w:t>
            </w:r>
          </w:p>
        </w:tc>
      </w:tr>
      <w:tr w:rsidR="00443913" w:rsidRPr="00FD21E6">
        <w:trPr>
          <w:cnfStyle w:val="000000100000"/>
        </w:trPr>
        <w:tc>
          <w:tcPr>
            <w:cnfStyle w:val="001000000000"/>
            <w:tcW w:w="2811" w:type="dxa"/>
          </w:tcPr>
          <w:p w:rsidR="00443913" w:rsidRPr="00FD21E6" w:rsidRDefault="00443913" w:rsidP="004167DD">
            <w:pPr>
              <w:rPr>
                <w:rFonts w:asciiTheme="minorBidi" w:hAnsiTheme="minorBidi"/>
                <w:sz w:val="20"/>
                <w:szCs w:val="20"/>
              </w:rPr>
            </w:pPr>
            <w:r>
              <w:rPr>
                <w:rFonts w:asciiTheme="minorBidi" w:hAnsiTheme="minorBidi"/>
                <w:sz w:val="20"/>
                <w:szCs w:val="20"/>
              </w:rPr>
              <w:t>SaveONe</w:t>
            </w:r>
            <w:r w:rsidRPr="00FD21E6">
              <w:rPr>
                <w:rFonts w:asciiTheme="minorBidi" w:hAnsiTheme="minorBidi"/>
                <w:sz w:val="20"/>
                <w:szCs w:val="20"/>
              </w:rPr>
              <w:t>nergy</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Social and Assisted Housing</w:t>
            </w:r>
          </w:p>
          <w:p w:rsidR="00443913" w:rsidRPr="00FD21E6" w:rsidRDefault="00443913" w:rsidP="004167DD">
            <w:pPr>
              <w:rPr>
                <w:rFonts w:asciiTheme="minorBidi" w:hAnsiTheme="minorBidi"/>
                <w:sz w:val="20"/>
                <w:szCs w:val="20"/>
              </w:rPr>
            </w:pPr>
          </w:p>
        </w:tc>
        <w:tc>
          <w:tcPr>
            <w:tcW w:w="2942" w:type="dxa"/>
          </w:tcPr>
          <w:p w:rsidR="00443913" w:rsidRPr="0093002E" w:rsidRDefault="00E759B3" w:rsidP="004167DD">
            <w:pPr>
              <w:pStyle w:val="Heading2"/>
              <w:outlineLvl w:val="1"/>
              <w:cnfStyle w:val="000000100000"/>
              <w:rPr>
                <w:rStyle w:val="Hyperlink"/>
                <w:rFonts w:asciiTheme="minorHAnsi" w:eastAsiaTheme="minorEastAsia" w:hAnsiTheme="minorHAnsi" w:cstheme="minorBidi"/>
                <w:sz w:val="22"/>
                <w:szCs w:val="22"/>
              </w:rPr>
            </w:pPr>
            <w:hyperlink r:id="rId141" w:history="1">
              <w:r w:rsidR="00443913" w:rsidRPr="00B82487">
                <w:rPr>
                  <w:rStyle w:val="Hyperlink"/>
                  <w:rFonts w:asciiTheme="minorBidi" w:hAnsiTheme="minorBidi" w:cstheme="minorBidi"/>
                  <w:sz w:val="20"/>
                  <w:szCs w:val="20"/>
                </w:rPr>
                <w:t>https://saveonenergy.ca/Business/Program</w:t>
              </w:r>
              <w:r w:rsidR="00443913">
                <w:rPr>
                  <w:rStyle w:val="Hyperlink"/>
                  <w:rFonts w:asciiTheme="minorBidi" w:hAnsiTheme="minorBidi" w:cstheme="minorBidi"/>
                  <w:sz w:val="20"/>
                  <w:szCs w:val="20"/>
                </w:rPr>
                <w:t>–</w:t>
              </w:r>
              <w:r w:rsidR="00443913" w:rsidRPr="00B82487">
                <w:rPr>
                  <w:rStyle w:val="Hyperlink"/>
                  <w:rFonts w:asciiTheme="minorBidi" w:hAnsiTheme="minorBidi" w:cstheme="minorBidi"/>
                  <w:sz w:val="20"/>
                  <w:szCs w:val="20"/>
                </w:rPr>
                <w:t>Overviews/Social</w:t>
              </w:r>
              <w:r w:rsidR="00443913">
                <w:rPr>
                  <w:rStyle w:val="Hyperlink"/>
                  <w:rFonts w:asciiTheme="minorBidi" w:hAnsiTheme="minorBidi" w:cstheme="minorBidi"/>
                  <w:sz w:val="20"/>
                  <w:szCs w:val="20"/>
                </w:rPr>
                <w:t>–</w:t>
              </w:r>
              <w:r w:rsidR="00443913" w:rsidRPr="00B82487">
                <w:rPr>
                  <w:rStyle w:val="Hyperlink"/>
                  <w:rFonts w:asciiTheme="minorBidi" w:hAnsiTheme="minorBidi" w:cstheme="minorBidi"/>
                  <w:sz w:val="20"/>
                  <w:szCs w:val="20"/>
                </w:rPr>
                <w:t>Housing.aspx</w:t>
              </w:r>
            </w:hyperlink>
          </w:p>
          <w:p w:rsidR="00443913" w:rsidRPr="0093002E" w:rsidRDefault="00443913" w:rsidP="004167DD">
            <w:pPr>
              <w:cnfStyle w:val="000000100000"/>
              <w:rPr>
                <w:rStyle w:val="Hyperlink"/>
                <w:rFonts w:asciiTheme="majorHAnsi" w:eastAsiaTheme="majorEastAsia" w:hAnsiTheme="majorHAnsi" w:cstheme="majorBidi"/>
                <w:sz w:val="26"/>
                <w:szCs w:val="26"/>
              </w:rPr>
            </w:pPr>
          </w:p>
        </w:tc>
        <w:tc>
          <w:tcPr>
            <w:tcW w:w="3239" w:type="dxa"/>
          </w:tcPr>
          <w:p w:rsidR="00443913" w:rsidRPr="005C6C6F" w:rsidRDefault="00443913" w:rsidP="005912A7">
            <w:pPr>
              <w:cnfStyle w:val="000000100000"/>
              <w:rPr>
                <w:rFonts w:asciiTheme="minorBidi" w:hAnsiTheme="minorBidi"/>
                <w:sz w:val="20"/>
                <w:szCs w:val="20"/>
                <w:highlight w:val="yellow"/>
              </w:rPr>
            </w:pPr>
          </w:p>
        </w:tc>
        <w:tc>
          <w:tcPr>
            <w:tcW w:w="9723" w:type="dxa"/>
            <w:gridSpan w:val="3"/>
          </w:tcPr>
          <w:p w:rsidR="00443913" w:rsidRPr="00B82487" w:rsidRDefault="00443913" w:rsidP="004167DD">
            <w:pPr>
              <w:cnfStyle w:val="000000100000"/>
              <w:rPr>
                <w:rFonts w:asciiTheme="minorBidi" w:hAnsiTheme="minorBidi"/>
                <w:sz w:val="20"/>
                <w:szCs w:val="20"/>
              </w:rPr>
            </w:pPr>
            <w:r w:rsidRPr="00B82487">
              <w:rPr>
                <w:rFonts w:asciiTheme="minorBidi" w:hAnsiTheme="minorBidi"/>
                <w:sz w:val="20"/>
                <w:szCs w:val="20"/>
              </w:rPr>
              <w:t>As much as 50 per cent of project costs are covered through various incentives.</w:t>
            </w:r>
          </w:p>
          <w:p w:rsidR="00443913" w:rsidRPr="00B82487" w:rsidRDefault="00443913" w:rsidP="004167DD">
            <w:pPr>
              <w:cnfStyle w:val="000000100000"/>
              <w:rPr>
                <w:rFonts w:asciiTheme="minorBidi" w:hAnsiTheme="minorBidi"/>
                <w:sz w:val="20"/>
                <w:szCs w:val="20"/>
              </w:rPr>
            </w:pPr>
            <w:r w:rsidRPr="00B82487">
              <w:rPr>
                <w:rFonts w:asciiTheme="minorBidi" w:hAnsiTheme="minorBidi"/>
                <w:sz w:val="20"/>
                <w:szCs w:val="20"/>
              </w:rPr>
              <w:t>Assisted and social housing buildings are eligible for advanced funding of as much as 50 percent of the estimated participant incentives for equipment replacement projects.</w:t>
            </w:r>
          </w:p>
          <w:p w:rsidR="00443913" w:rsidRPr="00B82487" w:rsidRDefault="00443913" w:rsidP="004167DD">
            <w:pPr>
              <w:cnfStyle w:val="000000100000"/>
              <w:rPr>
                <w:rFonts w:asciiTheme="minorBidi" w:hAnsiTheme="minorBidi"/>
                <w:sz w:val="20"/>
                <w:szCs w:val="20"/>
              </w:rPr>
            </w:pPr>
            <w:r w:rsidRPr="00B82487">
              <w:rPr>
                <w:rFonts w:asciiTheme="minorBidi" w:hAnsiTheme="minorBidi"/>
                <w:sz w:val="20"/>
                <w:szCs w:val="20"/>
              </w:rPr>
              <w:t>Incentives apply to a wide variety of equipment upgrades.</w:t>
            </w:r>
          </w:p>
          <w:p w:rsidR="00443913" w:rsidRPr="00B82487" w:rsidRDefault="00443913" w:rsidP="004167DD">
            <w:pPr>
              <w:cnfStyle w:val="000000100000"/>
              <w:rPr>
                <w:rFonts w:asciiTheme="minorBidi" w:hAnsiTheme="minorBidi"/>
                <w:sz w:val="20"/>
                <w:szCs w:val="20"/>
              </w:rPr>
            </w:pPr>
            <w:r w:rsidRPr="00B82487">
              <w:rPr>
                <w:rFonts w:asciiTheme="minorBidi" w:hAnsiTheme="minorBidi"/>
                <w:sz w:val="20"/>
                <w:szCs w:val="20"/>
              </w:rPr>
              <w:t>Incentives also apply to a variety of building envelope improvement measures.</w:t>
            </w:r>
          </w:p>
          <w:p w:rsidR="00443913" w:rsidRPr="00B82487" w:rsidRDefault="00443913" w:rsidP="004167DD">
            <w:pPr>
              <w:cnfStyle w:val="000000100000"/>
              <w:rPr>
                <w:rFonts w:asciiTheme="minorBidi" w:hAnsiTheme="minorBidi"/>
                <w:sz w:val="20"/>
                <w:szCs w:val="20"/>
              </w:rPr>
            </w:pPr>
            <w:r w:rsidRPr="00B82487">
              <w:rPr>
                <w:rFonts w:asciiTheme="minorBidi" w:hAnsiTheme="minorBidi"/>
                <w:sz w:val="20"/>
                <w:szCs w:val="20"/>
              </w:rPr>
              <w:t>You are encouraged to approach other agencies to help fund your project. However, the total funding from all sources cannot exceed 100 per cent of your total project cost. We require you to indicate in your application all programs and initiatives to which you intend to apply. Natural Resources Canada (ecoEnergy), the Province of Ontario or your local gas utility may offer additional incentives or rebates.</w:t>
            </w:r>
          </w:p>
          <w:p w:rsidR="00443913" w:rsidRPr="00B82487" w:rsidRDefault="00443913" w:rsidP="004167DD">
            <w:pPr>
              <w:cnfStyle w:val="000000100000"/>
              <w:rPr>
                <w:rFonts w:asciiTheme="minorBidi" w:hAnsiTheme="minorBidi"/>
                <w:sz w:val="20"/>
                <w:szCs w:val="20"/>
              </w:rPr>
            </w:pPr>
            <w:r w:rsidRPr="00B82487">
              <w:rPr>
                <w:rFonts w:asciiTheme="minorBidi" w:hAnsiTheme="minorBidi"/>
                <w:sz w:val="20"/>
                <w:szCs w:val="20"/>
              </w:rPr>
              <w:t xml:space="preserve">This initiative is funded by the Ontario Power Authority (OPA) and delivered through participating local electric utilities. Your project can receive financial incentives from only ONE program funded by the OPA. The OPA </w:t>
            </w:r>
            <w:r>
              <w:rPr>
                <w:rFonts w:asciiTheme="minorBidi" w:hAnsiTheme="minorBidi"/>
                <w:sz w:val="20"/>
                <w:szCs w:val="20"/>
              </w:rPr>
              <w:t>–</w:t>
            </w:r>
            <w:r w:rsidRPr="00B82487">
              <w:rPr>
                <w:rFonts w:asciiTheme="minorBidi" w:hAnsiTheme="minorBidi"/>
                <w:sz w:val="20"/>
                <w:szCs w:val="20"/>
              </w:rPr>
              <w:t xml:space="preserve"> funded portion of projects cannot be included in any rent increase application.</w:t>
            </w:r>
          </w:p>
          <w:p w:rsidR="00443913" w:rsidRPr="00B82487" w:rsidRDefault="00443913" w:rsidP="004167DD">
            <w:pPr>
              <w:cnfStyle w:val="000000100000"/>
              <w:rPr>
                <w:rFonts w:asciiTheme="minorBidi" w:hAnsiTheme="minorBidi"/>
                <w:sz w:val="20"/>
                <w:szCs w:val="20"/>
              </w:rPr>
            </w:pPr>
          </w:p>
          <w:p w:rsidR="00443913" w:rsidRPr="00B82487" w:rsidRDefault="00443913" w:rsidP="004167DD">
            <w:pPr>
              <w:cnfStyle w:val="000000100000"/>
              <w:rPr>
                <w:rFonts w:asciiTheme="minorBidi" w:hAnsiTheme="minorBidi"/>
                <w:sz w:val="20"/>
                <w:szCs w:val="20"/>
              </w:rPr>
            </w:pPr>
            <w:r w:rsidRPr="00B82487">
              <w:rPr>
                <w:rFonts w:asciiTheme="minorBidi" w:hAnsiTheme="minorBidi"/>
                <w:sz w:val="20"/>
                <w:szCs w:val="20"/>
              </w:rPr>
              <w:t>PRESCRIPTIVE measures include:</w:t>
            </w:r>
          </w:p>
          <w:p w:rsidR="00443913" w:rsidRPr="00B82487" w:rsidRDefault="00443913" w:rsidP="004167DD">
            <w:pPr>
              <w:cnfStyle w:val="000000100000"/>
              <w:rPr>
                <w:rFonts w:asciiTheme="minorBidi" w:hAnsiTheme="minorBidi"/>
                <w:sz w:val="20"/>
                <w:szCs w:val="20"/>
              </w:rPr>
            </w:pPr>
            <w:r w:rsidRPr="00B82487">
              <w:rPr>
                <w:rFonts w:asciiTheme="minorBidi" w:hAnsiTheme="minorBidi"/>
                <w:sz w:val="20"/>
                <w:szCs w:val="20"/>
              </w:rPr>
              <w:t>Interior and exterior lighting in common areas</w:t>
            </w:r>
          </w:p>
          <w:p w:rsidR="00443913" w:rsidRPr="00B82487" w:rsidRDefault="00443913" w:rsidP="004167DD">
            <w:pPr>
              <w:cnfStyle w:val="000000100000"/>
              <w:rPr>
                <w:rFonts w:asciiTheme="minorBidi" w:hAnsiTheme="minorBidi"/>
                <w:sz w:val="20"/>
                <w:szCs w:val="20"/>
              </w:rPr>
            </w:pPr>
            <w:r w:rsidRPr="00B82487">
              <w:rPr>
                <w:rFonts w:asciiTheme="minorBidi" w:hAnsiTheme="minorBidi"/>
                <w:sz w:val="20"/>
                <w:szCs w:val="20"/>
              </w:rPr>
              <w:t>Exit signs</w:t>
            </w:r>
          </w:p>
          <w:p w:rsidR="00443913" w:rsidRPr="00B82487" w:rsidRDefault="00443913" w:rsidP="004167DD">
            <w:pPr>
              <w:cnfStyle w:val="000000100000"/>
              <w:rPr>
                <w:rFonts w:asciiTheme="minorBidi" w:hAnsiTheme="minorBidi"/>
                <w:sz w:val="20"/>
                <w:szCs w:val="20"/>
              </w:rPr>
            </w:pPr>
            <w:r w:rsidRPr="00B82487">
              <w:rPr>
                <w:rFonts w:asciiTheme="minorBidi" w:hAnsiTheme="minorBidi"/>
                <w:sz w:val="20"/>
                <w:szCs w:val="20"/>
              </w:rPr>
              <w:t>Occupancy sensors</w:t>
            </w:r>
          </w:p>
          <w:p w:rsidR="00443913" w:rsidRPr="00B82487" w:rsidRDefault="00443913" w:rsidP="004167DD">
            <w:pPr>
              <w:cnfStyle w:val="000000100000"/>
              <w:rPr>
                <w:rFonts w:asciiTheme="minorBidi" w:hAnsiTheme="minorBidi"/>
                <w:sz w:val="20"/>
                <w:szCs w:val="20"/>
              </w:rPr>
            </w:pPr>
            <w:r w:rsidRPr="00B82487">
              <w:rPr>
                <w:rFonts w:asciiTheme="minorBidi" w:hAnsiTheme="minorBidi"/>
                <w:sz w:val="20"/>
                <w:szCs w:val="20"/>
              </w:rPr>
              <w:t>Hot water systems (including solar)</w:t>
            </w:r>
          </w:p>
          <w:p w:rsidR="00443913" w:rsidRPr="00B82487" w:rsidRDefault="00443913" w:rsidP="004167DD">
            <w:pPr>
              <w:cnfStyle w:val="000000100000"/>
              <w:rPr>
                <w:rFonts w:asciiTheme="minorBidi" w:hAnsiTheme="minorBidi"/>
                <w:sz w:val="20"/>
                <w:szCs w:val="20"/>
              </w:rPr>
            </w:pPr>
            <w:r w:rsidRPr="00B82487">
              <w:rPr>
                <w:rFonts w:asciiTheme="minorBidi" w:hAnsiTheme="minorBidi"/>
                <w:sz w:val="20"/>
                <w:szCs w:val="20"/>
              </w:rPr>
              <w:t>Ground source heat pumps</w:t>
            </w:r>
          </w:p>
          <w:p w:rsidR="00443913" w:rsidRPr="00B82487" w:rsidRDefault="00443913" w:rsidP="004167DD">
            <w:pPr>
              <w:cnfStyle w:val="000000100000"/>
              <w:rPr>
                <w:rFonts w:asciiTheme="minorBidi" w:hAnsiTheme="minorBidi"/>
                <w:sz w:val="20"/>
                <w:szCs w:val="20"/>
              </w:rPr>
            </w:pPr>
            <w:r w:rsidRPr="00B82487">
              <w:rPr>
                <w:rFonts w:asciiTheme="minorBidi" w:hAnsiTheme="minorBidi"/>
                <w:sz w:val="20"/>
                <w:szCs w:val="20"/>
              </w:rPr>
              <w:t>Non</w:t>
            </w:r>
            <w:r>
              <w:rPr>
                <w:rFonts w:asciiTheme="minorBidi" w:hAnsiTheme="minorBidi"/>
                <w:sz w:val="20"/>
                <w:szCs w:val="20"/>
              </w:rPr>
              <w:t>–</w:t>
            </w:r>
            <w:r w:rsidRPr="00B82487">
              <w:rPr>
                <w:rFonts w:asciiTheme="minorBidi" w:hAnsiTheme="minorBidi"/>
                <w:sz w:val="20"/>
                <w:szCs w:val="20"/>
              </w:rPr>
              <w:t>electric chillers</w:t>
            </w:r>
          </w:p>
          <w:p w:rsidR="00443913" w:rsidRPr="00B82487" w:rsidRDefault="00443913" w:rsidP="004167DD">
            <w:pPr>
              <w:cnfStyle w:val="000000100000"/>
              <w:rPr>
                <w:rFonts w:asciiTheme="minorBidi" w:hAnsiTheme="minorBidi"/>
                <w:sz w:val="20"/>
                <w:szCs w:val="20"/>
              </w:rPr>
            </w:pPr>
            <w:r w:rsidRPr="00B82487">
              <w:rPr>
                <w:rFonts w:asciiTheme="minorBidi" w:hAnsiTheme="minorBidi"/>
                <w:sz w:val="20"/>
                <w:szCs w:val="20"/>
              </w:rPr>
              <w:t>ENERGY STAR® appliances</w:t>
            </w:r>
          </w:p>
          <w:p w:rsidR="00443913" w:rsidRPr="00B82487" w:rsidRDefault="00443913" w:rsidP="004167DD">
            <w:pPr>
              <w:cnfStyle w:val="000000100000"/>
              <w:rPr>
                <w:rFonts w:asciiTheme="minorBidi" w:hAnsiTheme="minorBidi"/>
                <w:sz w:val="20"/>
                <w:szCs w:val="20"/>
              </w:rPr>
            </w:pPr>
          </w:p>
          <w:p w:rsidR="00443913" w:rsidRPr="00B82487" w:rsidRDefault="00443913" w:rsidP="004167DD">
            <w:pPr>
              <w:cnfStyle w:val="000000100000"/>
              <w:rPr>
                <w:rFonts w:asciiTheme="minorBidi" w:hAnsiTheme="minorBidi"/>
                <w:sz w:val="20"/>
                <w:szCs w:val="20"/>
              </w:rPr>
            </w:pPr>
            <w:r w:rsidRPr="00B82487">
              <w:rPr>
                <w:rFonts w:asciiTheme="minorBidi" w:hAnsiTheme="minorBidi"/>
                <w:sz w:val="20"/>
                <w:szCs w:val="20"/>
              </w:rPr>
              <w:t>CUSTOM and Engineered measures incentives are calculated based on the actual energy savings in kilowatt</w:t>
            </w:r>
            <w:r>
              <w:rPr>
                <w:rFonts w:asciiTheme="minorBidi" w:hAnsiTheme="minorBidi"/>
                <w:sz w:val="20"/>
                <w:szCs w:val="20"/>
              </w:rPr>
              <w:t>–</w:t>
            </w:r>
            <w:r w:rsidRPr="00B82487">
              <w:rPr>
                <w:rFonts w:asciiTheme="minorBidi" w:hAnsiTheme="minorBidi"/>
                <w:sz w:val="20"/>
                <w:szCs w:val="20"/>
              </w:rPr>
              <w:t>hours (kWh) that will result from installing a particular measure.</w:t>
            </w:r>
          </w:p>
          <w:p w:rsidR="00443913" w:rsidRPr="00B82487" w:rsidRDefault="00443913" w:rsidP="004167DD">
            <w:pPr>
              <w:cnfStyle w:val="000000100000"/>
              <w:rPr>
                <w:rFonts w:asciiTheme="minorBidi" w:hAnsiTheme="minorBidi"/>
                <w:sz w:val="20"/>
                <w:szCs w:val="20"/>
              </w:rPr>
            </w:pPr>
          </w:p>
          <w:p w:rsidR="00443913" w:rsidRPr="00B82487" w:rsidRDefault="00443913" w:rsidP="004167DD">
            <w:pPr>
              <w:cnfStyle w:val="000000100000"/>
              <w:rPr>
                <w:rFonts w:asciiTheme="minorBidi" w:hAnsiTheme="minorBidi"/>
                <w:sz w:val="20"/>
                <w:szCs w:val="20"/>
              </w:rPr>
            </w:pPr>
            <w:r w:rsidRPr="00B82487">
              <w:rPr>
                <w:rFonts w:asciiTheme="minorBidi" w:hAnsiTheme="minorBidi"/>
                <w:sz w:val="20"/>
                <w:szCs w:val="20"/>
              </w:rPr>
              <w:t>Engineered and Custom measures include:</w:t>
            </w:r>
          </w:p>
          <w:p w:rsidR="00443913" w:rsidRPr="00B82487" w:rsidRDefault="00443913" w:rsidP="004167DD">
            <w:pPr>
              <w:cnfStyle w:val="000000100000"/>
              <w:rPr>
                <w:rFonts w:asciiTheme="minorBidi" w:hAnsiTheme="minorBidi"/>
                <w:sz w:val="20"/>
                <w:szCs w:val="20"/>
              </w:rPr>
            </w:pPr>
            <w:r w:rsidRPr="00B82487">
              <w:rPr>
                <w:rFonts w:asciiTheme="minorBidi" w:hAnsiTheme="minorBidi"/>
                <w:sz w:val="20"/>
                <w:szCs w:val="20"/>
              </w:rPr>
              <w:t>Lighting redesigns in common areas</w:t>
            </w:r>
          </w:p>
          <w:p w:rsidR="00443913" w:rsidRPr="00B82487" w:rsidRDefault="00443913" w:rsidP="004167DD">
            <w:pPr>
              <w:cnfStyle w:val="000000100000"/>
              <w:rPr>
                <w:rFonts w:asciiTheme="minorBidi" w:hAnsiTheme="minorBidi"/>
                <w:sz w:val="20"/>
                <w:szCs w:val="20"/>
              </w:rPr>
            </w:pPr>
            <w:r w:rsidRPr="00B82487">
              <w:rPr>
                <w:rFonts w:asciiTheme="minorBidi" w:hAnsiTheme="minorBidi"/>
                <w:sz w:val="20"/>
                <w:szCs w:val="20"/>
              </w:rPr>
              <w:t>HVAC retrofits or overhauls (chillers)</w:t>
            </w:r>
          </w:p>
          <w:p w:rsidR="00443913" w:rsidRPr="00B82487" w:rsidRDefault="00443913" w:rsidP="004167DD">
            <w:pPr>
              <w:cnfStyle w:val="000000100000"/>
              <w:rPr>
                <w:rFonts w:asciiTheme="minorBidi" w:hAnsiTheme="minorBidi"/>
                <w:sz w:val="20"/>
                <w:szCs w:val="20"/>
              </w:rPr>
            </w:pPr>
            <w:r w:rsidRPr="00B82487">
              <w:rPr>
                <w:rFonts w:asciiTheme="minorBidi" w:hAnsiTheme="minorBidi"/>
                <w:sz w:val="20"/>
                <w:szCs w:val="20"/>
              </w:rPr>
              <w:t>Building envelope upgrades</w:t>
            </w:r>
          </w:p>
          <w:p w:rsidR="00443913" w:rsidRPr="00B82487" w:rsidRDefault="00443913" w:rsidP="004167DD">
            <w:pPr>
              <w:cnfStyle w:val="000000100000"/>
              <w:rPr>
                <w:rFonts w:asciiTheme="minorBidi" w:hAnsiTheme="minorBidi"/>
                <w:sz w:val="20"/>
                <w:szCs w:val="20"/>
              </w:rPr>
            </w:pPr>
            <w:r w:rsidRPr="00B82487">
              <w:rPr>
                <w:rFonts w:asciiTheme="minorBidi" w:hAnsiTheme="minorBidi"/>
                <w:sz w:val="20"/>
                <w:szCs w:val="20"/>
              </w:rPr>
              <w:t>Building automation controls</w:t>
            </w:r>
          </w:p>
          <w:p w:rsidR="00443913" w:rsidRPr="00B82487" w:rsidRDefault="00443913" w:rsidP="004167DD">
            <w:pPr>
              <w:cnfStyle w:val="000000100000"/>
              <w:rPr>
                <w:rFonts w:asciiTheme="minorBidi" w:hAnsiTheme="minorBidi"/>
                <w:sz w:val="20"/>
                <w:szCs w:val="20"/>
              </w:rPr>
            </w:pPr>
            <w:r w:rsidRPr="00B82487">
              <w:rPr>
                <w:rFonts w:asciiTheme="minorBidi" w:hAnsiTheme="minorBidi"/>
                <w:sz w:val="20"/>
                <w:szCs w:val="20"/>
              </w:rPr>
              <w:t>Variable speed drives and more</w:t>
            </w:r>
          </w:p>
          <w:p w:rsidR="00443913" w:rsidRPr="00B82487" w:rsidRDefault="00443913" w:rsidP="004167DD">
            <w:pPr>
              <w:cnfStyle w:val="000000100000"/>
              <w:rPr>
                <w:rFonts w:asciiTheme="minorBidi" w:hAnsiTheme="minorBidi"/>
                <w:sz w:val="20"/>
                <w:szCs w:val="20"/>
              </w:rPr>
            </w:pPr>
          </w:p>
          <w:p w:rsidR="00443913" w:rsidRPr="00B82487" w:rsidRDefault="00443913" w:rsidP="004167DD">
            <w:pPr>
              <w:cnfStyle w:val="000000100000"/>
              <w:rPr>
                <w:rFonts w:asciiTheme="minorBidi" w:hAnsiTheme="minorBidi"/>
                <w:sz w:val="20"/>
                <w:szCs w:val="20"/>
              </w:rPr>
            </w:pPr>
            <w:r w:rsidRPr="00B82487">
              <w:rPr>
                <w:rFonts w:asciiTheme="minorBidi" w:hAnsiTheme="minorBidi"/>
                <w:sz w:val="20"/>
                <w:szCs w:val="20"/>
              </w:rPr>
              <w:t>Building Operator training to support improved operation of your heating, mechanical and electrical systems will be available to building operators, managers and maintenance staff</w:t>
            </w:r>
          </w:p>
          <w:p w:rsidR="00443913" w:rsidRPr="00B82487" w:rsidRDefault="00443913" w:rsidP="004167DD">
            <w:pPr>
              <w:cnfStyle w:val="000000100000"/>
              <w:rPr>
                <w:rFonts w:asciiTheme="minorBidi" w:hAnsiTheme="minorBidi"/>
                <w:sz w:val="20"/>
                <w:szCs w:val="20"/>
              </w:rPr>
            </w:pPr>
          </w:p>
          <w:p w:rsidR="00443913" w:rsidRPr="00B82487" w:rsidRDefault="00443913" w:rsidP="004167DD">
            <w:pPr>
              <w:cnfStyle w:val="000000100000"/>
              <w:rPr>
                <w:rFonts w:asciiTheme="minorBidi" w:hAnsiTheme="minorBidi"/>
                <w:sz w:val="20"/>
                <w:szCs w:val="20"/>
              </w:rPr>
            </w:pPr>
            <w:r w:rsidRPr="00B82487">
              <w:rPr>
                <w:rFonts w:asciiTheme="minorBidi" w:hAnsiTheme="minorBidi"/>
                <w:sz w:val="20"/>
                <w:szCs w:val="20"/>
              </w:rPr>
              <w:t>Step 1 – Energy Audit</w:t>
            </w:r>
          </w:p>
          <w:p w:rsidR="00443913" w:rsidRPr="00B82487" w:rsidRDefault="00443913" w:rsidP="004167DD">
            <w:pPr>
              <w:cnfStyle w:val="000000100000"/>
              <w:rPr>
                <w:rFonts w:asciiTheme="minorBidi" w:hAnsiTheme="minorBidi"/>
                <w:sz w:val="20"/>
                <w:szCs w:val="20"/>
              </w:rPr>
            </w:pPr>
            <w:r w:rsidRPr="00B82487">
              <w:rPr>
                <w:rFonts w:asciiTheme="minorBidi" w:hAnsiTheme="minorBidi"/>
                <w:sz w:val="20"/>
                <w:szCs w:val="20"/>
              </w:rPr>
              <w:t>Step 2 – Develop Retrofit Project</w:t>
            </w:r>
          </w:p>
          <w:p w:rsidR="00443913" w:rsidRPr="00B82487" w:rsidRDefault="00443913" w:rsidP="004167DD">
            <w:pPr>
              <w:cnfStyle w:val="000000100000"/>
              <w:rPr>
                <w:rFonts w:asciiTheme="minorBidi" w:hAnsiTheme="minorBidi"/>
                <w:sz w:val="20"/>
                <w:szCs w:val="20"/>
              </w:rPr>
            </w:pPr>
            <w:r w:rsidRPr="00B82487">
              <w:rPr>
                <w:rFonts w:asciiTheme="minorBidi" w:hAnsiTheme="minorBidi"/>
                <w:sz w:val="20"/>
                <w:szCs w:val="20"/>
              </w:rPr>
              <w:t xml:space="preserve">Step 3 </w:t>
            </w:r>
            <w:r>
              <w:rPr>
                <w:rFonts w:asciiTheme="minorBidi" w:hAnsiTheme="minorBidi"/>
                <w:sz w:val="20"/>
                <w:szCs w:val="20"/>
              </w:rPr>
              <w:t>–</w:t>
            </w:r>
            <w:r w:rsidRPr="00B82487">
              <w:rPr>
                <w:rFonts w:asciiTheme="minorBidi" w:hAnsiTheme="minorBidi"/>
                <w:sz w:val="20"/>
                <w:szCs w:val="20"/>
              </w:rPr>
              <w:t xml:space="preserve"> Identify other incentives and funding instruments that may significantly reduce the payback period of your project. For social and non</w:t>
            </w:r>
            <w:r>
              <w:rPr>
                <w:rFonts w:asciiTheme="minorBidi" w:hAnsiTheme="minorBidi"/>
                <w:sz w:val="20"/>
                <w:szCs w:val="20"/>
              </w:rPr>
              <w:t>–</w:t>
            </w:r>
            <w:r w:rsidRPr="00B82487">
              <w:rPr>
                <w:rFonts w:asciiTheme="minorBidi" w:hAnsiTheme="minorBidi"/>
                <w:sz w:val="20"/>
                <w:szCs w:val="20"/>
              </w:rPr>
              <w:t>profit housing, we offer advanced funding of as much as 50 per cent of the estimated participant incentives for the project, following the approval of the application by your utility and before the project starts. Your utility can also advise you on other incentives that may be available, such as natural gas and water savings programs.</w:t>
            </w:r>
          </w:p>
          <w:p w:rsidR="00443913" w:rsidRPr="00B82487" w:rsidRDefault="00443913" w:rsidP="004167DD">
            <w:pPr>
              <w:cnfStyle w:val="000000100000"/>
              <w:rPr>
                <w:rFonts w:asciiTheme="minorBidi" w:hAnsiTheme="minorBidi"/>
                <w:sz w:val="20"/>
                <w:szCs w:val="20"/>
              </w:rPr>
            </w:pPr>
            <w:r w:rsidRPr="00B82487">
              <w:rPr>
                <w:rFonts w:asciiTheme="minorBidi" w:hAnsiTheme="minorBidi"/>
                <w:sz w:val="20"/>
                <w:szCs w:val="20"/>
              </w:rPr>
              <w:t xml:space="preserve">Step 4 </w:t>
            </w:r>
            <w:r>
              <w:rPr>
                <w:rFonts w:asciiTheme="minorBidi" w:hAnsiTheme="minorBidi"/>
                <w:sz w:val="20"/>
                <w:szCs w:val="20"/>
              </w:rPr>
              <w:t>–</w:t>
            </w:r>
            <w:r w:rsidRPr="00B82487">
              <w:rPr>
                <w:rFonts w:asciiTheme="minorBidi" w:hAnsiTheme="minorBidi"/>
                <w:sz w:val="20"/>
                <w:szCs w:val="20"/>
              </w:rPr>
              <w:t xml:space="preserve"> Prepare and submit your application(s) online by registering and logging in above.</w:t>
            </w:r>
          </w:p>
          <w:p w:rsidR="00443913" w:rsidRPr="005C6C6F" w:rsidRDefault="00443913" w:rsidP="004167DD">
            <w:pPr>
              <w:cnfStyle w:val="000000100000"/>
              <w:rPr>
                <w:rFonts w:asciiTheme="minorBidi" w:hAnsiTheme="minorBidi"/>
                <w:sz w:val="20"/>
                <w:szCs w:val="20"/>
                <w:highlight w:val="yellow"/>
              </w:rPr>
            </w:pPr>
          </w:p>
        </w:tc>
      </w:tr>
      <w:tr w:rsidR="00443913" w:rsidRPr="00FD21E6">
        <w:tc>
          <w:tcPr>
            <w:cnfStyle w:val="001000000000"/>
            <w:tcW w:w="2811" w:type="dxa"/>
          </w:tcPr>
          <w:p w:rsidR="00443913" w:rsidRPr="00FD21E6" w:rsidRDefault="00443913" w:rsidP="004167DD">
            <w:pPr>
              <w:rPr>
                <w:rFonts w:asciiTheme="minorBidi" w:hAnsiTheme="minorBidi"/>
                <w:sz w:val="20"/>
                <w:szCs w:val="20"/>
              </w:rPr>
            </w:pPr>
            <w:r w:rsidRPr="00FD21E6">
              <w:rPr>
                <w:rFonts w:asciiTheme="minorBidi" w:hAnsiTheme="minorBidi"/>
                <w:sz w:val="20"/>
                <w:szCs w:val="20"/>
              </w:rPr>
              <w:t>SaveONenergy</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New Homes</w:t>
            </w:r>
          </w:p>
        </w:tc>
        <w:tc>
          <w:tcPr>
            <w:tcW w:w="2942" w:type="dxa"/>
          </w:tcPr>
          <w:p w:rsidR="00443913" w:rsidRPr="00FD21E6" w:rsidRDefault="00E759B3" w:rsidP="004167DD">
            <w:pPr>
              <w:pStyle w:val="Heading2"/>
              <w:outlineLvl w:val="1"/>
              <w:cnfStyle w:val="000000000000"/>
              <w:rPr>
                <w:rStyle w:val="Hyperlink"/>
                <w:rFonts w:asciiTheme="minorHAnsi" w:eastAsiaTheme="minorEastAsia" w:hAnsiTheme="minorHAnsi" w:cstheme="minorBidi"/>
                <w:sz w:val="22"/>
                <w:szCs w:val="22"/>
              </w:rPr>
            </w:pPr>
            <w:hyperlink r:id="rId142" w:history="1">
              <w:r w:rsidR="00443913" w:rsidRPr="00FD21E6">
                <w:rPr>
                  <w:rStyle w:val="Hyperlink"/>
                  <w:rFonts w:asciiTheme="minorBidi" w:hAnsiTheme="minorBidi" w:cstheme="minorBidi"/>
                  <w:sz w:val="20"/>
                  <w:szCs w:val="20"/>
                </w:rPr>
                <w:t>https://saveonenergy.ca/Business/Program</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Overviews/New</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Home</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Construction/Available</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Incentives.aspx</w:t>
              </w:r>
            </w:hyperlink>
          </w:p>
        </w:tc>
        <w:tc>
          <w:tcPr>
            <w:tcW w:w="3239" w:type="dxa"/>
          </w:tcPr>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Prescriptive Measures</w:t>
            </w:r>
          </w:p>
          <w:p w:rsidR="00443913" w:rsidRPr="00FD21E6" w:rsidRDefault="00443913" w:rsidP="004167DD">
            <w:pPr>
              <w:cnfStyle w:val="000000000000"/>
              <w:rPr>
                <w:rFonts w:asciiTheme="minorBidi" w:hAnsiTheme="minorBidi"/>
                <w:sz w:val="20"/>
                <w:szCs w:val="20"/>
              </w:rPr>
            </w:pPr>
          </w:p>
          <w:p w:rsidR="00443913" w:rsidRPr="00FD21E6" w:rsidRDefault="00443913" w:rsidP="004167DD">
            <w:pPr>
              <w:cnfStyle w:val="000000000000"/>
              <w:rPr>
                <w:rFonts w:asciiTheme="minorBidi" w:hAnsiTheme="minorBidi"/>
                <w:sz w:val="20"/>
                <w:szCs w:val="20"/>
              </w:rPr>
            </w:pPr>
          </w:p>
          <w:p w:rsidR="00443913" w:rsidRPr="00FD21E6" w:rsidRDefault="00443913" w:rsidP="004167DD">
            <w:pPr>
              <w:cnfStyle w:val="000000000000"/>
              <w:rPr>
                <w:rFonts w:asciiTheme="minorBidi" w:hAnsiTheme="minorBidi"/>
                <w:sz w:val="20"/>
                <w:szCs w:val="20"/>
              </w:rPr>
            </w:pPr>
          </w:p>
          <w:p w:rsidR="00443913" w:rsidRPr="00FD21E6" w:rsidRDefault="00443913" w:rsidP="004167DD">
            <w:pPr>
              <w:cnfStyle w:val="000000000000"/>
              <w:rPr>
                <w:rFonts w:asciiTheme="minorBidi" w:hAnsiTheme="minorBidi"/>
                <w:sz w:val="20"/>
                <w:szCs w:val="20"/>
              </w:rPr>
            </w:pPr>
          </w:p>
          <w:p w:rsidR="00443913" w:rsidRPr="00FD21E6" w:rsidRDefault="00443913" w:rsidP="004167DD">
            <w:pPr>
              <w:cnfStyle w:val="000000000000"/>
              <w:rPr>
                <w:rFonts w:asciiTheme="minorBidi" w:hAnsiTheme="minorBidi"/>
                <w:sz w:val="20"/>
                <w:szCs w:val="20"/>
              </w:rPr>
            </w:pPr>
          </w:p>
          <w:p w:rsidR="00443913" w:rsidRPr="00FD21E6" w:rsidRDefault="00443913" w:rsidP="004167DD">
            <w:pPr>
              <w:cnfStyle w:val="000000000000"/>
              <w:rPr>
                <w:rFonts w:asciiTheme="minorBidi" w:hAnsiTheme="minorBidi"/>
                <w:sz w:val="20"/>
                <w:szCs w:val="20"/>
              </w:rPr>
            </w:pPr>
          </w:p>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Performance</w:t>
            </w:r>
            <w:r>
              <w:rPr>
                <w:rFonts w:asciiTheme="minorBidi" w:hAnsiTheme="minorBidi"/>
                <w:sz w:val="20"/>
                <w:szCs w:val="20"/>
              </w:rPr>
              <w:t>–</w:t>
            </w:r>
            <w:r w:rsidRPr="00FD21E6">
              <w:rPr>
                <w:rFonts w:asciiTheme="minorBidi" w:hAnsiTheme="minorBidi"/>
                <w:sz w:val="20"/>
                <w:szCs w:val="20"/>
              </w:rPr>
              <w:t>Based Measure Energy</w:t>
            </w:r>
            <w:r>
              <w:rPr>
                <w:rFonts w:asciiTheme="minorBidi" w:hAnsiTheme="minorBidi"/>
                <w:sz w:val="20"/>
                <w:szCs w:val="20"/>
              </w:rPr>
              <w:t>–</w:t>
            </w:r>
            <w:r w:rsidRPr="00FD21E6">
              <w:rPr>
                <w:rFonts w:asciiTheme="minorBidi" w:hAnsiTheme="minorBidi"/>
                <w:sz w:val="20"/>
                <w:szCs w:val="20"/>
              </w:rPr>
              <w:t>Efficiency Incentives</w:t>
            </w:r>
          </w:p>
          <w:p w:rsidR="00443913" w:rsidRPr="00FD21E6" w:rsidRDefault="00443913" w:rsidP="004167DD">
            <w:pPr>
              <w:cnfStyle w:val="000000000000"/>
              <w:rPr>
                <w:rFonts w:asciiTheme="minorBidi" w:hAnsiTheme="minorBidi"/>
                <w:sz w:val="20"/>
                <w:szCs w:val="20"/>
              </w:rPr>
            </w:pPr>
          </w:p>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 xml:space="preserve">Custom </w:t>
            </w:r>
          </w:p>
        </w:tc>
        <w:tc>
          <w:tcPr>
            <w:tcW w:w="9723" w:type="dxa"/>
            <w:gridSpan w:val="3"/>
          </w:tcPr>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All off switch $50</w:t>
            </w:r>
          </w:p>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ENERGY Star Central Air Conditioner (CAC) $20</w:t>
            </w:r>
          </w:p>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High Efficiency furnace fully variable speed electronically commutated motor (ECM) $50</w:t>
            </w:r>
          </w:p>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Lighting Control Produces $3</w:t>
            </w:r>
          </w:p>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ENERGY STAR Certified Niche Lighting $15</w:t>
            </w:r>
          </w:p>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ENERGY STAR Certified indoor light fixtures (hard</w:t>
            </w:r>
            <w:r>
              <w:rPr>
                <w:rFonts w:asciiTheme="minorBidi" w:hAnsiTheme="minorBidi"/>
                <w:sz w:val="20"/>
                <w:szCs w:val="20"/>
              </w:rPr>
              <w:t>–</w:t>
            </w:r>
            <w:r w:rsidRPr="00FD21E6">
              <w:rPr>
                <w:rFonts w:asciiTheme="minorBidi" w:hAnsiTheme="minorBidi"/>
                <w:sz w:val="20"/>
                <w:szCs w:val="20"/>
              </w:rPr>
              <w:t>wired) $3</w:t>
            </w:r>
          </w:p>
          <w:p w:rsidR="00443913" w:rsidRPr="00FD21E6" w:rsidRDefault="00443913" w:rsidP="004167DD">
            <w:pPr>
              <w:cnfStyle w:val="000000000000"/>
              <w:rPr>
                <w:rFonts w:asciiTheme="minorBidi" w:hAnsiTheme="minorBidi"/>
                <w:sz w:val="20"/>
                <w:szCs w:val="20"/>
              </w:rPr>
            </w:pPr>
          </w:p>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$500 to $1,000 depending on EnerGuide level</w:t>
            </w:r>
          </w:p>
          <w:p w:rsidR="00443913" w:rsidRPr="00FD21E6" w:rsidRDefault="00443913" w:rsidP="004167DD">
            <w:pPr>
              <w:cnfStyle w:val="000000000000"/>
              <w:rPr>
                <w:rFonts w:asciiTheme="minorBidi" w:hAnsiTheme="minorBidi"/>
                <w:sz w:val="20"/>
                <w:szCs w:val="20"/>
              </w:rPr>
            </w:pPr>
          </w:p>
          <w:p w:rsidR="00443913" w:rsidRPr="00FD21E6" w:rsidRDefault="00443913" w:rsidP="004167DD">
            <w:pPr>
              <w:cnfStyle w:val="000000000000"/>
              <w:rPr>
                <w:rFonts w:asciiTheme="minorBidi" w:hAnsiTheme="minorBidi"/>
                <w:sz w:val="20"/>
                <w:szCs w:val="20"/>
              </w:rPr>
            </w:pPr>
          </w:p>
          <w:p w:rsidR="00443913" w:rsidRPr="00FD21E6" w:rsidRDefault="00443913" w:rsidP="004167DD">
            <w:pPr>
              <w:cnfStyle w:val="000000000000"/>
              <w:rPr>
                <w:rFonts w:asciiTheme="minorBidi" w:hAnsiTheme="minorBidi"/>
                <w:sz w:val="20"/>
                <w:szCs w:val="20"/>
              </w:rPr>
            </w:pPr>
            <w:r w:rsidRPr="00FD21E6">
              <w:rPr>
                <w:rFonts w:asciiTheme="minorBidi" w:hAnsiTheme="minorBidi"/>
                <w:sz w:val="20"/>
                <w:szCs w:val="20"/>
              </w:rPr>
              <w:t>Up to 50% of total cost based on first year savings</w:t>
            </w:r>
          </w:p>
        </w:tc>
      </w:tr>
      <w:tr w:rsidR="00443913" w:rsidRPr="00FD21E6">
        <w:trPr>
          <w:cnfStyle w:val="000000100000"/>
        </w:trPr>
        <w:tc>
          <w:tcPr>
            <w:cnfStyle w:val="001000000000"/>
            <w:tcW w:w="2811" w:type="dxa"/>
          </w:tcPr>
          <w:p w:rsidR="00443913" w:rsidRDefault="00443913" w:rsidP="004167DD">
            <w:pPr>
              <w:rPr>
                <w:rFonts w:asciiTheme="minorBidi" w:hAnsiTheme="minorBidi"/>
                <w:sz w:val="20"/>
                <w:szCs w:val="20"/>
              </w:rPr>
            </w:pPr>
            <w:r>
              <w:rPr>
                <w:rFonts w:asciiTheme="minorBidi" w:hAnsiTheme="minorBidi"/>
                <w:sz w:val="20"/>
                <w:szCs w:val="20"/>
              </w:rPr>
              <w:t>SaveONenergy</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HAP</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Home Assistance Program</w:t>
            </w:r>
          </w:p>
        </w:tc>
        <w:tc>
          <w:tcPr>
            <w:tcW w:w="2942" w:type="dxa"/>
          </w:tcPr>
          <w:p w:rsidR="00443913" w:rsidRPr="005912A7" w:rsidRDefault="00443913" w:rsidP="004167DD">
            <w:pPr>
              <w:pStyle w:val="Heading2"/>
              <w:outlineLvl w:val="1"/>
              <w:cnfStyle w:val="000000100000"/>
              <w:rPr>
                <w:rStyle w:val="Hyperlink"/>
                <w:rFonts w:asciiTheme="minorHAnsi" w:eastAsiaTheme="minorEastAsia" w:hAnsiTheme="minorHAnsi" w:cstheme="minorBidi"/>
                <w:sz w:val="22"/>
                <w:szCs w:val="22"/>
              </w:rPr>
            </w:pPr>
            <w:r w:rsidRPr="005912A7">
              <w:rPr>
                <w:rStyle w:val="Hyperlink"/>
                <w:rFonts w:asciiTheme="minorBidi" w:hAnsiTheme="minorBidi" w:cstheme="minorBidi"/>
                <w:sz w:val="20"/>
                <w:szCs w:val="20"/>
              </w:rPr>
              <w:t>https://saveonenergy.ca/Consumer/Home</w:t>
            </w:r>
            <w:r>
              <w:rPr>
                <w:rStyle w:val="Hyperlink"/>
                <w:rFonts w:asciiTheme="minorBidi" w:hAnsiTheme="minorBidi" w:cstheme="minorBidi"/>
                <w:sz w:val="20"/>
                <w:szCs w:val="20"/>
              </w:rPr>
              <w:t>–</w:t>
            </w:r>
            <w:r w:rsidRPr="005912A7">
              <w:rPr>
                <w:rStyle w:val="Hyperlink"/>
                <w:rFonts w:asciiTheme="minorBidi" w:hAnsiTheme="minorBidi" w:cstheme="minorBidi"/>
                <w:sz w:val="20"/>
                <w:szCs w:val="20"/>
              </w:rPr>
              <w:t>Assistance.aspx</w:t>
            </w:r>
          </w:p>
        </w:tc>
        <w:tc>
          <w:tcPr>
            <w:tcW w:w="3239" w:type="dxa"/>
          </w:tcPr>
          <w:p w:rsidR="00443913" w:rsidRPr="00824638" w:rsidRDefault="00443913" w:rsidP="004167DD">
            <w:pPr>
              <w:cnfStyle w:val="000000100000"/>
              <w:rPr>
                <w:rFonts w:asciiTheme="minorBidi" w:hAnsiTheme="minorBidi"/>
                <w:sz w:val="20"/>
                <w:szCs w:val="20"/>
              </w:rPr>
            </w:pPr>
            <w:r w:rsidRPr="00824638">
              <w:rPr>
                <w:rFonts w:asciiTheme="minorBidi" w:hAnsiTheme="minorBidi"/>
                <w:sz w:val="20"/>
                <w:szCs w:val="20"/>
              </w:rPr>
              <w:t>The HOME ASSISTANCE program is not yet available in all areas of the province. If you would like more information on the availability of the HOME ASSISTANCE program in your area or to indicate your interest and ensure that you are contacted when the program is available to you, please call the Ontario Power Authority at 1</w:t>
            </w:r>
            <w:r>
              <w:rPr>
                <w:rFonts w:asciiTheme="minorBidi" w:hAnsiTheme="minorBidi"/>
                <w:sz w:val="20"/>
                <w:szCs w:val="20"/>
              </w:rPr>
              <w:t>–</w:t>
            </w:r>
            <w:r w:rsidRPr="00824638">
              <w:rPr>
                <w:rFonts w:asciiTheme="minorBidi" w:hAnsiTheme="minorBidi"/>
                <w:sz w:val="20"/>
                <w:szCs w:val="20"/>
              </w:rPr>
              <w:t>877</w:t>
            </w:r>
            <w:r>
              <w:rPr>
                <w:rFonts w:asciiTheme="minorBidi" w:hAnsiTheme="minorBidi"/>
                <w:sz w:val="20"/>
                <w:szCs w:val="20"/>
              </w:rPr>
              <w:t>–</w:t>
            </w:r>
            <w:r w:rsidRPr="00824638">
              <w:rPr>
                <w:rFonts w:asciiTheme="minorBidi" w:hAnsiTheme="minorBidi"/>
                <w:sz w:val="20"/>
                <w:szCs w:val="20"/>
              </w:rPr>
              <w:t>797</w:t>
            </w:r>
            <w:r>
              <w:rPr>
                <w:rFonts w:asciiTheme="minorBidi" w:hAnsiTheme="minorBidi"/>
                <w:sz w:val="20"/>
                <w:szCs w:val="20"/>
              </w:rPr>
              <w:t>–</w:t>
            </w:r>
            <w:r w:rsidRPr="00824638">
              <w:rPr>
                <w:rFonts w:asciiTheme="minorBidi" w:hAnsiTheme="minorBidi"/>
                <w:sz w:val="20"/>
                <w:szCs w:val="20"/>
              </w:rPr>
              <w:t>7534.</w:t>
            </w:r>
          </w:p>
          <w:p w:rsidR="00443913" w:rsidRPr="00824638" w:rsidRDefault="00443913" w:rsidP="004167DD">
            <w:pPr>
              <w:cnfStyle w:val="000000100000"/>
              <w:rPr>
                <w:rFonts w:asciiTheme="minorBidi" w:hAnsiTheme="minorBidi"/>
                <w:sz w:val="20"/>
                <w:szCs w:val="20"/>
              </w:rPr>
            </w:pPr>
          </w:p>
          <w:p w:rsidR="00443913" w:rsidRPr="005912A7" w:rsidRDefault="00443913" w:rsidP="004167DD">
            <w:pPr>
              <w:cnfStyle w:val="000000100000"/>
              <w:rPr>
                <w:rFonts w:asciiTheme="minorBidi" w:hAnsiTheme="minorBidi"/>
                <w:sz w:val="20"/>
                <w:szCs w:val="20"/>
              </w:rPr>
            </w:pPr>
            <w:r w:rsidRPr="005912A7">
              <w:rPr>
                <w:rFonts w:asciiTheme="minorBidi" w:hAnsiTheme="minorBidi"/>
                <w:sz w:val="20"/>
                <w:szCs w:val="20"/>
              </w:rPr>
              <w:t>If you qualify for assistance, we’ll work with you to find smart, simple ways to improve your home’s energy efficiency – at no cost to you.</w:t>
            </w:r>
          </w:p>
          <w:p w:rsidR="00443913" w:rsidRPr="005912A7" w:rsidRDefault="00443913" w:rsidP="004167DD">
            <w:pPr>
              <w:cnfStyle w:val="000000100000"/>
              <w:rPr>
                <w:rFonts w:asciiTheme="minorBidi" w:hAnsiTheme="minorBidi"/>
                <w:sz w:val="20"/>
                <w:szCs w:val="20"/>
              </w:rPr>
            </w:pPr>
          </w:p>
          <w:p w:rsidR="00443913" w:rsidRPr="005912A7" w:rsidRDefault="00443913" w:rsidP="004167DD">
            <w:pPr>
              <w:cnfStyle w:val="000000100000"/>
              <w:rPr>
                <w:rFonts w:asciiTheme="minorBidi" w:hAnsiTheme="minorBidi"/>
                <w:sz w:val="20"/>
                <w:szCs w:val="20"/>
              </w:rPr>
            </w:pPr>
            <w:r w:rsidRPr="005912A7">
              <w:rPr>
                <w:rFonts w:asciiTheme="minorBidi" w:hAnsiTheme="minorBidi"/>
                <w:sz w:val="20"/>
                <w:szCs w:val="20"/>
              </w:rPr>
              <w:t>We’ll work with you to spot key areas for savings around your home, looking at:</w:t>
            </w:r>
          </w:p>
          <w:p w:rsidR="00443913" w:rsidRPr="005912A7" w:rsidRDefault="00443913" w:rsidP="004167DD">
            <w:pPr>
              <w:cnfStyle w:val="000000100000"/>
              <w:rPr>
                <w:rFonts w:asciiTheme="minorBidi" w:hAnsiTheme="minorBidi"/>
                <w:sz w:val="20"/>
                <w:szCs w:val="20"/>
              </w:rPr>
            </w:pPr>
            <w:r w:rsidRPr="005912A7">
              <w:rPr>
                <w:rFonts w:asciiTheme="minorBidi" w:hAnsiTheme="minorBidi"/>
                <w:sz w:val="20"/>
                <w:szCs w:val="20"/>
              </w:rPr>
              <w:t xml:space="preserve">    What light bulbs you use</w:t>
            </w:r>
          </w:p>
          <w:p w:rsidR="00443913" w:rsidRPr="005912A7" w:rsidRDefault="00443913" w:rsidP="004167DD">
            <w:pPr>
              <w:cnfStyle w:val="000000100000"/>
              <w:rPr>
                <w:rFonts w:asciiTheme="minorBidi" w:hAnsiTheme="minorBidi"/>
                <w:sz w:val="20"/>
                <w:szCs w:val="20"/>
              </w:rPr>
            </w:pPr>
            <w:r w:rsidRPr="005912A7">
              <w:rPr>
                <w:rFonts w:asciiTheme="minorBidi" w:hAnsiTheme="minorBidi"/>
                <w:sz w:val="20"/>
                <w:szCs w:val="20"/>
              </w:rPr>
              <w:t xml:space="preserve">    How old your appliances are</w:t>
            </w:r>
          </w:p>
          <w:p w:rsidR="00443913" w:rsidRPr="005912A7" w:rsidRDefault="00443913" w:rsidP="004167DD">
            <w:pPr>
              <w:cnfStyle w:val="000000100000"/>
              <w:rPr>
                <w:rFonts w:asciiTheme="minorBidi" w:hAnsiTheme="minorBidi"/>
                <w:sz w:val="20"/>
                <w:szCs w:val="20"/>
              </w:rPr>
            </w:pPr>
            <w:r w:rsidRPr="005912A7">
              <w:rPr>
                <w:rFonts w:asciiTheme="minorBidi" w:hAnsiTheme="minorBidi"/>
                <w:sz w:val="20"/>
                <w:szCs w:val="20"/>
              </w:rPr>
              <w:t xml:space="preserve">    Whether drafts are coming in through your doors, windows, attic or basement.</w:t>
            </w:r>
          </w:p>
          <w:p w:rsidR="00443913" w:rsidRPr="005912A7" w:rsidRDefault="00443913" w:rsidP="004167DD">
            <w:pPr>
              <w:cnfStyle w:val="000000100000"/>
              <w:rPr>
                <w:rFonts w:asciiTheme="minorBidi" w:hAnsiTheme="minorBidi"/>
                <w:sz w:val="20"/>
                <w:szCs w:val="20"/>
              </w:rPr>
            </w:pPr>
          </w:p>
          <w:p w:rsidR="00443913" w:rsidRPr="005912A7" w:rsidRDefault="00443913" w:rsidP="004167DD">
            <w:pPr>
              <w:cnfStyle w:val="000000100000"/>
              <w:rPr>
                <w:rFonts w:asciiTheme="minorBidi" w:hAnsiTheme="minorBidi"/>
                <w:sz w:val="20"/>
                <w:szCs w:val="20"/>
              </w:rPr>
            </w:pPr>
            <w:r w:rsidRPr="005912A7">
              <w:rPr>
                <w:rFonts w:asciiTheme="minorBidi" w:hAnsiTheme="minorBidi"/>
                <w:sz w:val="20"/>
                <w:szCs w:val="20"/>
              </w:rPr>
              <w:t>Once we have found your best energy</w:t>
            </w:r>
            <w:r>
              <w:rPr>
                <w:rFonts w:asciiTheme="minorBidi" w:hAnsiTheme="minorBidi"/>
                <w:sz w:val="20"/>
                <w:szCs w:val="20"/>
              </w:rPr>
              <w:t>–</w:t>
            </w:r>
            <w:r w:rsidRPr="005912A7">
              <w:rPr>
                <w:rFonts w:asciiTheme="minorBidi" w:hAnsiTheme="minorBidi"/>
                <w:sz w:val="20"/>
                <w:szCs w:val="20"/>
              </w:rPr>
              <w:t>saving opportunities, we’ll recommend and install the upgrades your home qualifies for. These could include:</w:t>
            </w:r>
          </w:p>
          <w:p w:rsidR="00443913" w:rsidRPr="005912A7" w:rsidRDefault="00443913" w:rsidP="004167DD">
            <w:pPr>
              <w:cnfStyle w:val="000000100000"/>
              <w:rPr>
                <w:rFonts w:asciiTheme="minorBidi" w:hAnsiTheme="minorBidi"/>
                <w:sz w:val="20"/>
                <w:szCs w:val="20"/>
              </w:rPr>
            </w:pPr>
          </w:p>
          <w:p w:rsidR="00443913" w:rsidRPr="005912A7" w:rsidRDefault="00443913" w:rsidP="004167DD">
            <w:pPr>
              <w:cnfStyle w:val="000000100000"/>
              <w:rPr>
                <w:rFonts w:asciiTheme="minorBidi" w:hAnsiTheme="minorBidi"/>
                <w:sz w:val="20"/>
                <w:szCs w:val="20"/>
              </w:rPr>
            </w:pPr>
            <w:r w:rsidRPr="005912A7">
              <w:rPr>
                <w:rFonts w:asciiTheme="minorBidi" w:hAnsiTheme="minorBidi"/>
                <w:sz w:val="20"/>
                <w:szCs w:val="20"/>
              </w:rPr>
              <w:t xml:space="preserve">    Energy</w:t>
            </w:r>
            <w:r>
              <w:rPr>
                <w:rFonts w:asciiTheme="minorBidi" w:hAnsiTheme="minorBidi"/>
                <w:sz w:val="20"/>
                <w:szCs w:val="20"/>
              </w:rPr>
              <w:t>–</w:t>
            </w:r>
            <w:r w:rsidRPr="005912A7">
              <w:rPr>
                <w:rFonts w:asciiTheme="minorBidi" w:hAnsiTheme="minorBidi"/>
                <w:sz w:val="20"/>
                <w:szCs w:val="20"/>
              </w:rPr>
              <w:t>efficient appliances</w:t>
            </w:r>
          </w:p>
          <w:p w:rsidR="00443913" w:rsidRPr="005912A7" w:rsidRDefault="00443913" w:rsidP="004167DD">
            <w:pPr>
              <w:cnfStyle w:val="000000100000"/>
              <w:rPr>
                <w:rFonts w:asciiTheme="minorBidi" w:hAnsiTheme="minorBidi"/>
                <w:sz w:val="20"/>
                <w:szCs w:val="20"/>
              </w:rPr>
            </w:pPr>
            <w:r w:rsidRPr="005912A7">
              <w:rPr>
                <w:rFonts w:asciiTheme="minorBidi" w:hAnsiTheme="minorBidi"/>
                <w:sz w:val="20"/>
                <w:szCs w:val="20"/>
              </w:rPr>
              <w:t xml:space="preserve">    Energy</w:t>
            </w:r>
            <w:r>
              <w:rPr>
                <w:rFonts w:asciiTheme="minorBidi" w:hAnsiTheme="minorBidi"/>
                <w:sz w:val="20"/>
                <w:szCs w:val="20"/>
              </w:rPr>
              <w:t>–</w:t>
            </w:r>
            <w:r w:rsidRPr="005912A7">
              <w:rPr>
                <w:rFonts w:asciiTheme="minorBidi" w:hAnsiTheme="minorBidi"/>
                <w:sz w:val="20"/>
                <w:szCs w:val="20"/>
              </w:rPr>
              <w:t>saving light bulbs</w:t>
            </w:r>
          </w:p>
          <w:p w:rsidR="00443913" w:rsidRPr="005912A7" w:rsidRDefault="00443913" w:rsidP="004167DD">
            <w:pPr>
              <w:cnfStyle w:val="000000100000"/>
              <w:rPr>
                <w:rFonts w:asciiTheme="minorBidi" w:hAnsiTheme="minorBidi"/>
                <w:sz w:val="20"/>
                <w:szCs w:val="20"/>
              </w:rPr>
            </w:pPr>
            <w:r w:rsidRPr="005912A7">
              <w:rPr>
                <w:rFonts w:asciiTheme="minorBidi" w:hAnsiTheme="minorBidi"/>
                <w:sz w:val="20"/>
                <w:szCs w:val="20"/>
              </w:rPr>
              <w:t xml:space="preserve">    Low</w:t>
            </w:r>
            <w:r>
              <w:rPr>
                <w:rFonts w:asciiTheme="minorBidi" w:hAnsiTheme="minorBidi"/>
                <w:sz w:val="20"/>
                <w:szCs w:val="20"/>
              </w:rPr>
              <w:t>–</w:t>
            </w:r>
            <w:r w:rsidRPr="005912A7">
              <w:rPr>
                <w:rFonts w:asciiTheme="minorBidi" w:hAnsiTheme="minorBidi"/>
                <w:sz w:val="20"/>
                <w:szCs w:val="20"/>
              </w:rPr>
              <w:t>flow showerheads</w:t>
            </w:r>
          </w:p>
          <w:p w:rsidR="00443913" w:rsidRPr="005912A7" w:rsidRDefault="00443913" w:rsidP="004167DD">
            <w:pPr>
              <w:cnfStyle w:val="000000100000"/>
              <w:rPr>
                <w:rFonts w:asciiTheme="minorBidi" w:hAnsiTheme="minorBidi"/>
                <w:sz w:val="20"/>
                <w:szCs w:val="20"/>
              </w:rPr>
            </w:pPr>
            <w:r w:rsidRPr="005912A7">
              <w:rPr>
                <w:rFonts w:asciiTheme="minorBidi" w:hAnsiTheme="minorBidi"/>
                <w:sz w:val="20"/>
                <w:szCs w:val="20"/>
              </w:rPr>
              <w:t xml:space="preserve">    Faucet aerators</w:t>
            </w:r>
          </w:p>
          <w:p w:rsidR="00443913" w:rsidRPr="005912A7" w:rsidRDefault="00443913" w:rsidP="004167DD">
            <w:pPr>
              <w:cnfStyle w:val="000000100000"/>
              <w:rPr>
                <w:rFonts w:asciiTheme="minorBidi" w:hAnsiTheme="minorBidi"/>
                <w:sz w:val="20"/>
                <w:szCs w:val="20"/>
              </w:rPr>
            </w:pPr>
            <w:r w:rsidRPr="005912A7">
              <w:rPr>
                <w:rFonts w:asciiTheme="minorBidi" w:hAnsiTheme="minorBidi"/>
                <w:sz w:val="20"/>
                <w:szCs w:val="20"/>
              </w:rPr>
              <w:t xml:space="preserve">    Programmable thermostats</w:t>
            </w:r>
          </w:p>
          <w:p w:rsidR="00443913" w:rsidRPr="005912A7" w:rsidRDefault="00443913" w:rsidP="004167DD">
            <w:pPr>
              <w:cnfStyle w:val="000000100000"/>
              <w:rPr>
                <w:rFonts w:asciiTheme="minorBidi" w:hAnsiTheme="minorBidi"/>
                <w:sz w:val="20"/>
                <w:szCs w:val="20"/>
              </w:rPr>
            </w:pPr>
            <w:r w:rsidRPr="005912A7">
              <w:rPr>
                <w:rFonts w:asciiTheme="minorBidi" w:hAnsiTheme="minorBidi"/>
                <w:sz w:val="20"/>
                <w:szCs w:val="20"/>
              </w:rPr>
              <w:t xml:space="preserve">    Power bars</w:t>
            </w:r>
          </w:p>
          <w:p w:rsidR="00443913" w:rsidRPr="005912A7" w:rsidRDefault="00443913" w:rsidP="004167DD">
            <w:pPr>
              <w:cnfStyle w:val="000000100000"/>
              <w:rPr>
                <w:rFonts w:asciiTheme="minorBidi" w:hAnsiTheme="minorBidi"/>
                <w:sz w:val="20"/>
                <w:szCs w:val="20"/>
              </w:rPr>
            </w:pPr>
            <w:r w:rsidRPr="005912A7">
              <w:rPr>
                <w:rFonts w:asciiTheme="minorBidi" w:hAnsiTheme="minorBidi"/>
                <w:sz w:val="20"/>
                <w:szCs w:val="20"/>
              </w:rPr>
              <w:t xml:space="preserve">    Home insulation and draft proofing.</w:t>
            </w:r>
          </w:p>
        </w:tc>
        <w:tc>
          <w:tcPr>
            <w:tcW w:w="9723" w:type="dxa"/>
            <w:gridSpan w:val="3"/>
          </w:tcPr>
          <w:p w:rsidR="00443913" w:rsidRDefault="00443913" w:rsidP="008203C0">
            <w:pPr>
              <w:cnfStyle w:val="000000100000"/>
              <w:rPr>
                <w:rFonts w:asciiTheme="minorBidi" w:hAnsiTheme="minorBidi"/>
                <w:sz w:val="20"/>
                <w:szCs w:val="20"/>
              </w:rPr>
            </w:pPr>
            <w:r w:rsidRPr="00FD21E6">
              <w:rPr>
                <w:rFonts w:asciiTheme="minorBidi" w:hAnsiTheme="minorBidi"/>
                <w:sz w:val="20"/>
                <w:szCs w:val="20"/>
              </w:rPr>
              <w:t xml:space="preserve">Eligibility – </w:t>
            </w:r>
            <w:r>
              <w:rPr>
                <w:rFonts w:asciiTheme="minorBidi" w:hAnsiTheme="minorBidi"/>
                <w:sz w:val="20"/>
                <w:szCs w:val="20"/>
              </w:rPr>
              <w:t>Residential</w:t>
            </w:r>
          </w:p>
          <w:p w:rsidR="00443913" w:rsidRPr="00FD21E6" w:rsidRDefault="00443913" w:rsidP="008203C0">
            <w:pPr>
              <w:cnfStyle w:val="000000100000"/>
              <w:rPr>
                <w:rFonts w:asciiTheme="minorBidi" w:hAnsiTheme="minorBidi"/>
                <w:sz w:val="20"/>
                <w:szCs w:val="20"/>
              </w:rPr>
            </w:pPr>
            <w:r>
              <w:rPr>
                <w:rFonts w:asciiTheme="minorBidi" w:hAnsiTheme="minorBidi"/>
                <w:sz w:val="20"/>
                <w:szCs w:val="20"/>
              </w:rPr>
              <w:t>If y</w:t>
            </w:r>
            <w:r w:rsidRPr="00FD21E6">
              <w:rPr>
                <w:rFonts w:asciiTheme="minorBidi" w:hAnsiTheme="minorBidi"/>
                <w:sz w:val="20"/>
                <w:szCs w:val="20"/>
              </w:rPr>
              <w:t>ou own or are a tena</w:t>
            </w:r>
            <w:r>
              <w:rPr>
                <w:rFonts w:asciiTheme="minorBidi" w:hAnsiTheme="minorBidi"/>
                <w:sz w:val="20"/>
                <w:szCs w:val="20"/>
              </w:rPr>
              <w:t>nt of private or social housing</w:t>
            </w:r>
            <w:r w:rsidRPr="00FD21E6">
              <w:rPr>
                <w:rFonts w:asciiTheme="minorBidi" w:hAnsiTheme="minorBidi"/>
                <w:sz w:val="20"/>
                <w:szCs w:val="20"/>
              </w:rPr>
              <w:t xml:space="preserve"> such as a detached or semi</w:t>
            </w:r>
            <w:r>
              <w:rPr>
                <w:rFonts w:asciiTheme="minorBidi" w:hAnsiTheme="minorBidi"/>
                <w:sz w:val="20"/>
                <w:szCs w:val="20"/>
              </w:rPr>
              <w:t>–</w:t>
            </w:r>
            <w:r w:rsidRPr="00FD21E6">
              <w:rPr>
                <w:rFonts w:asciiTheme="minorBidi" w:hAnsiTheme="minorBidi"/>
                <w:sz w:val="20"/>
                <w:szCs w:val="20"/>
              </w:rPr>
              <w:t>detached house, townhouse, mobile home, unit in a duplex, triplex or other multi</w:t>
            </w:r>
            <w:r>
              <w:rPr>
                <w:rFonts w:asciiTheme="minorBidi" w:hAnsiTheme="minorBidi"/>
                <w:sz w:val="20"/>
                <w:szCs w:val="20"/>
              </w:rPr>
              <w:t>–</w:t>
            </w:r>
            <w:r w:rsidRPr="00FD21E6">
              <w:rPr>
                <w:rFonts w:asciiTheme="minorBidi" w:hAnsiTheme="minorBidi"/>
                <w:sz w:val="20"/>
                <w:szCs w:val="20"/>
              </w:rPr>
              <w:t>residential building.</w:t>
            </w:r>
          </w:p>
          <w:tbl>
            <w:tblPr>
              <w:tblW w:w="3937" w:type="pct"/>
              <w:jc w:val="center"/>
              <w:tblCellSpacing w:w="15" w:type="dxa"/>
              <w:tblLayout w:type="fixed"/>
              <w:tblCellMar>
                <w:top w:w="15" w:type="dxa"/>
                <w:left w:w="15" w:type="dxa"/>
                <w:bottom w:w="15" w:type="dxa"/>
                <w:right w:w="15" w:type="dxa"/>
              </w:tblCellMar>
              <w:tblLook w:val="04A0"/>
            </w:tblPr>
            <w:tblGrid>
              <w:gridCol w:w="3542"/>
              <w:gridCol w:w="3933"/>
            </w:tblGrid>
            <w:tr w:rsidR="00443913" w:rsidRPr="00FD21E6">
              <w:trPr>
                <w:tblCellSpacing w:w="15" w:type="dxa"/>
                <w:jc w:val="center"/>
              </w:trPr>
              <w:tc>
                <w:tcPr>
                  <w:tcW w:w="3447" w:type="dxa"/>
                  <w:vAlign w:val="center"/>
                </w:tcPr>
                <w:p w:rsidR="00443913" w:rsidRPr="00D578BB" w:rsidRDefault="00443913" w:rsidP="004167DD">
                  <w:pPr>
                    <w:spacing w:before="100" w:beforeAutospacing="1" w:after="100" w:afterAutospacing="1" w:line="240" w:lineRule="auto"/>
                    <w:jc w:val="center"/>
                    <w:rPr>
                      <w:rFonts w:asciiTheme="minorBidi" w:eastAsia="Times New Roman" w:hAnsiTheme="minorBidi"/>
                      <w:sz w:val="24"/>
                      <w:szCs w:val="24"/>
                    </w:rPr>
                  </w:pPr>
                  <w:r w:rsidRPr="00D578BB">
                    <w:rPr>
                      <w:rFonts w:asciiTheme="minorBidi" w:eastAsia="Times New Roman" w:hAnsiTheme="minorBidi"/>
                      <w:sz w:val="20"/>
                      <w:szCs w:val="20"/>
                    </w:rPr>
                    <w:t>Number of People Living in Home</w:t>
                  </w:r>
                </w:p>
              </w:tc>
              <w:tc>
                <w:tcPr>
                  <w:tcW w:w="3833" w:type="dxa"/>
                  <w:vAlign w:val="center"/>
                </w:tcPr>
                <w:p w:rsidR="00443913" w:rsidRPr="00D578BB" w:rsidRDefault="00443913" w:rsidP="004167DD">
                  <w:pPr>
                    <w:spacing w:before="100" w:beforeAutospacing="1" w:after="100" w:afterAutospacing="1" w:line="240" w:lineRule="auto"/>
                    <w:jc w:val="center"/>
                    <w:rPr>
                      <w:rFonts w:asciiTheme="minorBidi" w:eastAsia="Times New Roman" w:hAnsiTheme="minorBidi"/>
                      <w:sz w:val="24"/>
                      <w:szCs w:val="24"/>
                    </w:rPr>
                  </w:pPr>
                  <w:r w:rsidRPr="00D578BB">
                    <w:rPr>
                      <w:rFonts w:asciiTheme="minorBidi" w:eastAsia="Times New Roman" w:hAnsiTheme="minorBidi"/>
                      <w:sz w:val="20"/>
                      <w:szCs w:val="20"/>
                    </w:rPr>
                    <w:t> Before</w:t>
                  </w:r>
                  <w:r>
                    <w:rPr>
                      <w:rFonts w:asciiTheme="minorBidi" w:eastAsia="Times New Roman" w:hAnsiTheme="minorBidi"/>
                      <w:sz w:val="20"/>
                      <w:szCs w:val="20"/>
                    </w:rPr>
                    <w:t>–</w:t>
                  </w:r>
                  <w:r w:rsidRPr="00D578BB">
                    <w:rPr>
                      <w:rFonts w:asciiTheme="minorBidi" w:eastAsia="Times New Roman" w:hAnsiTheme="minorBidi"/>
                      <w:sz w:val="20"/>
                      <w:szCs w:val="20"/>
                    </w:rPr>
                    <w:t>tax Annual Household Income</w:t>
                  </w:r>
                </w:p>
              </w:tc>
            </w:tr>
            <w:tr w:rsidR="00443913" w:rsidRPr="00FD21E6">
              <w:trPr>
                <w:tblCellSpacing w:w="15" w:type="dxa"/>
                <w:jc w:val="center"/>
              </w:trPr>
              <w:tc>
                <w:tcPr>
                  <w:tcW w:w="3447" w:type="dxa"/>
                  <w:vAlign w:val="center"/>
                </w:tcPr>
                <w:p w:rsidR="00443913" w:rsidRPr="00D578BB" w:rsidRDefault="00443913" w:rsidP="004167DD">
                  <w:pPr>
                    <w:spacing w:before="100" w:beforeAutospacing="1" w:after="100" w:afterAutospacing="1" w:line="240" w:lineRule="auto"/>
                    <w:jc w:val="center"/>
                    <w:rPr>
                      <w:rFonts w:asciiTheme="minorBidi" w:eastAsia="Times New Roman" w:hAnsiTheme="minorBidi"/>
                      <w:sz w:val="24"/>
                      <w:szCs w:val="24"/>
                    </w:rPr>
                  </w:pPr>
                  <w:r w:rsidRPr="00D578BB">
                    <w:rPr>
                      <w:rFonts w:asciiTheme="minorBidi" w:eastAsia="Times New Roman" w:hAnsiTheme="minorBidi"/>
                      <w:sz w:val="20"/>
                      <w:szCs w:val="20"/>
                    </w:rPr>
                    <w:t> 1</w:t>
                  </w:r>
                </w:p>
              </w:tc>
              <w:tc>
                <w:tcPr>
                  <w:tcW w:w="3833" w:type="dxa"/>
                  <w:vAlign w:val="center"/>
                </w:tcPr>
                <w:p w:rsidR="00443913" w:rsidRPr="00D578BB" w:rsidRDefault="00443913" w:rsidP="004167DD">
                  <w:pPr>
                    <w:spacing w:before="100" w:beforeAutospacing="1" w:after="100" w:afterAutospacing="1" w:line="240" w:lineRule="auto"/>
                    <w:jc w:val="center"/>
                    <w:rPr>
                      <w:rFonts w:asciiTheme="minorBidi" w:eastAsia="Times New Roman" w:hAnsiTheme="minorBidi"/>
                      <w:sz w:val="24"/>
                      <w:szCs w:val="24"/>
                    </w:rPr>
                  </w:pPr>
                  <w:r w:rsidRPr="00D578BB">
                    <w:rPr>
                      <w:rFonts w:asciiTheme="minorBidi" w:eastAsia="Times New Roman" w:hAnsiTheme="minorBidi"/>
                      <w:sz w:val="20"/>
                      <w:szCs w:val="20"/>
                    </w:rPr>
                    <w:t>$32,212</w:t>
                  </w:r>
                </w:p>
              </w:tc>
            </w:tr>
            <w:tr w:rsidR="00443913" w:rsidRPr="00FD21E6">
              <w:trPr>
                <w:tblCellSpacing w:w="15" w:type="dxa"/>
                <w:jc w:val="center"/>
              </w:trPr>
              <w:tc>
                <w:tcPr>
                  <w:tcW w:w="3447" w:type="dxa"/>
                  <w:vAlign w:val="center"/>
                </w:tcPr>
                <w:p w:rsidR="00443913" w:rsidRPr="00D578BB" w:rsidRDefault="00443913" w:rsidP="004167DD">
                  <w:pPr>
                    <w:spacing w:before="100" w:beforeAutospacing="1" w:after="100" w:afterAutospacing="1" w:line="240" w:lineRule="auto"/>
                    <w:jc w:val="center"/>
                    <w:rPr>
                      <w:rFonts w:asciiTheme="minorBidi" w:eastAsia="Times New Roman" w:hAnsiTheme="minorBidi"/>
                      <w:sz w:val="24"/>
                      <w:szCs w:val="24"/>
                    </w:rPr>
                  </w:pPr>
                  <w:r w:rsidRPr="00D578BB">
                    <w:rPr>
                      <w:rFonts w:asciiTheme="minorBidi" w:eastAsia="Times New Roman" w:hAnsiTheme="minorBidi"/>
                      <w:sz w:val="20"/>
                      <w:szCs w:val="20"/>
                    </w:rPr>
                    <w:t> 2</w:t>
                  </w:r>
                </w:p>
              </w:tc>
              <w:tc>
                <w:tcPr>
                  <w:tcW w:w="3833" w:type="dxa"/>
                  <w:vAlign w:val="center"/>
                </w:tcPr>
                <w:p w:rsidR="00443913" w:rsidRPr="00D578BB" w:rsidRDefault="00443913" w:rsidP="004167DD">
                  <w:pPr>
                    <w:spacing w:before="100" w:beforeAutospacing="1" w:after="100" w:afterAutospacing="1" w:line="240" w:lineRule="auto"/>
                    <w:jc w:val="center"/>
                    <w:rPr>
                      <w:rFonts w:asciiTheme="minorBidi" w:eastAsia="Times New Roman" w:hAnsiTheme="minorBidi"/>
                      <w:sz w:val="24"/>
                      <w:szCs w:val="24"/>
                    </w:rPr>
                  </w:pPr>
                  <w:r w:rsidRPr="00D578BB">
                    <w:rPr>
                      <w:rFonts w:asciiTheme="minorBidi" w:eastAsia="Times New Roman" w:hAnsiTheme="minorBidi"/>
                      <w:sz w:val="20"/>
                      <w:szCs w:val="20"/>
                    </w:rPr>
                    <w:t>$40,103</w:t>
                  </w:r>
                </w:p>
              </w:tc>
            </w:tr>
            <w:tr w:rsidR="00443913" w:rsidRPr="00FD21E6">
              <w:trPr>
                <w:tblCellSpacing w:w="15" w:type="dxa"/>
                <w:jc w:val="center"/>
              </w:trPr>
              <w:tc>
                <w:tcPr>
                  <w:tcW w:w="3447" w:type="dxa"/>
                  <w:vAlign w:val="center"/>
                </w:tcPr>
                <w:p w:rsidR="00443913" w:rsidRPr="00D578BB" w:rsidRDefault="00443913" w:rsidP="004167DD">
                  <w:pPr>
                    <w:spacing w:before="100" w:beforeAutospacing="1" w:after="100" w:afterAutospacing="1" w:line="240" w:lineRule="auto"/>
                    <w:jc w:val="center"/>
                    <w:rPr>
                      <w:rFonts w:asciiTheme="minorBidi" w:eastAsia="Times New Roman" w:hAnsiTheme="minorBidi"/>
                      <w:sz w:val="24"/>
                      <w:szCs w:val="24"/>
                    </w:rPr>
                  </w:pPr>
                  <w:r w:rsidRPr="00D578BB">
                    <w:rPr>
                      <w:rFonts w:asciiTheme="minorBidi" w:eastAsia="Times New Roman" w:hAnsiTheme="minorBidi"/>
                      <w:sz w:val="20"/>
                      <w:szCs w:val="20"/>
                    </w:rPr>
                    <w:t> 3</w:t>
                  </w:r>
                </w:p>
              </w:tc>
              <w:tc>
                <w:tcPr>
                  <w:tcW w:w="3833" w:type="dxa"/>
                  <w:vAlign w:val="center"/>
                </w:tcPr>
                <w:p w:rsidR="00443913" w:rsidRPr="00D578BB" w:rsidRDefault="00443913" w:rsidP="004167DD">
                  <w:pPr>
                    <w:spacing w:before="100" w:beforeAutospacing="1" w:after="100" w:afterAutospacing="1" w:line="240" w:lineRule="auto"/>
                    <w:jc w:val="center"/>
                    <w:rPr>
                      <w:rFonts w:asciiTheme="minorBidi" w:eastAsia="Times New Roman" w:hAnsiTheme="minorBidi"/>
                      <w:sz w:val="24"/>
                      <w:szCs w:val="24"/>
                    </w:rPr>
                  </w:pPr>
                  <w:r w:rsidRPr="00D578BB">
                    <w:rPr>
                      <w:rFonts w:asciiTheme="minorBidi" w:eastAsia="Times New Roman" w:hAnsiTheme="minorBidi"/>
                      <w:sz w:val="20"/>
                      <w:szCs w:val="20"/>
                    </w:rPr>
                    <w:t> $49,302</w:t>
                  </w:r>
                </w:p>
              </w:tc>
            </w:tr>
            <w:tr w:rsidR="00443913" w:rsidRPr="00FD21E6">
              <w:trPr>
                <w:tblCellSpacing w:w="15" w:type="dxa"/>
                <w:jc w:val="center"/>
              </w:trPr>
              <w:tc>
                <w:tcPr>
                  <w:tcW w:w="3447" w:type="dxa"/>
                  <w:vAlign w:val="center"/>
                </w:tcPr>
                <w:p w:rsidR="00443913" w:rsidRPr="00D578BB" w:rsidRDefault="00443913" w:rsidP="004167DD">
                  <w:pPr>
                    <w:spacing w:before="100" w:beforeAutospacing="1" w:after="100" w:afterAutospacing="1" w:line="240" w:lineRule="auto"/>
                    <w:jc w:val="center"/>
                    <w:rPr>
                      <w:rFonts w:asciiTheme="minorBidi" w:eastAsia="Times New Roman" w:hAnsiTheme="minorBidi"/>
                      <w:sz w:val="24"/>
                      <w:szCs w:val="24"/>
                    </w:rPr>
                  </w:pPr>
                  <w:r w:rsidRPr="00D578BB">
                    <w:rPr>
                      <w:rFonts w:asciiTheme="minorBidi" w:eastAsia="Times New Roman" w:hAnsiTheme="minorBidi"/>
                      <w:sz w:val="20"/>
                      <w:szCs w:val="20"/>
                    </w:rPr>
                    <w:t> 4</w:t>
                  </w:r>
                </w:p>
              </w:tc>
              <w:tc>
                <w:tcPr>
                  <w:tcW w:w="3833" w:type="dxa"/>
                  <w:vAlign w:val="center"/>
                </w:tcPr>
                <w:p w:rsidR="00443913" w:rsidRPr="00D578BB" w:rsidRDefault="00443913" w:rsidP="004167DD">
                  <w:pPr>
                    <w:spacing w:before="100" w:beforeAutospacing="1" w:after="100" w:afterAutospacing="1" w:line="240" w:lineRule="auto"/>
                    <w:jc w:val="center"/>
                    <w:rPr>
                      <w:rFonts w:asciiTheme="minorBidi" w:eastAsia="Times New Roman" w:hAnsiTheme="minorBidi"/>
                      <w:sz w:val="24"/>
                      <w:szCs w:val="24"/>
                    </w:rPr>
                  </w:pPr>
                  <w:r w:rsidRPr="00D578BB">
                    <w:rPr>
                      <w:rFonts w:asciiTheme="minorBidi" w:eastAsia="Times New Roman" w:hAnsiTheme="minorBidi"/>
                      <w:sz w:val="20"/>
                      <w:szCs w:val="20"/>
                    </w:rPr>
                    <w:t>$59,859</w:t>
                  </w:r>
                </w:p>
              </w:tc>
            </w:tr>
            <w:tr w:rsidR="00443913" w:rsidRPr="00FD21E6">
              <w:trPr>
                <w:tblCellSpacing w:w="15" w:type="dxa"/>
                <w:jc w:val="center"/>
              </w:trPr>
              <w:tc>
                <w:tcPr>
                  <w:tcW w:w="3447" w:type="dxa"/>
                  <w:vAlign w:val="center"/>
                </w:tcPr>
                <w:p w:rsidR="00443913" w:rsidRPr="00D578BB" w:rsidRDefault="00443913" w:rsidP="004167DD">
                  <w:pPr>
                    <w:spacing w:before="100" w:beforeAutospacing="1" w:after="100" w:afterAutospacing="1" w:line="240" w:lineRule="auto"/>
                    <w:jc w:val="center"/>
                    <w:rPr>
                      <w:rFonts w:asciiTheme="minorBidi" w:eastAsia="Times New Roman" w:hAnsiTheme="minorBidi"/>
                      <w:sz w:val="24"/>
                      <w:szCs w:val="24"/>
                    </w:rPr>
                  </w:pPr>
                  <w:r w:rsidRPr="00D578BB">
                    <w:rPr>
                      <w:rFonts w:asciiTheme="minorBidi" w:eastAsia="Times New Roman" w:hAnsiTheme="minorBidi"/>
                      <w:sz w:val="20"/>
                      <w:szCs w:val="20"/>
                    </w:rPr>
                    <w:t> 5</w:t>
                  </w:r>
                </w:p>
              </w:tc>
              <w:tc>
                <w:tcPr>
                  <w:tcW w:w="3833" w:type="dxa"/>
                  <w:vAlign w:val="center"/>
                </w:tcPr>
                <w:p w:rsidR="00443913" w:rsidRPr="00D578BB" w:rsidRDefault="00443913" w:rsidP="004167DD">
                  <w:pPr>
                    <w:spacing w:before="100" w:beforeAutospacing="1" w:after="100" w:afterAutospacing="1" w:line="240" w:lineRule="auto"/>
                    <w:jc w:val="center"/>
                    <w:rPr>
                      <w:rFonts w:asciiTheme="minorBidi" w:eastAsia="Times New Roman" w:hAnsiTheme="minorBidi"/>
                      <w:sz w:val="24"/>
                      <w:szCs w:val="24"/>
                    </w:rPr>
                  </w:pPr>
                  <w:r w:rsidRPr="00D578BB">
                    <w:rPr>
                      <w:rFonts w:asciiTheme="minorBidi" w:eastAsia="Times New Roman" w:hAnsiTheme="minorBidi"/>
                      <w:sz w:val="20"/>
                      <w:szCs w:val="20"/>
                    </w:rPr>
                    <w:t> $67,892</w:t>
                  </w:r>
                </w:p>
              </w:tc>
            </w:tr>
            <w:tr w:rsidR="00443913" w:rsidRPr="00FD21E6">
              <w:trPr>
                <w:tblCellSpacing w:w="15" w:type="dxa"/>
                <w:jc w:val="center"/>
              </w:trPr>
              <w:tc>
                <w:tcPr>
                  <w:tcW w:w="3447" w:type="dxa"/>
                  <w:vAlign w:val="center"/>
                </w:tcPr>
                <w:p w:rsidR="00443913" w:rsidRPr="00D578BB" w:rsidRDefault="00443913" w:rsidP="004167DD">
                  <w:pPr>
                    <w:spacing w:before="100" w:beforeAutospacing="1" w:after="100" w:afterAutospacing="1" w:line="240" w:lineRule="auto"/>
                    <w:jc w:val="center"/>
                    <w:rPr>
                      <w:rFonts w:asciiTheme="minorBidi" w:eastAsia="Times New Roman" w:hAnsiTheme="minorBidi"/>
                      <w:sz w:val="24"/>
                      <w:szCs w:val="24"/>
                    </w:rPr>
                  </w:pPr>
                  <w:r w:rsidRPr="00D578BB">
                    <w:rPr>
                      <w:rFonts w:asciiTheme="minorBidi" w:eastAsia="Times New Roman" w:hAnsiTheme="minorBidi"/>
                      <w:sz w:val="20"/>
                      <w:szCs w:val="20"/>
                    </w:rPr>
                    <w:t> 6</w:t>
                  </w:r>
                </w:p>
              </w:tc>
              <w:tc>
                <w:tcPr>
                  <w:tcW w:w="3833" w:type="dxa"/>
                  <w:vAlign w:val="center"/>
                </w:tcPr>
                <w:p w:rsidR="00443913" w:rsidRPr="00D578BB" w:rsidRDefault="00443913" w:rsidP="004167DD">
                  <w:pPr>
                    <w:spacing w:before="100" w:beforeAutospacing="1" w:after="100" w:afterAutospacing="1" w:line="240" w:lineRule="auto"/>
                    <w:jc w:val="center"/>
                    <w:rPr>
                      <w:rFonts w:asciiTheme="minorBidi" w:eastAsia="Times New Roman" w:hAnsiTheme="minorBidi"/>
                      <w:sz w:val="24"/>
                      <w:szCs w:val="24"/>
                    </w:rPr>
                  </w:pPr>
                  <w:r w:rsidRPr="00D578BB">
                    <w:rPr>
                      <w:rFonts w:asciiTheme="minorBidi" w:eastAsia="Times New Roman" w:hAnsiTheme="minorBidi"/>
                      <w:sz w:val="20"/>
                      <w:szCs w:val="20"/>
                    </w:rPr>
                    <w:t>$76,569</w:t>
                  </w:r>
                </w:p>
              </w:tc>
            </w:tr>
            <w:tr w:rsidR="00443913" w:rsidRPr="00FD21E6">
              <w:trPr>
                <w:tblCellSpacing w:w="15" w:type="dxa"/>
                <w:jc w:val="center"/>
              </w:trPr>
              <w:tc>
                <w:tcPr>
                  <w:tcW w:w="3447" w:type="dxa"/>
                  <w:vAlign w:val="center"/>
                </w:tcPr>
                <w:p w:rsidR="00443913" w:rsidRPr="00D578BB" w:rsidRDefault="00443913" w:rsidP="004167DD">
                  <w:pPr>
                    <w:spacing w:before="100" w:beforeAutospacing="1" w:after="100" w:afterAutospacing="1" w:line="240" w:lineRule="auto"/>
                    <w:jc w:val="center"/>
                    <w:rPr>
                      <w:rFonts w:asciiTheme="minorBidi" w:eastAsia="Times New Roman" w:hAnsiTheme="minorBidi"/>
                      <w:sz w:val="24"/>
                      <w:szCs w:val="24"/>
                    </w:rPr>
                  </w:pPr>
                  <w:r w:rsidRPr="00D578BB">
                    <w:rPr>
                      <w:rFonts w:asciiTheme="minorBidi" w:eastAsia="Times New Roman" w:hAnsiTheme="minorBidi"/>
                      <w:sz w:val="20"/>
                      <w:szCs w:val="20"/>
                    </w:rPr>
                    <w:t> 7 or more</w:t>
                  </w:r>
                </w:p>
              </w:tc>
              <w:tc>
                <w:tcPr>
                  <w:tcW w:w="3833" w:type="dxa"/>
                  <w:vAlign w:val="center"/>
                </w:tcPr>
                <w:p w:rsidR="00443913" w:rsidRPr="00D578BB" w:rsidRDefault="00443913" w:rsidP="004167DD">
                  <w:pPr>
                    <w:spacing w:before="100" w:beforeAutospacing="1" w:after="100" w:afterAutospacing="1" w:line="240" w:lineRule="auto"/>
                    <w:jc w:val="center"/>
                    <w:rPr>
                      <w:rFonts w:asciiTheme="minorBidi" w:eastAsia="Times New Roman" w:hAnsiTheme="minorBidi"/>
                      <w:sz w:val="24"/>
                      <w:szCs w:val="24"/>
                    </w:rPr>
                  </w:pPr>
                  <w:r w:rsidRPr="00D578BB">
                    <w:rPr>
                      <w:rFonts w:asciiTheme="minorBidi" w:eastAsia="Times New Roman" w:hAnsiTheme="minorBidi"/>
                      <w:sz w:val="20"/>
                      <w:szCs w:val="20"/>
                    </w:rPr>
                    <w:t> $85,248</w:t>
                  </w:r>
                </w:p>
              </w:tc>
            </w:tr>
          </w:tbl>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OR, you have received one of the following for the past 12 months:</w:t>
            </w:r>
          </w:p>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 xml:space="preserve">    National Child Benefit Supplement (NCBS)</w:t>
            </w:r>
          </w:p>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 xml:space="preserve">    Allowance for the Survivor</w:t>
            </w:r>
          </w:p>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 xml:space="preserve">    Guaranteed Income Supplement</w:t>
            </w:r>
          </w:p>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 xml:space="preserve">    Allowance for Seniors</w:t>
            </w:r>
          </w:p>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 xml:space="preserve">    Ontario Works</w:t>
            </w:r>
          </w:p>
          <w:p w:rsidR="00443913" w:rsidRPr="00FD21E6" w:rsidRDefault="00443913" w:rsidP="004167DD">
            <w:pPr>
              <w:cnfStyle w:val="000000100000"/>
              <w:rPr>
                <w:rFonts w:asciiTheme="minorBidi" w:hAnsiTheme="minorBidi"/>
                <w:sz w:val="20"/>
                <w:szCs w:val="20"/>
              </w:rPr>
            </w:pPr>
            <w:r w:rsidRPr="00FD21E6">
              <w:rPr>
                <w:rFonts w:asciiTheme="minorBidi" w:hAnsiTheme="minorBidi"/>
                <w:sz w:val="20"/>
                <w:szCs w:val="20"/>
              </w:rPr>
              <w:t xml:space="preserve">    Ontario Disability Support Program (ODSP)</w:t>
            </w:r>
          </w:p>
          <w:p w:rsidR="00443913" w:rsidRPr="00FD21E6" w:rsidRDefault="00443913" w:rsidP="004167DD">
            <w:pPr>
              <w:spacing w:before="120"/>
              <w:cnfStyle w:val="000000100000"/>
              <w:rPr>
                <w:rFonts w:asciiTheme="minorBidi" w:hAnsiTheme="minorBidi"/>
                <w:sz w:val="20"/>
                <w:szCs w:val="20"/>
              </w:rPr>
            </w:pPr>
            <w:r w:rsidRPr="00FD21E6">
              <w:rPr>
                <w:rFonts w:asciiTheme="minorBidi" w:hAnsiTheme="minorBidi"/>
                <w:sz w:val="20"/>
                <w:szCs w:val="20"/>
              </w:rPr>
              <w:t>OR, you have received Utility Low Income Energy Assistance Program (LEAP) grant within the past 12 months.</w:t>
            </w:r>
          </w:p>
          <w:p w:rsidR="00443913" w:rsidRPr="00FD21E6" w:rsidRDefault="00443913" w:rsidP="004167DD">
            <w:pPr>
              <w:spacing w:before="120"/>
              <w:cnfStyle w:val="000000100000"/>
              <w:rPr>
                <w:rFonts w:asciiTheme="minorBidi" w:hAnsiTheme="minorBidi"/>
                <w:sz w:val="20"/>
                <w:szCs w:val="20"/>
              </w:rPr>
            </w:pPr>
            <w:r w:rsidRPr="00FD21E6">
              <w:rPr>
                <w:rFonts w:asciiTheme="minorBidi" w:hAnsiTheme="minorBidi"/>
                <w:sz w:val="20"/>
                <w:szCs w:val="20"/>
              </w:rPr>
              <w:t xml:space="preserve">AND, Your name appears on the electric utility bill (unless living in social housing) </w:t>
            </w:r>
          </w:p>
          <w:p w:rsidR="00443913" w:rsidRPr="00FD21E6" w:rsidRDefault="00443913" w:rsidP="004167DD">
            <w:pPr>
              <w:spacing w:before="120"/>
              <w:cnfStyle w:val="000000100000"/>
              <w:rPr>
                <w:rFonts w:asciiTheme="minorBidi" w:eastAsia="Times New Roman" w:hAnsiTheme="minorBidi"/>
                <w:sz w:val="24"/>
                <w:szCs w:val="24"/>
              </w:rPr>
            </w:pPr>
            <w:r w:rsidRPr="00FD21E6">
              <w:rPr>
                <w:rFonts w:asciiTheme="minorBidi" w:hAnsiTheme="minorBidi"/>
                <w:sz w:val="20"/>
                <w:szCs w:val="20"/>
              </w:rPr>
              <w:t>AND, If you are a tenant, you have the consent of your building owner or manager to join the program</w:t>
            </w:r>
            <w:r w:rsidRPr="00FD21E6">
              <w:rPr>
                <w:rFonts w:asciiTheme="minorBidi" w:eastAsia="Times New Roman" w:hAnsiTheme="minorBidi"/>
                <w:sz w:val="24"/>
                <w:szCs w:val="24"/>
              </w:rPr>
              <w:t>.</w:t>
            </w:r>
          </w:p>
        </w:tc>
      </w:tr>
      <w:tr w:rsidR="00443913" w:rsidRPr="00FD21E6">
        <w:tc>
          <w:tcPr>
            <w:cnfStyle w:val="001000000000"/>
            <w:tcW w:w="2811" w:type="dxa"/>
          </w:tcPr>
          <w:p w:rsidR="00443913" w:rsidRPr="00FD21E6" w:rsidRDefault="00443913" w:rsidP="00F42481">
            <w:pPr>
              <w:rPr>
                <w:rFonts w:asciiTheme="minorBidi" w:hAnsiTheme="minorBidi"/>
                <w:sz w:val="20"/>
                <w:szCs w:val="20"/>
              </w:rPr>
            </w:pPr>
            <w:r w:rsidRPr="00FD21E6">
              <w:rPr>
                <w:rFonts w:asciiTheme="minorBidi" w:hAnsiTheme="minorBidi"/>
                <w:sz w:val="20"/>
                <w:szCs w:val="20"/>
              </w:rPr>
              <w:t>Wakenagun CFDC</w:t>
            </w:r>
          </w:p>
        </w:tc>
        <w:tc>
          <w:tcPr>
            <w:tcW w:w="2942" w:type="dxa"/>
          </w:tcPr>
          <w:p w:rsidR="00443913" w:rsidRPr="00FD21E6" w:rsidRDefault="00443913" w:rsidP="004167DD">
            <w:pPr>
              <w:pStyle w:val="Heading2"/>
              <w:outlineLvl w:val="1"/>
              <w:cnfStyle w:val="000000000000"/>
              <w:rPr>
                <w:rStyle w:val="Hyperlink"/>
                <w:rFonts w:asciiTheme="minorHAnsi" w:eastAsiaTheme="minorEastAsia" w:hAnsiTheme="minorHAnsi" w:cstheme="minorBidi"/>
                <w:sz w:val="22"/>
                <w:szCs w:val="22"/>
              </w:rPr>
            </w:pPr>
            <w:r w:rsidRPr="00FD21E6">
              <w:rPr>
                <w:rStyle w:val="Hyperlink"/>
                <w:rFonts w:asciiTheme="minorBidi" w:hAnsiTheme="minorBidi" w:cstheme="minorBidi"/>
                <w:sz w:val="20"/>
                <w:szCs w:val="20"/>
              </w:rPr>
              <w:t>http://www.wakenagun.ca/frame01.html</w:t>
            </w:r>
          </w:p>
        </w:tc>
        <w:tc>
          <w:tcPr>
            <w:tcW w:w="3239" w:type="dxa"/>
          </w:tcPr>
          <w:p w:rsidR="00443913" w:rsidRPr="00FD21E6" w:rsidRDefault="00443913" w:rsidP="00C00675">
            <w:pPr>
              <w:cnfStyle w:val="000000000000"/>
              <w:rPr>
                <w:rFonts w:asciiTheme="minorBidi" w:hAnsiTheme="minorBidi"/>
                <w:sz w:val="20"/>
                <w:szCs w:val="20"/>
              </w:rPr>
            </w:pPr>
            <w:r w:rsidRPr="00FD21E6">
              <w:rPr>
                <w:rFonts w:asciiTheme="minorBidi" w:hAnsiTheme="minorBidi"/>
                <w:sz w:val="20"/>
                <w:szCs w:val="20"/>
              </w:rPr>
              <w:t xml:space="preserve">Investment Fund </w:t>
            </w:r>
            <w:r>
              <w:rPr>
                <w:rFonts w:asciiTheme="minorBidi" w:hAnsiTheme="minorBidi"/>
                <w:sz w:val="20"/>
                <w:szCs w:val="20"/>
              </w:rPr>
              <w:t>(FedNor).</w:t>
            </w:r>
            <w:r w:rsidRPr="00FD21E6">
              <w:rPr>
                <w:rFonts w:asciiTheme="minorBidi" w:hAnsiTheme="minorBidi"/>
                <w:sz w:val="20"/>
                <w:szCs w:val="20"/>
              </w:rPr>
              <w:t xml:space="preserve"> </w:t>
            </w:r>
            <w:r>
              <w:rPr>
                <w:rFonts w:asciiTheme="minorBidi" w:hAnsiTheme="minorBidi"/>
                <w:sz w:val="20"/>
                <w:szCs w:val="20"/>
              </w:rPr>
              <w:t xml:space="preserve">Loans up to $150,000.  Consortium of CFCs up to $500,000. </w:t>
            </w:r>
          </w:p>
        </w:tc>
        <w:tc>
          <w:tcPr>
            <w:tcW w:w="9723" w:type="dxa"/>
            <w:gridSpan w:val="3"/>
          </w:tcPr>
          <w:p w:rsidR="00443913" w:rsidRPr="00FD21E6" w:rsidRDefault="00443913" w:rsidP="00A60D35">
            <w:pPr>
              <w:tabs>
                <w:tab w:val="left" w:pos="1044"/>
              </w:tabs>
              <w:cnfStyle w:val="000000000000"/>
              <w:rPr>
                <w:rFonts w:asciiTheme="minorBidi" w:hAnsiTheme="minorBidi"/>
                <w:sz w:val="20"/>
                <w:szCs w:val="20"/>
              </w:rPr>
            </w:pPr>
            <w:r w:rsidRPr="00FD21E6">
              <w:rPr>
                <w:rFonts w:asciiTheme="minorBidi" w:hAnsiTheme="minorBidi"/>
                <w:sz w:val="20"/>
                <w:szCs w:val="20"/>
              </w:rPr>
              <w:t xml:space="preserve">Provide services such as training, workshops such as our annual Aspinemowin Youth Entrepreneurship program, and referral services to other resources such as Financial and advisory.  </w:t>
            </w:r>
          </w:p>
          <w:p w:rsidR="00443913" w:rsidRPr="00FD21E6" w:rsidRDefault="00443913" w:rsidP="00A60D35">
            <w:pPr>
              <w:tabs>
                <w:tab w:val="left" w:pos="1044"/>
              </w:tabs>
              <w:cnfStyle w:val="000000000000"/>
              <w:rPr>
                <w:rFonts w:asciiTheme="minorBidi" w:hAnsiTheme="minorBidi"/>
                <w:sz w:val="20"/>
                <w:szCs w:val="20"/>
              </w:rPr>
            </w:pPr>
            <w:r w:rsidRPr="00FD21E6">
              <w:rPr>
                <w:rFonts w:asciiTheme="minorBidi" w:hAnsiTheme="minorBidi"/>
                <w:sz w:val="20"/>
                <w:szCs w:val="20"/>
              </w:rPr>
              <w:t>Aboriginal Business Development Fund program provides online training to understand the principles of Business Planning and business plan development.</w:t>
            </w:r>
          </w:p>
        </w:tc>
      </w:tr>
      <w:tr w:rsidR="00443913" w:rsidRPr="00FD21E6">
        <w:trPr>
          <w:cnfStyle w:val="000000100000"/>
        </w:trPr>
        <w:tc>
          <w:tcPr>
            <w:cnfStyle w:val="001000000000"/>
            <w:tcW w:w="2811" w:type="dxa"/>
          </w:tcPr>
          <w:p w:rsidR="00443913" w:rsidRDefault="00443913" w:rsidP="004167DD">
            <w:pPr>
              <w:rPr>
                <w:rFonts w:asciiTheme="minorBidi" w:hAnsiTheme="minorBidi"/>
                <w:sz w:val="20"/>
                <w:szCs w:val="20"/>
              </w:rPr>
            </w:pPr>
            <w:r w:rsidRPr="00FD21E6">
              <w:rPr>
                <w:rFonts w:asciiTheme="minorBidi" w:hAnsiTheme="minorBidi"/>
                <w:sz w:val="20"/>
                <w:szCs w:val="20"/>
              </w:rPr>
              <w:t xml:space="preserve">Waterpower Working Group </w:t>
            </w:r>
          </w:p>
          <w:p w:rsidR="00443913" w:rsidRPr="00FD21E6" w:rsidRDefault="00443913" w:rsidP="004167DD">
            <w:pPr>
              <w:rPr>
                <w:rFonts w:asciiTheme="minorBidi" w:hAnsiTheme="minorBidi"/>
                <w:sz w:val="20"/>
                <w:szCs w:val="20"/>
              </w:rPr>
            </w:pPr>
            <w:r w:rsidRPr="00FD21E6">
              <w:rPr>
                <w:rFonts w:asciiTheme="minorBidi" w:hAnsiTheme="minorBidi"/>
                <w:sz w:val="20"/>
                <w:szCs w:val="20"/>
              </w:rPr>
              <w:t>Aboriginal Funding Continuum</w:t>
            </w:r>
          </w:p>
        </w:tc>
        <w:tc>
          <w:tcPr>
            <w:tcW w:w="2942" w:type="dxa"/>
          </w:tcPr>
          <w:p w:rsidR="00443913" w:rsidRPr="00FD21E6" w:rsidRDefault="00E759B3" w:rsidP="004167DD">
            <w:pPr>
              <w:pStyle w:val="Heading2"/>
              <w:outlineLvl w:val="1"/>
              <w:cnfStyle w:val="000000100000"/>
              <w:rPr>
                <w:rStyle w:val="Hyperlink"/>
                <w:rFonts w:asciiTheme="minorHAnsi" w:eastAsiaTheme="minorEastAsia" w:hAnsiTheme="minorHAnsi" w:cstheme="minorBidi"/>
                <w:sz w:val="22"/>
                <w:szCs w:val="22"/>
              </w:rPr>
            </w:pPr>
            <w:hyperlink r:id="rId143" w:history="1">
              <w:r w:rsidR="00443913" w:rsidRPr="00FD21E6">
                <w:rPr>
                  <w:rStyle w:val="Hyperlink"/>
                  <w:rFonts w:asciiTheme="minorBidi" w:hAnsiTheme="minorBidi" w:cstheme="minorBidi"/>
                  <w:sz w:val="20"/>
                  <w:szCs w:val="20"/>
                </w:rPr>
                <w:t>http://wpwg.org/funding</w:t>
              </w:r>
              <w:r w:rsidR="00443913">
                <w:rPr>
                  <w:rStyle w:val="Hyperlink"/>
                  <w:rFonts w:asciiTheme="minorBidi" w:hAnsiTheme="minorBidi" w:cstheme="minorBidi"/>
                  <w:sz w:val="20"/>
                  <w:szCs w:val="20"/>
                </w:rPr>
                <w:t>–</w:t>
              </w:r>
              <w:r w:rsidR="00443913" w:rsidRPr="00FD21E6">
                <w:rPr>
                  <w:rStyle w:val="Hyperlink"/>
                  <w:rFonts w:asciiTheme="minorBidi" w:hAnsiTheme="minorBidi" w:cstheme="minorBidi"/>
                  <w:sz w:val="20"/>
                  <w:szCs w:val="20"/>
                </w:rPr>
                <w:t>continuum/</w:t>
              </w:r>
            </w:hyperlink>
          </w:p>
          <w:p w:rsidR="00443913" w:rsidRPr="00FD21E6" w:rsidRDefault="00443913" w:rsidP="004167DD">
            <w:pPr>
              <w:cnfStyle w:val="000000100000"/>
              <w:rPr>
                <w:rStyle w:val="Hyperlink"/>
                <w:rFonts w:asciiTheme="majorHAnsi" w:eastAsiaTheme="majorEastAsia" w:hAnsiTheme="majorHAnsi" w:cstheme="majorBidi"/>
                <w:sz w:val="26"/>
                <w:szCs w:val="26"/>
              </w:rPr>
            </w:pPr>
          </w:p>
        </w:tc>
        <w:tc>
          <w:tcPr>
            <w:tcW w:w="3239" w:type="dxa"/>
          </w:tcPr>
          <w:p w:rsidR="00443913" w:rsidRPr="00FD21E6" w:rsidRDefault="00443913" w:rsidP="005912A7">
            <w:pPr>
              <w:cnfStyle w:val="000000100000"/>
              <w:rPr>
                <w:rFonts w:asciiTheme="minorBidi" w:hAnsiTheme="minorBidi"/>
                <w:sz w:val="20"/>
                <w:szCs w:val="20"/>
              </w:rPr>
            </w:pPr>
            <w:r w:rsidRPr="00FD21E6">
              <w:rPr>
                <w:rFonts w:asciiTheme="minorBidi" w:hAnsiTheme="minorBidi"/>
                <w:sz w:val="20"/>
                <w:szCs w:val="20"/>
              </w:rPr>
              <w:t>The Aboriginal Funding continuum is a live web</w:t>
            </w:r>
            <w:r>
              <w:rPr>
                <w:rFonts w:asciiTheme="minorBidi" w:hAnsiTheme="minorBidi"/>
                <w:sz w:val="20"/>
                <w:szCs w:val="20"/>
              </w:rPr>
              <w:t>–</w:t>
            </w:r>
            <w:r w:rsidRPr="00FD21E6">
              <w:rPr>
                <w:rFonts w:asciiTheme="minorBidi" w:hAnsiTheme="minorBidi"/>
                <w:sz w:val="20"/>
                <w:szCs w:val="20"/>
              </w:rPr>
              <w:t>based visual tool which clearly identifies all funding opportunities available for First Nations interested in becoming a partner in or a proponent of a waterpower project.</w:t>
            </w:r>
          </w:p>
        </w:tc>
        <w:tc>
          <w:tcPr>
            <w:tcW w:w="9723" w:type="dxa"/>
            <w:gridSpan w:val="3"/>
          </w:tcPr>
          <w:p w:rsidR="00443913" w:rsidRPr="00FD21E6" w:rsidRDefault="00443913" w:rsidP="004167DD">
            <w:pPr>
              <w:cnfStyle w:val="000000100000"/>
              <w:rPr>
                <w:rFonts w:asciiTheme="minorBidi" w:hAnsiTheme="minorBidi"/>
                <w:sz w:val="20"/>
                <w:szCs w:val="20"/>
              </w:rPr>
            </w:pPr>
            <w:r>
              <w:rPr>
                <w:rFonts w:asciiTheme="minorBidi" w:hAnsiTheme="minorBidi"/>
                <w:sz w:val="20"/>
                <w:szCs w:val="20"/>
              </w:rPr>
              <w:t>The goal of the Continuum</w:t>
            </w:r>
            <w:r w:rsidRPr="00FD21E6">
              <w:rPr>
                <w:rFonts w:asciiTheme="minorBidi" w:hAnsiTheme="minorBidi"/>
                <w:sz w:val="20"/>
                <w:szCs w:val="20"/>
              </w:rPr>
              <w:t xml:space="preserve"> is to create an effective, user</w:t>
            </w:r>
            <w:r>
              <w:rPr>
                <w:rFonts w:asciiTheme="minorBidi" w:hAnsiTheme="minorBidi"/>
                <w:sz w:val="20"/>
                <w:szCs w:val="20"/>
              </w:rPr>
              <w:t>–</w:t>
            </w:r>
            <w:r w:rsidRPr="00FD21E6">
              <w:rPr>
                <w:rFonts w:asciiTheme="minorBidi" w:hAnsiTheme="minorBidi"/>
                <w:sz w:val="20"/>
                <w:szCs w:val="20"/>
              </w:rPr>
              <w:t>friendly tool to assist potential First Nations proponents, partners and industry in navigating through the various funding opportunities, to quickly identify potential funding programs and to understand the criteria to apply.</w:t>
            </w:r>
          </w:p>
        </w:tc>
      </w:tr>
    </w:tbl>
    <w:p w:rsidR="00D444D3" w:rsidRDefault="00D444D3" w:rsidP="00D444D3">
      <w:pPr>
        <w:pStyle w:val="Heading1"/>
      </w:pPr>
    </w:p>
    <w:p w:rsidR="000B76BB" w:rsidRDefault="000B76BB">
      <w:pPr>
        <w:rPr>
          <w:rFonts w:asciiTheme="majorHAnsi" w:eastAsiaTheme="majorEastAsia" w:hAnsiTheme="majorHAnsi" w:cstheme="majorBidi"/>
          <w:color w:val="2E74B5" w:themeColor="accent1" w:themeShade="BF"/>
          <w:sz w:val="32"/>
          <w:szCs w:val="32"/>
        </w:rPr>
      </w:pPr>
      <w:r>
        <w:br w:type="page"/>
      </w:r>
    </w:p>
    <w:p w:rsidR="00D444D3" w:rsidRDefault="00D444D3" w:rsidP="00D444D3">
      <w:pPr>
        <w:pStyle w:val="Heading1"/>
      </w:pPr>
      <w:r>
        <w:t>Job programs for youth in Ontario</w:t>
      </w:r>
    </w:p>
    <w:p w:rsidR="00D444D3" w:rsidRDefault="00D444D3" w:rsidP="00D444D3">
      <w:pPr>
        <w:pStyle w:val="NormalWeb"/>
      </w:pPr>
      <w:r>
        <w:t>A list of programs to help young people get ready for the job market, which include opportunities to get work experience, get training or learn from the experts.</w:t>
      </w:r>
    </w:p>
    <w:p w:rsidR="00D444D3" w:rsidRDefault="00E759B3" w:rsidP="00D444D3">
      <w:pPr>
        <w:pStyle w:val="Heading2"/>
      </w:pPr>
      <w:hyperlink r:id="rId144" w:anchor="jobs" w:history="1">
        <w:r w:rsidR="00D444D3">
          <w:rPr>
            <w:rStyle w:val="Hyperlink"/>
          </w:rPr>
          <w:t>Aboriginal Law Summer Program</w:t>
        </w:r>
      </w:hyperlink>
    </w:p>
    <w:p w:rsidR="00D444D3" w:rsidRDefault="00D444D3" w:rsidP="000D095B">
      <w:pPr>
        <w:numPr>
          <w:ilvl w:val="0"/>
          <w:numId w:val="43"/>
        </w:numPr>
        <w:spacing w:before="100" w:beforeAutospacing="1" w:after="100" w:afterAutospacing="1" w:line="240" w:lineRule="auto"/>
      </w:pPr>
      <w:r>
        <w:t>For first- and second-year law students</w:t>
      </w:r>
    </w:p>
    <w:p w:rsidR="00D444D3" w:rsidRDefault="00D444D3" w:rsidP="000D095B">
      <w:pPr>
        <w:numPr>
          <w:ilvl w:val="0"/>
          <w:numId w:val="43"/>
        </w:numPr>
        <w:spacing w:before="100" w:beforeAutospacing="1" w:after="100" w:afterAutospacing="1" w:line="240" w:lineRule="auto"/>
      </w:pPr>
      <w:r>
        <w:t>For students who are currently enrolled in law school</w:t>
      </w:r>
    </w:p>
    <w:p w:rsidR="00D444D3" w:rsidRDefault="00D444D3" w:rsidP="000D095B">
      <w:pPr>
        <w:numPr>
          <w:ilvl w:val="0"/>
          <w:numId w:val="43"/>
        </w:numPr>
        <w:spacing w:before="100" w:beforeAutospacing="1" w:after="100" w:afterAutospacing="1" w:line="240" w:lineRule="auto"/>
      </w:pPr>
      <w:r>
        <w:t>For students whose foreign-trained credentials are being assessed by the National Committee on Accreditation</w:t>
      </w:r>
    </w:p>
    <w:p w:rsidR="00D444D3" w:rsidRDefault="00D444D3" w:rsidP="000D095B">
      <w:pPr>
        <w:numPr>
          <w:ilvl w:val="0"/>
          <w:numId w:val="43"/>
        </w:numPr>
        <w:spacing w:before="100" w:beforeAutospacing="1" w:after="100" w:afterAutospacing="1" w:line="240" w:lineRule="auto"/>
      </w:pPr>
      <w:r>
        <w:t>Get experience working on Aboriginal law and policy</w:t>
      </w:r>
    </w:p>
    <w:p w:rsidR="00D444D3" w:rsidRDefault="00D444D3" w:rsidP="000D095B">
      <w:pPr>
        <w:numPr>
          <w:ilvl w:val="0"/>
          <w:numId w:val="43"/>
        </w:numPr>
        <w:spacing w:before="100" w:beforeAutospacing="1" w:after="100" w:afterAutospacing="1" w:line="240" w:lineRule="auto"/>
      </w:pPr>
      <w:r>
        <w:t>Applications usually close in January or February</w:t>
      </w:r>
    </w:p>
    <w:p w:rsidR="00D444D3" w:rsidRDefault="00E759B3" w:rsidP="00D444D3">
      <w:pPr>
        <w:pStyle w:val="Heading2"/>
      </w:pPr>
      <w:hyperlink r:id="rId145" w:history="1">
        <w:r w:rsidR="00D444D3">
          <w:rPr>
            <w:rStyle w:val="Hyperlink"/>
          </w:rPr>
          <w:t>Aboriginal Youth Work Exchange Program</w:t>
        </w:r>
      </w:hyperlink>
    </w:p>
    <w:p w:rsidR="00D444D3" w:rsidRDefault="00D444D3" w:rsidP="000D095B">
      <w:pPr>
        <w:numPr>
          <w:ilvl w:val="0"/>
          <w:numId w:val="44"/>
        </w:numPr>
        <w:spacing w:before="100" w:beforeAutospacing="1" w:after="100" w:afterAutospacing="1" w:line="240" w:lineRule="auto"/>
      </w:pPr>
      <w:r>
        <w:t>Get an 8-week summer placement with the Ministry of Natural Resources and Forestry for up to 3 consecutive summers</w:t>
      </w:r>
    </w:p>
    <w:p w:rsidR="00D444D3" w:rsidRDefault="00D444D3" w:rsidP="000D095B">
      <w:pPr>
        <w:numPr>
          <w:ilvl w:val="0"/>
          <w:numId w:val="44"/>
        </w:numPr>
        <w:spacing w:before="100" w:beforeAutospacing="1" w:after="100" w:afterAutospacing="1" w:line="240" w:lineRule="auto"/>
      </w:pPr>
      <w:r>
        <w:t>Gain experience in natural resource management, obtain job skills and benefit from personal development</w:t>
      </w:r>
    </w:p>
    <w:p w:rsidR="00D444D3" w:rsidRDefault="00D444D3" w:rsidP="000D095B">
      <w:pPr>
        <w:numPr>
          <w:ilvl w:val="0"/>
          <w:numId w:val="44"/>
        </w:numPr>
        <w:spacing w:before="100" w:beforeAutospacing="1" w:after="100" w:afterAutospacing="1" w:line="240" w:lineRule="auto"/>
      </w:pPr>
      <w:r>
        <w:t>No set deadline for applications</w:t>
      </w:r>
    </w:p>
    <w:p w:rsidR="00D444D3" w:rsidRDefault="00D444D3" w:rsidP="000D095B">
      <w:pPr>
        <w:numPr>
          <w:ilvl w:val="0"/>
          <w:numId w:val="44"/>
        </w:numPr>
        <w:spacing w:before="100" w:beforeAutospacing="1" w:after="100" w:afterAutospacing="1" w:line="240" w:lineRule="auto"/>
      </w:pPr>
      <w:r>
        <w:t>Positions posted between the end of March and the end of June and listed online throughout the year</w:t>
      </w:r>
    </w:p>
    <w:p w:rsidR="00D444D3" w:rsidRDefault="00D444D3" w:rsidP="000D095B">
      <w:pPr>
        <w:numPr>
          <w:ilvl w:val="0"/>
          <w:numId w:val="44"/>
        </w:numPr>
        <w:spacing w:before="100" w:beforeAutospacing="1" w:after="100" w:afterAutospacing="1" w:line="240" w:lineRule="auto"/>
      </w:pPr>
      <w:r>
        <w:t xml:space="preserve">During the posting period, also look for posted jobs at </w:t>
      </w:r>
      <w:hyperlink r:id="rId146" w:history="1">
        <w:r>
          <w:rPr>
            <w:rStyle w:val="Hyperlink"/>
          </w:rPr>
          <w:t>Ontario.ca/careers</w:t>
        </w:r>
      </w:hyperlink>
      <w:r>
        <w:t>, and in places like Band offices and Friendship Centres</w:t>
      </w:r>
    </w:p>
    <w:p w:rsidR="00D444D3" w:rsidRDefault="00E759B3" w:rsidP="00D444D3">
      <w:pPr>
        <w:pStyle w:val="Heading2"/>
      </w:pPr>
      <w:hyperlink r:id="rId147" w:anchor="jobs" w:history="1">
        <w:r w:rsidR="00D444D3">
          <w:rPr>
            <w:rStyle w:val="Hyperlink"/>
          </w:rPr>
          <w:t>Articling Student/Summer Law Program</w:t>
        </w:r>
      </w:hyperlink>
    </w:p>
    <w:p w:rsidR="00D444D3" w:rsidRDefault="00D444D3" w:rsidP="000D095B">
      <w:pPr>
        <w:numPr>
          <w:ilvl w:val="0"/>
          <w:numId w:val="45"/>
        </w:numPr>
        <w:spacing w:before="100" w:beforeAutospacing="1" w:after="100" w:afterAutospacing="1" w:line="240" w:lineRule="auto"/>
      </w:pPr>
      <w:r>
        <w:t>For students who are currently enrolled in law school</w:t>
      </w:r>
    </w:p>
    <w:p w:rsidR="00D444D3" w:rsidRDefault="00D444D3" w:rsidP="000D095B">
      <w:pPr>
        <w:numPr>
          <w:ilvl w:val="0"/>
          <w:numId w:val="45"/>
        </w:numPr>
        <w:spacing w:before="100" w:beforeAutospacing="1" w:after="100" w:afterAutospacing="1" w:line="240" w:lineRule="auto"/>
      </w:pPr>
      <w:r>
        <w:t>For students whose foreign-trained credentials are being assessed by the National Committee on Accreditation</w:t>
      </w:r>
    </w:p>
    <w:p w:rsidR="00D444D3" w:rsidRDefault="00D444D3" w:rsidP="000D095B">
      <w:pPr>
        <w:numPr>
          <w:ilvl w:val="0"/>
          <w:numId w:val="45"/>
        </w:numPr>
        <w:spacing w:before="100" w:beforeAutospacing="1" w:after="100" w:afterAutospacing="1" w:line="240" w:lineRule="auto"/>
      </w:pPr>
      <w:r>
        <w:t>Article with the Ontario Ministry of the Attorney General</w:t>
      </w:r>
    </w:p>
    <w:p w:rsidR="00D444D3" w:rsidRDefault="00D444D3" w:rsidP="000D095B">
      <w:pPr>
        <w:numPr>
          <w:ilvl w:val="0"/>
          <w:numId w:val="45"/>
        </w:numPr>
        <w:spacing w:before="100" w:beforeAutospacing="1" w:after="100" w:afterAutospacing="1" w:line="240" w:lineRule="auto"/>
      </w:pPr>
      <w:r>
        <w:t>Opportunities in various Crown Attorney offices across the province and in a variety of other legal offices </w:t>
      </w:r>
    </w:p>
    <w:p w:rsidR="00D444D3" w:rsidRDefault="00E759B3" w:rsidP="00D444D3">
      <w:pPr>
        <w:pStyle w:val="Heading2"/>
      </w:pPr>
      <w:hyperlink r:id="rId148" w:history="1">
        <w:r w:rsidR="00D444D3">
          <w:rPr>
            <w:rStyle w:val="Hyperlink"/>
          </w:rPr>
          <w:t>Business Plan Wizard</w:t>
        </w:r>
      </w:hyperlink>
    </w:p>
    <w:p w:rsidR="00D444D3" w:rsidRDefault="00D444D3" w:rsidP="000D095B">
      <w:pPr>
        <w:numPr>
          <w:ilvl w:val="0"/>
          <w:numId w:val="46"/>
        </w:numPr>
        <w:spacing w:before="100" w:beforeAutospacing="1" w:after="100" w:afterAutospacing="1" w:line="240" w:lineRule="auto"/>
      </w:pPr>
      <w:r>
        <w:t>Design your own business plan online</w:t>
      </w:r>
    </w:p>
    <w:p w:rsidR="00D444D3" w:rsidRDefault="00D444D3" w:rsidP="000D095B">
      <w:pPr>
        <w:numPr>
          <w:ilvl w:val="0"/>
          <w:numId w:val="46"/>
        </w:numPr>
        <w:spacing w:before="100" w:beforeAutospacing="1" w:after="100" w:afterAutospacing="1" w:line="240" w:lineRule="auto"/>
      </w:pPr>
      <w:r>
        <w:t>Available 24-7, free-of-charge</w:t>
      </w:r>
    </w:p>
    <w:p w:rsidR="00D444D3" w:rsidRDefault="00E759B3" w:rsidP="00D444D3">
      <w:pPr>
        <w:pStyle w:val="Heading2"/>
      </w:pPr>
      <w:hyperlink r:id="rId149" w:history="1">
        <w:r w:rsidR="00D444D3">
          <w:rPr>
            <w:rStyle w:val="Hyperlink"/>
          </w:rPr>
          <w:t>Employment Ontario Employment Service</w:t>
        </w:r>
      </w:hyperlink>
    </w:p>
    <w:p w:rsidR="00D444D3" w:rsidRDefault="00D444D3" w:rsidP="000D095B">
      <w:pPr>
        <w:numPr>
          <w:ilvl w:val="0"/>
          <w:numId w:val="47"/>
        </w:numPr>
        <w:spacing w:before="100" w:beforeAutospacing="1" w:after="100" w:afterAutospacing="1" w:line="240" w:lineRule="auto"/>
      </w:pPr>
      <w:r>
        <w:t>Get help finding training, skills and experience</w:t>
      </w:r>
    </w:p>
    <w:p w:rsidR="00D444D3" w:rsidRDefault="00D444D3" w:rsidP="000D095B">
      <w:pPr>
        <w:numPr>
          <w:ilvl w:val="0"/>
          <w:numId w:val="47"/>
        </w:numPr>
        <w:spacing w:before="100" w:beforeAutospacing="1" w:after="100" w:afterAutospacing="1" w:line="240" w:lineRule="auto"/>
      </w:pPr>
      <w:r>
        <w:t>We connect you to businesses looking to hire</w:t>
      </w:r>
    </w:p>
    <w:p w:rsidR="00D444D3" w:rsidRDefault="00E759B3" w:rsidP="00D444D3">
      <w:pPr>
        <w:pStyle w:val="Heading2"/>
      </w:pPr>
      <w:hyperlink r:id="rId150" w:history="1">
        <w:r w:rsidR="00D444D3">
          <w:rPr>
            <w:rStyle w:val="Hyperlink"/>
          </w:rPr>
          <w:t>Engineering Development Program</w:t>
        </w:r>
      </w:hyperlink>
    </w:p>
    <w:p w:rsidR="00D444D3" w:rsidRDefault="00D444D3" w:rsidP="000D095B">
      <w:pPr>
        <w:numPr>
          <w:ilvl w:val="0"/>
          <w:numId w:val="48"/>
        </w:numPr>
        <w:spacing w:before="100" w:beforeAutospacing="1" w:after="100" w:afterAutospacing="1" w:line="240" w:lineRule="auto"/>
      </w:pPr>
      <w:r>
        <w:t>For recent civil and geotechnical engineering graduates</w:t>
      </w:r>
    </w:p>
    <w:p w:rsidR="00D444D3" w:rsidRDefault="00D444D3" w:rsidP="000D095B">
      <w:pPr>
        <w:numPr>
          <w:ilvl w:val="0"/>
          <w:numId w:val="48"/>
        </w:numPr>
        <w:spacing w:before="100" w:beforeAutospacing="1" w:after="100" w:afterAutospacing="1" w:line="240" w:lineRule="auto"/>
      </w:pPr>
      <w:r>
        <w:t>Help design and build Ontario’s roads and bridges</w:t>
      </w:r>
    </w:p>
    <w:p w:rsidR="00D444D3" w:rsidRDefault="00D444D3" w:rsidP="000D095B">
      <w:pPr>
        <w:numPr>
          <w:ilvl w:val="0"/>
          <w:numId w:val="48"/>
        </w:numPr>
        <w:spacing w:before="100" w:beforeAutospacing="1" w:after="100" w:afterAutospacing="1" w:line="240" w:lineRule="auto"/>
      </w:pPr>
      <w:r>
        <w:t>Get qualifying experience for an engineering licence and more senior work in the public service</w:t>
      </w:r>
    </w:p>
    <w:p w:rsidR="00D444D3" w:rsidRDefault="00E759B3" w:rsidP="00D444D3">
      <w:pPr>
        <w:pStyle w:val="Heading2"/>
      </w:pPr>
      <w:hyperlink r:id="rId151" w:history="1">
        <w:r w:rsidR="00D444D3">
          <w:rPr>
            <w:rStyle w:val="Hyperlink"/>
          </w:rPr>
          <w:t>First Nations Natural Resources Youth Employment Program</w:t>
        </w:r>
      </w:hyperlink>
    </w:p>
    <w:p w:rsidR="00D444D3" w:rsidRDefault="00D444D3" w:rsidP="000D095B">
      <w:pPr>
        <w:numPr>
          <w:ilvl w:val="0"/>
          <w:numId w:val="49"/>
        </w:numPr>
        <w:spacing w:before="100" w:beforeAutospacing="1" w:after="100" w:afterAutospacing="1" w:line="240" w:lineRule="auto"/>
      </w:pPr>
      <w:r>
        <w:t>2-year placements for Aboriginal youth (16-18 years old) in Northern Ontario</w:t>
      </w:r>
    </w:p>
    <w:p w:rsidR="00D444D3" w:rsidRDefault="00D444D3" w:rsidP="000D095B">
      <w:pPr>
        <w:numPr>
          <w:ilvl w:val="0"/>
          <w:numId w:val="49"/>
        </w:numPr>
        <w:spacing w:before="100" w:beforeAutospacing="1" w:after="100" w:afterAutospacing="1" w:line="240" w:lineRule="auto"/>
      </w:pPr>
      <w:r>
        <w:t>Opportunities to work on forestry and mining projects, receive workplace training and take personal development workshops</w:t>
      </w:r>
    </w:p>
    <w:p w:rsidR="00D444D3" w:rsidRDefault="00D444D3" w:rsidP="000D095B">
      <w:pPr>
        <w:numPr>
          <w:ilvl w:val="0"/>
          <w:numId w:val="49"/>
        </w:numPr>
        <w:spacing w:before="100" w:beforeAutospacing="1" w:after="100" w:afterAutospacing="1" w:line="240" w:lineRule="auto"/>
      </w:pPr>
      <w:r>
        <w:t>Recruitment: during spring, through Confederation College and in partnership with First Nations communities</w:t>
      </w:r>
    </w:p>
    <w:p w:rsidR="00D444D3" w:rsidRDefault="00E759B3" w:rsidP="00D444D3">
      <w:pPr>
        <w:pStyle w:val="Heading2"/>
      </w:pPr>
      <w:hyperlink r:id="rId152" w:history="1">
        <w:r w:rsidR="00D444D3">
          <w:rPr>
            <w:rStyle w:val="Hyperlink"/>
          </w:rPr>
          <w:t>Focus On Youth Summer Program</w:t>
        </w:r>
      </w:hyperlink>
    </w:p>
    <w:p w:rsidR="00D444D3" w:rsidRDefault="00D444D3" w:rsidP="000D095B">
      <w:pPr>
        <w:numPr>
          <w:ilvl w:val="0"/>
          <w:numId w:val="50"/>
        </w:numPr>
        <w:spacing w:before="100" w:beforeAutospacing="1" w:after="100" w:afterAutospacing="1" w:line="240" w:lineRule="auto"/>
      </w:pPr>
      <w:r>
        <w:t>Get a summer job through your local school board</w:t>
      </w:r>
    </w:p>
    <w:p w:rsidR="00D444D3" w:rsidRDefault="00D444D3" w:rsidP="000D095B">
      <w:pPr>
        <w:numPr>
          <w:ilvl w:val="0"/>
          <w:numId w:val="50"/>
        </w:numPr>
        <w:spacing w:before="100" w:beforeAutospacing="1" w:after="100" w:afterAutospacing="1" w:line="240" w:lineRule="auto"/>
      </w:pPr>
      <w:r>
        <w:t>You could be eligible if you are at least 16 and registered in high school</w:t>
      </w:r>
    </w:p>
    <w:p w:rsidR="00D444D3" w:rsidRDefault="00E759B3" w:rsidP="000D095B">
      <w:pPr>
        <w:numPr>
          <w:ilvl w:val="0"/>
          <w:numId w:val="50"/>
        </w:numPr>
        <w:spacing w:before="100" w:beforeAutospacing="1" w:after="100" w:afterAutospacing="1" w:line="240" w:lineRule="auto"/>
      </w:pPr>
      <w:hyperlink r:id="rId153" w:history="1">
        <w:r w:rsidR="00D444D3">
          <w:rPr>
            <w:rStyle w:val="Hyperlink"/>
          </w:rPr>
          <w:t>Apply through your local school board</w:t>
        </w:r>
      </w:hyperlink>
    </w:p>
    <w:p w:rsidR="00D444D3" w:rsidRDefault="00E759B3" w:rsidP="00D444D3">
      <w:pPr>
        <w:pStyle w:val="Heading2"/>
      </w:pPr>
      <w:hyperlink r:id="rId154" w:history="1">
        <w:r w:rsidR="00D444D3">
          <w:rPr>
            <w:rStyle w:val="Hyperlink"/>
          </w:rPr>
          <w:t>Internship for Internationally Trained Engineers</w:t>
        </w:r>
      </w:hyperlink>
    </w:p>
    <w:p w:rsidR="00D444D3" w:rsidRDefault="00D444D3" w:rsidP="000D095B">
      <w:pPr>
        <w:numPr>
          <w:ilvl w:val="0"/>
          <w:numId w:val="51"/>
        </w:numPr>
        <w:spacing w:before="100" w:beforeAutospacing="1" w:after="100" w:afterAutospacing="1" w:line="240" w:lineRule="auto"/>
      </w:pPr>
      <w:r>
        <w:t>Get a 12-15 month paid internship as an engineer with the Ontario government</w:t>
      </w:r>
    </w:p>
    <w:p w:rsidR="00D444D3" w:rsidRDefault="00D444D3" w:rsidP="000D095B">
      <w:pPr>
        <w:numPr>
          <w:ilvl w:val="0"/>
          <w:numId w:val="51"/>
        </w:numPr>
        <w:spacing w:before="100" w:beforeAutospacing="1" w:after="100" w:afterAutospacing="1" w:line="240" w:lineRule="auto"/>
      </w:pPr>
      <w:r>
        <w:t>Get the Canadian work experience you need to become licensed as a professional engineer in Ontario</w:t>
      </w:r>
    </w:p>
    <w:p w:rsidR="00D444D3" w:rsidRDefault="00D444D3" w:rsidP="000D095B">
      <w:pPr>
        <w:numPr>
          <w:ilvl w:val="0"/>
          <w:numId w:val="51"/>
        </w:numPr>
        <w:spacing w:before="100" w:beforeAutospacing="1" w:after="100" w:afterAutospacing="1" w:line="240" w:lineRule="auto"/>
      </w:pPr>
      <w:r>
        <w:t>Applications are posted August to September</w:t>
      </w:r>
    </w:p>
    <w:p w:rsidR="00D444D3" w:rsidRDefault="00E759B3" w:rsidP="00D444D3">
      <w:pPr>
        <w:pStyle w:val="Heading2"/>
      </w:pPr>
      <w:hyperlink r:id="rId155" w:history="1">
        <w:r w:rsidR="00D444D3">
          <w:rPr>
            <w:rStyle w:val="Hyperlink"/>
          </w:rPr>
          <w:t>Internship for Internationally Trained Individuals</w:t>
        </w:r>
      </w:hyperlink>
    </w:p>
    <w:p w:rsidR="00D444D3" w:rsidRDefault="00D444D3" w:rsidP="000D095B">
      <w:pPr>
        <w:numPr>
          <w:ilvl w:val="0"/>
          <w:numId w:val="52"/>
        </w:numPr>
        <w:spacing w:before="100" w:beforeAutospacing="1" w:after="100" w:afterAutospacing="1" w:line="240" w:lineRule="auto"/>
      </w:pPr>
      <w:r>
        <w:t>A 6-month paid internship for newcomers who have been in Canada for 3 years or less</w:t>
      </w:r>
    </w:p>
    <w:p w:rsidR="00D444D3" w:rsidRDefault="00D444D3" w:rsidP="000D095B">
      <w:pPr>
        <w:numPr>
          <w:ilvl w:val="0"/>
          <w:numId w:val="52"/>
        </w:numPr>
        <w:spacing w:before="100" w:beforeAutospacing="1" w:after="100" w:afterAutospacing="1" w:line="240" w:lineRule="auto"/>
      </w:pPr>
      <w:r>
        <w:t>Earn valuable work experience in their related career fields within the Ontario Public Service </w:t>
      </w:r>
    </w:p>
    <w:p w:rsidR="00D444D3" w:rsidRDefault="00E759B3" w:rsidP="00D444D3">
      <w:pPr>
        <w:pStyle w:val="Heading2"/>
      </w:pPr>
      <w:hyperlink r:id="rId156" w:history="1">
        <w:r w:rsidR="00D444D3">
          <w:rPr>
            <w:rStyle w:val="Hyperlink"/>
          </w:rPr>
          <w:t>Internship at the Ministry of Natural Resources and Forestry</w:t>
        </w:r>
      </w:hyperlink>
    </w:p>
    <w:p w:rsidR="00D444D3" w:rsidRDefault="00D444D3" w:rsidP="000D095B">
      <w:pPr>
        <w:numPr>
          <w:ilvl w:val="0"/>
          <w:numId w:val="53"/>
        </w:numPr>
        <w:spacing w:before="100" w:beforeAutospacing="1" w:after="100" w:afterAutospacing="1" w:line="240" w:lineRule="auto"/>
      </w:pPr>
      <w:r>
        <w:t>Up to two 40-week paid placements with the Ministry of Natural Resources and Forestry in select fields (e.g. biology, park planning, enforcement, forestry)</w:t>
      </w:r>
    </w:p>
    <w:p w:rsidR="00D444D3" w:rsidRDefault="00D444D3" w:rsidP="000D095B">
      <w:pPr>
        <w:numPr>
          <w:ilvl w:val="0"/>
          <w:numId w:val="53"/>
        </w:numPr>
        <w:spacing w:before="100" w:beforeAutospacing="1" w:after="100" w:afterAutospacing="1" w:line="240" w:lineRule="auto"/>
      </w:pPr>
      <w:r>
        <w:t>Get work experience in your field, career development training and coaching</w:t>
      </w:r>
    </w:p>
    <w:p w:rsidR="00D444D3" w:rsidRDefault="00D444D3" w:rsidP="000D095B">
      <w:pPr>
        <w:numPr>
          <w:ilvl w:val="0"/>
          <w:numId w:val="53"/>
        </w:numPr>
        <w:spacing w:before="100" w:beforeAutospacing="1" w:after="100" w:afterAutospacing="1" w:line="240" w:lineRule="auto"/>
      </w:pPr>
      <w:r>
        <w:t>For full-time or recently graduated university and college students (within 5 years)</w:t>
      </w:r>
    </w:p>
    <w:p w:rsidR="00D444D3" w:rsidRDefault="00D444D3" w:rsidP="000D095B">
      <w:pPr>
        <w:numPr>
          <w:ilvl w:val="0"/>
          <w:numId w:val="53"/>
        </w:numPr>
        <w:spacing w:before="100" w:beforeAutospacing="1" w:after="100" w:afterAutospacing="1" w:line="240" w:lineRule="auto"/>
      </w:pPr>
      <w:r>
        <w:t>New internship opportunities are posted throughout the year as they arise</w:t>
      </w:r>
    </w:p>
    <w:p w:rsidR="00D444D3" w:rsidRDefault="00E759B3" w:rsidP="00D444D3">
      <w:pPr>
        <w:pStyle w:val="Heading2"/>
      </w:pPr>
      <w:hyperlink r:id="rId157" w:history="1">
        <w:r w:rsidR="00D444D3">
          <w:rPr>
            <w:rStyle w:val="Hyperlink"/>
          </w:rPr>
          <w:t>MaRS Studio [Y]</w:t>
        </w:r>
      </w:hyperlink>
    </w:p>
    <w:p w:rsidR="00D444D3" w:rsidRDefault="00D444D3" w:rsidP="000D095B">
      <w:pPr>
        <w:numPr>
          <w:ilvl w:val="0"/>
          <w:numId w:val="54"/>
        </w:numPr>
        <w:spacing w:before="100" w:beforeAutospacing="1" w:after="100" w:afterAutospacing="1" w:line="240" w:lineRule="auto"/>
      </w:pPr>
      <w:r>
        <w:t>8-month fellowship for young people aged 18-29</w:t>
      </w:r>
    </w:p>
    <w:p w:rsidR="00D444D3" w:rsidRDefault="00D444D3" w:rsidP="000D095B">
      <w:pPr>
        <w:numPr>
          <w:ilvl w:val="0"/>
          <w:numId w:val="54"/>
        </w:numPr>
        <w:spacing w:before="100" w:beforeAutospacing="1" w:after="100" w:afterAutospacing="1" w:line="240" w:lineRule="auto"/>
      </w:pPr>
      <w:r>
        <w:t>Learn critical skills you need to solve complex 21st-century challenges</w:t>
      </w:r>
    </w:p>
    <w:p w:rsidR="00D444D3" w:rsidRDefault="00D444D3" w:rsidP="000D095B">
      <w:pPr>
        <w:numPr>
          <w:ilvl w:val="0"/>
          <w:numId w:val="54"/>
        </w:numPr>
        <w:spacing w:before="100" w:beforeAutospacing="1" w:after="100" w:afterAutospacing="1" w:line="240" w:lineRule="auto"/>
      </w:pPr>
      <w:r>
        <w:t>Build networks with peers, mentors, coaches, and leaders</w:t>
      </w:r>
    </w:p>
    <w:p w:rsidR="00D444D3" w:rsidRDefault="00D444D3" w:rsidP="000D095B">
      <w:pPr>
        <w:numPr>
          <w:ilvl w:val="0"/>
          <w:numId w:val="54"/>
        </w:numPr>
        <w:spacing w:before="100" w:beforeAutospacing="1" w:after="100" w:afterAutospacing="1" w:line="240" w:lineRule="auto"/>
      </w:pPr>
      <w:r>
        <w:t>Pursue your innovative ideas for bold change in society</w:t>
      </w:r>
    </w:p>
    <w:p w:rsidR="00D444D3" w:rsidRDefault="00D444D3" w:rsidP="000D095B">
      <w:pPr>
        <w:numPr>
          <w:ilvl w:val="0"/>
          <w:numId w:val="54"/>
        </w:numPr>
        <w:spacing w:before="100" w:beforeAutospacing="1" w:after="100" w:afterAutospacing="1" w:line="240" w:lineRule="auto"/>
      </w:pPr>
      <w:r>
        <w:t>Work on real-world challenges with partners from across sectors</w:t>
      </w:r>
    </w:p>
    <w:p w:rsidR="00D444D3" w:rsidRDefault="00E759B3" w:rsidP="00D444D3">
      <w:pPr>
        <w:pStyle w:val="Heading2"/>
      </w:pPr>
      <w:hyperlink r:id="rId158" w:history="1">
        <w:r w:rsidR="00D444D3">
          <w:rPr>
            <w:rStyle w:val="Hyperlink"/>
          </w:rPr>
          <w:t>Ontario Disability Support Program Employment Supports</w:t>
        </w:r>
      </w:hyperlink>
    </w:p>
    <w:p w:rsidR="00D444D3" w:rsidRDefault="00D444D3" w:rsidP="000D095B">
      <w:pPr>
        <w:numPr>
          <w:ilvl w:val="0"/>
          <w:numId w:val="55"/>
        </w:numPr>
        <w:spacing w:before="100" w:beforeAutospacing="1" w:after="100" w:afterAutospacing="1" w:line="240" w:lineRule="auto"/>
      </w:pPr>
      <w:r>
        <w:t>For people with disabilities</w:t>
      </w:r>
    </w:p>
    <w:p w:rsidR="00D444D3" w:rsidRDefault="00D444D3" w:rsidP="000D095B">
      <w:pPr>
        <w:numPr>
          <w:ilvl w:val="0"/>
          <w:numId w:val="55"/>
        </w:numPr>
        <w:spacing w:before="100" w:beforeAutospacing="1" w:after="100" w:afterAutospacing="1" w:line="240" w:lineRule="auto"/>
      </w:pPr>
      <w:r>
        <w:t>Become employment-ready</w:t>
      </w:r>
    </w:p>
    <w:p w:rsidR="00D444D3" w:rsidRDefault="00D444D3" w:rsidP="000D095B">
      <w:pPr>
        <w:numPr>
          <w:ilvl w:val="0"/>
          <w:numId w:val="55"/>
        </w:numPr>
        <w:spacing w:before="100" w:beforeAutospacing="1" w:after="100" w:afterAutospacing="1" w:line="240" w:lineRule="auto"/>
      </w:pPr>
      <w:r>
        <w:t>Get help to find a job, advance your career or start your own business</w:t>
      </w:r>
    </w:p>
    <w:p w:rsidR="00D444D3" w:rsidRDefault="00E759B3" w:rsidP="00D444D3">
      <w:pPr>
        <w:pStyle w:val="Heading2"/>
      </w:pPr>
      <w:hyperlink r:id="rId159" w:history="1">
        <w:r w:rsidR="00D444D3">
          <w:rPr>
            <w:rStyle w:val="Hyperlink"/>
          </w:rPr>
          <w:t>Ontario Global Edge Program</w:t>
        </w:r>
      </w:hyperlink>
    </w:p>
    <w:p w:rsidR="00D444D3" w:rsidRDefault="00D444D3" w:rsidP="000D095B">
      <w:pPr>
        <w:numPr>
          <w:ilvl w:val="0"/>
          <w:numId w:val="56"/>
        </w:numPr>
        <w:spacing w:before="100" w:beforeAutospacing="1" w:after="100" w:afterAutospacing="1" w:line="240" w:lineRule="auto"/>
      </w:pPr>
      <w:r>
        <w:t>For full-time post-secondary students aged 19 to 29 who have interest or experience in entrepreneurship</w:t>
      </w:r>
    </w:p>
    <w:p w:rsidR="00D444D3" w:rsidRDefault="00D444D3" w:rsidP="000D095B">
      <w:pPr>
        <w:numPr>
          <w:ilvl w:val="0"/>
          <w:numId w:val="56"/>
        </w:numPr>
        <w:spacing w:before="100" w:beforeAutospacing="1" w:after="100" w:afterAutospacing="1" w:line="240" w:lineRule="auto"/>
      </w:pPr>
      <w:r>
        <w:t>Learn about entrepreneurship and the role of small and medium-sized businesses in a global economy</w:t>
      </w:r>
    </w:p>
    <w:p w:rsidR="00D444D3" w:rsidRDefault="00D444D3" w:rsidP="000D095B">
      <w:pPr>
        <w:numPr>
          <w:ilvl w:val="0"/>
          <w:numId w:val="56"/>
        </w:numPr>
        <w:spacing w:before="100" w:beforeAutospacing="1" w:after="100" w:afterAutospacing="1" w:line="240" w:lineRule="auto"/>
      </w:pPr>
      <w:r>
        <w:t>Get a work placement in a small- or medium-sized business outside of Canada</w:t>
      </w:r>
    </w:p>
    <w:p w:rsidR="00D444D3" w:rsidRDefault="00D444D3" w:rsidP="000D095B">
      <w:pPr>
        <w:numPr>
          <w:ilvl w:val="0"/>
          <w:numId w:val="56"/>
        </w:numPr>
        <w:spacing w:before="100" w:beforeAutospacing="1" w:after="100" w:afterAutospacing="1" w:line="240" w:lineRule="auto"/>
      </w:pPr>
      <w:r>
        <w:t>Get up to $4,000 to support the costs associated with the work placement</w:t>
      </w:r>
    </w:p>
    <w:p w:rsidR="00D444D3" w:rsidRDefault="00D444D3" w:rsidP="000D095B">
      <w:pPr>
        <w:numPr>
          <w:ilvl w:val="0"/>
          <w:numId w:val="56"/>
        </w:numPr>
        <w:spacing w:before="100" w:beforeAutospacing="1" w:after="100" w:afterAutospacing="1" w:line="240" w:lineRule="auto"/>
      </w:pPr>
      <w:r>
        <w:t>Apply through your participating post-secondary institution</w:t>
      </w:r>
    </w:p>
    <w:p w:rsidR="00D444D3" w:rsidRDefault="00E759B3" w:rsidP="00D444D3">
      <w:pPr>
        <w:pStyle w:val="Heading2"/>
      </w:pPr>
      <w:hyperlink r:id="rId160" w:history="1">
        <w:r w:rsidR="00D444D3">
          <w:rPr>
            <w:rStyle w:val="Hyperlink"/>
          </w:rPr>
          <w:t>Ontario Internship Program</w:t>
        </w:r>
      </w:hyperlink>
    </w:p>
    <w:p w:rsidR="00D444D3" w:rsidRDefault="00D444D3" w:rsidP="000D095B">
      <w:pPr>
        <w:numPr>
          <w:ilvl w:val="0"/>
          <w:numId w:val="57"/>
        </w:numPr>
        <w:spacing w:before="100" w:beforeAutospacing="1" w:after="100" w:afterAutospacing="1" w:line="240" w:lineRule="auto"/>
      </w:pPr>
      <w:r>
        <w:t>A paid internship program with the Ontario Public Service for individuals recently graduated with a degree, diploma or a post-graduate certificate</w:t>
      </w:r>
    </w:p>
    <w:p w:rsidR="00D444D3" w:rsidRDefault="00D444D3" w:rsidP="000D095B">
      <w:pPr>
        <w:numPr>
          <w:ilvl w:val="0"/>
          <w:numId w:val="57"/>
        </w:numPr>
        <w:spacing w:before="100" w:beforeAutospacing="1" w:after="100" w:afterAutospacing="1" w:line="240" w:lineRule="auto"/>
      </w:pPr>
      <w:r>
        <w:t>Gain invaluable work experience as you explore career opportunities in the public service</w:t>
      </w:r>
    </w:p>
    <w:p w:rsidR="00D444D3" w:rsidRDefault="00D444D3" w:rsidP="000D095B">
      <w:pPr>
        <w:numPr>
          <w:ilvl w:val="0"/>
          <w:numId w:val="57"/>
        </w:numPr>
        <w:spacing w:before="100" w:beforeAutospacing="1" w:after="100" w:afterAutospacing="1" w:line="240" w:lineRule="auto"/>
      </w:pPr>
      <w:r>
        <w:t>Choose to work in Information and Information Technology, Program Service Delivery, Business and Financial Planning, Human Resources, Communications, Labour Relations or Policy Development</w:t>
      </w:r>
    </w:p>
    <w:p w:rsidR="00D444D3" w:rsidRDefault="00D444D3" w:rsidP="000D095B">
      <w:pPr>
        <w:numPr>
          <w:ilvl w:val="0"/>
          <w:numId w:val="57"/>
        </w:numPr>
        <w:spacing w:before="100" w:beforeAutospacing="1" w:after="100" w:afterAutospacing="1" w:line="240" w:lineRule="auto"/>
      </w:pPr>
      <w:r>
        <w:t>Apply online in January</w:t>
      </w:r>
    </w:p>
    <w:p w:rsidR="00D444D3" w:rsidRDefault="00E759B3" w:rsidP="00D444D3">
      <w:pPr>
        <w:pStyle w:val="Heading2"/>
      </w:pPr>
      <w:hyperlink r:id="rId161" w:history="1">
        <w:r w:rsidR="00D444D3">
          <w:rPr>
            <w:rStyle w:val="Hyperlink"/>
          </w:rPr>
          <w:t>Ontario Youth Apprenticeship Program</w:t>
        </w:r>
      </w:hyperlink>
      <w:r w:rsidR="00D444D3">
        <w:t> (grades 11 and 12)</w:t>
      </w:r>
    </w:p>
    <w:p w:rsidR="00D444D3" w:rsidRDefault="00D444D3" w:rsidP="000D095B">
      <w:pPr>
        <w:numPr>
          <w:ilvl w:val="0"/>
          <w:numId w:val="58"/>
        </w:numPr>
        <w:spacing w:before="100" w:beforeAutospacing="1" w:after="100" w:afterAutospacing="1" w:line="240" w:lineRule="auto"/>
      </w:pPr>
      <w:r>
        <w:t>Get a co-op placement in a skilled trade (e.g. electrical, hair styling)</w:t>
      </w:r>
    </w:p>
    <w:p w:rsidR="00D444D3" w:rsidRDefault="00D444D3" w:rsidP="000D095B">
      <w:pPr>
        <w:numPr>
          <w:ilvl w:val="0"/>
          <w:numId w:val="58"/>
        </w:numPr>
        <w:spacing w:before="100" w:beforeAutospacing="1" w:after="100" w:afterAutospacing="1" w:line="240" w:lineRule="auto"/>
      </w:pPr>
      <w:r>
        <w:t>Opportunities available to become a registered apprentice</w:t>
      </w:r>
    </w:p>
    <w:p w:rsidR="00D444D3" w:rsidRDefault="00D444D3" w:rsidP="000D095B">
      <w:pPr>
        <w:numPr>
          <w:ilvl w:val="0"/>
          <w:numId w:val="58"/>
        </w:numPr>
        <w:spacing w:before="100" w:beforeAutospacing="1" w:after="100" w:afterAutospacing="1" w:line="240" w:lineRule="auto"/>
      </w:pPr>
      <w:r>
        <w:t>To apply, speak to a Guidance, Cooperative Education or Technological Education teacher at your school</w:t>
      </w:r>
    </w:p>
    <w:p w:rsidR="00D444D3" w:rsidRDefault="00E759B3" w:rsidP="00D444D3">
      <w:pPr>
        <w:pStyle w:val="Heading2"/>
      </w:pPr>
      <w:hyperlink r:id="rId162" w:history="1">
        <w:r w:rsidR="00D444D3">
          <w:rPr>
            <w:rStyle w:val="Hyperlink"/>
          </w:rPr>
          <w:t>School of Social Entrepreneurs</w:t>
        </w:r>
      </w:hyperlink>
    </w:p>
    <w:p w:rsidR="00D444D3" w:rsidRDefault="00D444D3" w:rsidP="000D095B">
      <w:pPr>
        <w:numPr>
          <w:ilvl w:val="0"/>
          <w:numId w:val="59"/>
        </w:numPr>
        <w:spacing w:before="100" w:beforeAutospacing="1" w:after="100" w:afterAutospacing="1" w:line="240" w:lineRule="auto"/>
      </w:pPr>
      <w:r>
        <w:t>A 6-month fellowship at the Daniels Centre of Learning in Toronto</w:t>
      </w:r>
    </w:p>
    <w:p w:rsidR="00D444D3" w:rsidRDefault="00D444D3" w:rsidP="000D095B">
      <w:pPr>
        <w:numPr>
          <w:ilvl w:val="0"/>
          <w:numId w:val="59"/>
        </w:numPr>
        <w:spacing w:before="100" w:beforeAutospacing="1" w:after="100" w:afterAutospacing="1" w:line="240" w:lineRule="auto"/>
      </w:pPr>
      <w:r>
        <w:t>Support to help you develop and secure a social venture that can benefit your community (e.g., fair trade products)</w:t>
      </w:r>
    </w:p>
    <w:p w:rsidR="00D444D3" w:rsidRDefault="00D444D3" w:rsidP="000D095B">
      <w:pPr>
        <w:numPr>
          <w:ilvl w:val="0"/>
          <w:numId w:val="59"/>
        </w:numPr>
        <w:spacing w:before="100" w:beforeAutospacing="1" w:after="100" w:afterAutospacing="1" w:line="240" w:lineRule="auto"/>
      </w:pPr>
      <w:r>
        <w:t>Cost: $1,500 (including course materials and school fees)</w:t>
      </w:r>
    </w:p>
    <w:p w:rsidR="00D444D3" w:rsidRDefault="00D444D3" w:rsidP="000D095B">
      <w:pPr>
        <w:numPr>
          <w:ilvl w:val="0"/>
          <w:numId w:val="59"/>
        </w:numPr>
        <w:spacing w:before="100" w:beforeAutospacing="1" w:after="100" w:afterAutospacing="1" w:line="240" w:lineRule="auto"/>
      </w:pPr>
      <w:r>
        <w:t>Scholarships and bursaries available, in some cases</w:t>
      </w:r>
    </w:p>
    <w:p w:rsidR="00D444D3" w:rsidRDefault="00E759B3" w:rsidP="00D444D3">
      <w:pPr>
        <w:pStyle w:val="Heading2"/>
      </w:pPr>
      <w:hyperlink r:id="rId163" w:history="1">
        <w:r w:rsidR="00D444D3">
          <w:rPr>
            <w:rStyle w:val="Hyperlink"/>
          </w:rPr>
          <w:t>SmartStart Seed Fund</w:t>
        </w:r>
      </w:hyperlink>
    </w:p>
    <w:p w:rsidR="00D444D3" w:rsidRDefault="00D444D3" w:rsidP="000D095B">
      <w:pPr>
        <w:numPr>
          <w:ilvl w:val="0"/>
          <w:numId w:val="60"/>
        </w:numPr>
        <w:spacing w:before="100" w:beforeAutospacing="1" w:after="100" w:afterAutospacing="1" w:line="240" w:lineRule="auto"/>
      </w:pPr>
      <w:r>
        <w:t>A funding and support program for technology or innovation-based Ontario entrepreneurs aged 18 to 29</w:t>
      </w:r>
    </w:p>
    <w:p w:rsidR="00D444D3" w:rsidRDefault="00D444D3" w:rsidP="000D095B">
      <w:pPr>
        <w:numPr>
          <w:ilvl w:val="0"/>
          <w:numId w:val="60"/>
        </w:numPr>
        <w:spacing w:before="100" w:beforeAutospacing="1" w:after="100" w:afterAutospacing="1" w:line="240" w:lineRule="auto"/>
      </w:pPr>
      <w:r>
        <w:t>1:1 matching financing required from at least one other source</w:t>
      </w:r>
    </w:p>
    <w:p w:rsidR="00D444D3" w:rsidRDefault="00D444D3" w:rsidP="000D095B">
      <w:pPr>
        <w:numPr>
          <w:ilvl w:val="0"/>
          <w:numId w:val="60"/>
        </w:numPr>
        <w:spacing w:before="100" w:beforeAutospacing="1" w:after="100" w:afterAutospacing="1" w:line="240" w:lineRule="auto"/>
      </w:pPr>
      <w:r>
        <w:t>If you obtain matched financing, you may get an additional $5,000 for entrepreneurship skills training and business support services (no matching funds required)</w:t>
      </w:r>
    </w:p>
    <w:p w:rsidR="00D444D3" w:rsidRDefault="00E759B3" w:rsidP="00D444D3">
      <w:pPr>
        <w:pStyle w:val="Heading2"/>
      </w:pPr>
      <w:hyperlink r:id="rId164" w:history="1">
        <w:r w:rsidR="00D444D3">
          <w:rPr>
            <w:rStyle w:val="Hyperlink"/>
          </w:rPr>
          <w:t>Starter Company Program</w:t>
        </w:r>
      </w:hyperlink>
    </w:p>
    <w:p w:rsidR="00D444D3" w:rsidRDefault="00D444D3" w:rsidP="000D095B">
      <w:pPr>
        <w:numPr>
          <w:ilvl w:val="0"/>
          <w:numId w:val="61"/>
        </w:numPr>
        <w:spacing w:before="100" w:beforeAutospacing="1" w:after="100" w:afterAutospacing="1" w:line="240" w:lineRule="auto"/>
      </w:pPr>
      <w:r>
        <w:t>An entrepreneurship program for Ontario people aged 18 to 29</w:t>
      </w:r>
    </w:p>
    <w:p w:rsidR="00D444D3" w:rsidRDefault="00D444D3" w:rsidP="000D095B">
      <w:pPr>
        <w:numPr>
          <w:ilvl w:val="0"/>
          <w:numId w:val="61"/>
        </w:numPr>
        <w:spacing w:before="100" w:beforeAutospacing="1" w:after="100" w:afterAutospacing="1" w:line="240" w:lineRule="auto"/>
      </w:pPr>
      <w:r>
        <w:t>Applicants must not be attending school full time</w:t>
      </w:r>
    </w:p>
    <w:p w:rsidR="00D444D3" w:rsidRDefault="00D444D3" w:rsidP="000D095B">
      <w:pPr>
        <w:numPr>
          <w:ilvl w:val="0"/>
          <w:numId w:val="61"/>
        </w:numPr>
        <w:spacing w:before="100" w:beforeAutospacing="1" w:after="100" w:afterAutospacing="1" w:line="240" w:lineRule="auto"/>
      </w:pPr>
      <w:r>
        <w:t>Get guidance, mentoring, business expertise and funding to start, grow, or buy a small business</w:t>
      </w:r>
    </w:p>
    <w:p w:rsidR="00D444D3" w:rsidRDefault="00D444D3" w:rsidP="000D095B">
      <w:pPr>
        <w:numPr>
          <w:ilvl w:val="0"/>
          <w:numId w:val="61"/>
        </w:numPr>
        <w:spacing w:before="100" w:beforeAutospacing="1" w:after="100" w:afterAutospacing="1" w:line="240" w:lineRule="auto"/>
      </w:pPr>
      <w:r>
        <w:t>To qualify for funding of up to $5,000, you need to be able to contribute at least 25 per cent (in cash or in-kind) of the grant amount</w:t>
      </w:r>
    </w:p>
    <w:p w:rsidR="00D444D3" w:rsidRDefault="00E759B3" w:rsidP="00D444D3">
      <w:pPr>
        <w:pStyle w:val="Heading2"/>
      </w:pPr>
      <w:hyperlink r:id="rId165" w:history="1">
        <w:r w:rsidR="00D444D3">
          <w:rPr>
            <w:rStyle w:val="Hyperlink"/>
          </w:rPr>
          <w:t>Stewardship Youth Ranger Program</w:t>
        </w:r>
      </w:hyperlink>
      <w:r w:rsidR="00D444D3">
        <w:t xml:space="preserve"> (Rangers)</w:t>
      </w:r>
    </w:p>
    <w:p w:rsidR="00D444D3" w:rsidRDefault="00D444D3" w:rsidP="000D095B">
      <w:pPr>
        <w:numPr>
          <w:ilvl w:val="0"/>
          <w:numId w:val="62"/>
        </w:numPr>
        <w:spacing w:before="100" w:beforeAutospacing="1" w:after="100" w:afterAutospacing="1" w:line="240" w:lineRule="auto"/>
      </w:pPr>
      <w:r>
        <w:t>In 2015, open to those born in 1998 (16 or 17 years old at time of hire but not turning 18 before December 31, 2015)</w:t>
      </w:r>
    </w:p>
    <w:p w:rsidR="00D444D3" w:rsidRDefault="00D444D3" w:rsidP="000D095B">
      <w:pPr>
        <w:numPr>
          <w:ilvl w:val="0"/>
          <w:numId w:val="62"/>
        </w:numPr>
        <w:spacing w:before="100" w:beforeAutospacing="1" w:after="100" w:afterAutospacing="1" w:line="240" w:lineRule="auto"/>
      </w:pPr>
      <w:r>
        <w:t>Work outdoors on natural resources projects in your own community (e.g. create wildlife habitat, study species at risk)</w:t>
      </w:r>
    </w:p>
    <w:p w:rsidR="00D444D3" w:rsidRDefault="00D444D3" w:rsidP="000D095B">
      <w:pPr>
        <w:numPr>
          <w:ilvl w:val="0"/>
          <w:numId w:val="62"/>
        </w:numPr>
        <w:spacing w:before="100" w:beforeAutospacing="1" w:after="100" w:afterAutospacing="1" w:line="240" w:lineRule="auto"/>
      </w:pPr>
      <w:r>
        <w:t>Get training and education (e.g., First Aid, species identification)</w:t>
      </w:r>
    </w:p>
    <w:p w:rsidR="00D444D3" w:rsidRDefault="00D444D3" w:rsidP="000D095B">
      <w:pPr>
        <w:numPr>
          <w:ilvl w:val="0"/>
          <w:numId w:val="62"/>
        </w:numPr>
        <w:spacing w:before="100" w:beforeAutospacing="1" w:after="100" w:afterAutospacing="1" w:line="240" w:lineRule="auto"/>
      </w:pPr>
      <w:r>
        <w:t>May earn two high school co-op credits</w:t>
      </w:r>
    </w:p>
    <w:p w:rsidR="00D444D3" w:rsidRDefault="00D444D3" w:rsidP="000D095B">
      <w:pPr>
        <w:numPr>
          <w:ilvl w:val="0"/>
          <w:numId w:val="62"/>
        </w:numPr>
        <w:spacing w:before="100" w:beforeAutospacing="1" w:after="100" w:afterAutospacing="1" w:line="240" w:lineRule="auto"/>
      </w:pPr>
      <w:r>
        <w:t>Duration: 8 weeks</w:t>
      </w:r>
    </w:p>
    <w:p w:rsidR="00D444D3" w:rsidRDefault="00E759B3" w:rsidP="00D444D3">
      <w:pPr>
        <w:pStyle w:val="Heading2"/>
      </w:pPr>
      <w:hyperlink r:id="rId166" w:history="1">
        <w:r w:rsidR="00D444D3">
          <w:rPr>
            <w:rStyle w:val="Hyperlink"/>
          </w:rPr>
          <w:t>Stewardship Youth Ranger Program</w:t>
        </w:r>
      </w:hyperlink>
      <w:r w:rsidR="00D444D3">
        <w:t xml:space="preserve"> (Team Leads)</w:t>
      </w:r>
    </w:p>
    <w:p w:rsidR="00D444D3" w:rsidRDefault="00D444D3" w:rsidP="000D095B">
      <w:pPr>
        <w:numPr>
          <w:ilvl w:val="0"/>
          <w:numId w:val="63"/>
        </w:numPr>
        <w:spacing w:before="100" w:beforeAutospacing="1" w:after="100" w:afterAutospacing="1" w:line="240" w:lineRule="auto"/>
      </w:pPr>
      <w:r>
        <w:t>Apply to lead rangers with the Ministry of Natural Resources and Forestry during the summer</w:t>
      </w:r>
    </w:p>
    <w:p w:rsidR="00D444D3" w:rsidRDefault="00D444D3" w:rsidP="000D095B">
      <w:pPr>
        <w:numPr>
          <w:ilvl w:val="0"/>
          <w:numId w:val="63"/>
        </w:numPr>
        <w:spacing w:before="100" w:beforeAutospacing="1" w:after="100" w:afterAutospacing="1" w:line="240" w:lineRule="auto"/>
      </w:pPr>
      <w:r>
        <w:t>Work includes strenuous tasks outdoors, often over rough terrain and in adverse weather conditions</w:t>
      </w:r>
    </w:p>
    <w:p w:rsidR="00D444D3" w:rsidRDefault="00D444D3" w:rsidP="000D095B">
      <w:pPr>
        <w:numPr>
          <w:ilvl w:val="0"/>
          <w:numId w:val="63"/>
        </w:numPr>
        <w:spacing w:before="100" w:beforeAutospacing="1" w:after="100" w:afterAutospacing="1" w:line="240" w:lineRule="auto"/>
      </w:pPr>
      <w:r>
        <w:t xml:space="preserve">Positions are posted on </w:t>
      </w:r>
      <w:hyperlink r:id="rId167" w:history="1">
        <w:r>
          <w:rPr>
            <w:rStyle w:val="Hyperlink"/>
          </w:rPr>
          <w:t>Ontario.ca/careers</w:t>
        </w:r>
      </w:hyperlink>
      <w:r>
        <w:t xml:space="preserve"> as they become available between February and April. Deadlines vary.</w:t>
      </w:r>
    </w:p>
    <w:p w:rsidR="00D444D3" w:rsidRDefault="00E759B3" w:rsidP="00D444D3">
      <w:pPr>
        <w:pStyle w:val="Heading2"/>
      </w:pPr>
      <w:hyperlink r:id="rId168" w:history="1">
        <w:r w:rsidR="00D444D3">
          <w:rPr>
            <w:rStyle w:val="Hyperlink"/>
          </w:rPr>
          <w:t>Strategic Community Entrepreneurship Projects</w:t>
        </w:r>
      </w:hyperlink>
    </w:p>
    <w:p w:rsidR="00D444D3" w:rsidRDefault="00D444D3" w:rsidP="000D095B">
      <w:pPr>
        <w:numPr>
          <w:ilvl w:val="0"/>
          <w:numId w:val="64"/>
        </w:numPr>
        <w:spacing w:before="100" w:beforeAutospacing="1" w:after="100" w:afterAutospacing="1" w:line="240" w:lineRule="auto"/>
      </w:pPr>
      <w:r>
        <w:t>An entrepreneurship program for young Ontarians aged 15 to 29</w:t>
      </w:r>
    </w:p>
    <w:p w:rsidR="00D444D3" w:rsidRDefault="00D444D3" w:rsidP="000D095B">
      <w:pPr>
        <w:numPr>
          <w:ilvl w:val="0"/>
          <w:numId w:val="64"/>
        </w:numPr>
        <w:spacing w:before="100" w:beforeAutospacing="1" w:after="100" w:afterAutospacing="1" w:line="240" w:lineRule="auto"/>
      </w:pPr>
      <w:r>
        <w:t>Get training, support, resources and money to start your own business</w:t>
      </w:r>
    </w:p>
    <w:p w:rsidR="00D444D3" w:rsidRDefault="00D444D3" w:rsidP="000D095B">
      <w:pPr>
        <w:numPr>
          <w:ilvl w:val="0"/>
          <w:numId w:val="64"/>
        </w:numPr>
        <w:spacing w:before="100" w:beforeAutospacing="1" w:after="100" w:afterAutospacing="1" w:line="240" w:lineRule="auto"/>
      </w:pPr>
      <w:r>
        <w:t>Applicants must not be eligible for other self-employment programs, such as the Ontario Self-Employment Benefit</w:t>
      </w:r>
    </w:p>
    <w:p w:rsidR="00D444D3" w:rsidRDefault="00E759B3" w:rsidP="00D444D3">
      <w:pPr>
        <w:pStyle w:val="Heading2"/>
      </w:pPr>
      <w:hyperlink r:id="rId169" w:history="1">
        <w:r w:rsidR="00D444D3">
          <w:rPr>
            <w:rStyle w:val="Hyperlink"/>
          </w:rPr>
          <w:t>Summer Company</w:t>
        </w:r>
      </w:hyperlink>
    </w:p>
    <w:p w:rsidR="00D444D3" w:rsidRDefault="00D444D3" w:rsidP="000D095B">
      <w:pPr>
        <w:numPr>
          <w:ilvl w:val="0"/>
          <w:numId w:val="65"/>
        </w:numPr>
        <w:spacing w:before="100" w:beforeAutospacing="1" w:after="100" w:afterAutospacing="1" w:line="240" w:lineRule="auto"/>
      </w:pPr>
      <w:r>
        <w:t>Entrepreneurship program for students aged 15-29</w:t>
      </w:r>
    </w:p>
    <w:p w:rsidR="00D444D3" w:rsidRDefault="00D444D3" w:rsidP="000D095B">
      <w:pPr>
        <w:numPr>
          <w:ilvl w:val="0"/>
          <w:numId w:val="65"/>
        </w:numPr>
        <w:spacing w:before="100" w:beforeAutospacing="1" w:after="100" w:afterAutospacing="1" w:line="240" w:lineRule="auto"/>
      </w:pPr>
      <w:r>
        <w:t>Get $1,500 in start-up money to kick-off a new summer business</w:t>
      </w:r>
    </w:p>
    <w:p w:rsidR="00D444D3" w:rsidRDefault="00D444D3" w:rsidP="000D095B">
      <w:pPr>
        <w:numPr>
          <w:ilvl w:val="0"/>
          <w:numId w:val="65"/>
        </w:numPr>
        <w:spacing w:before="100" w:beforeAutospacing="1" w:after="100" w:afterAutospacing="1" w:line="240" w:lineRule="auto"/>
      </w:pPr>
      <w:r>
        <w:t>Up to an additional $1,500 when you successfully complete the program requirements</w:t>
      </w:r>
    </w:p>
    <w:p w:rsidR="00D444D3" w:rsidRDefault="00D444D3" w:rsidP="000D095B">
      <w:pPr>
        <w:numPr>
          <w:ilvl w:val="0"/>
          <w:numId w:val="65"/>
        </w:numPr>
        <w:spacing w:before="100" w:beforeAutospacing="1" w:after="100" w:afterAutospacing="1" w:line="240" w:lineRule="auto"/>
      </w:pPr>
      <w:r>
        <w:t>Receive advice and mentorship from local business leaders to help get the business up and running</w:t>
      </w:r>
    </w:p>
    <w:p w:rsidR="00D444D3" w:rsidRDefault="00E759B3" w:rsidP="00D444D3">
      <w:pPr>
        <w:pStyle w:val="Heading2"/>
      </w:pPr>
      <w:hyperlink r:id="rId170" w:history="1">
        <w:r w:rsidR="00D444D3">
          <w:rPr>
            <w:rStyle w:val="Hyperlink"/>
          </w:rPr>
          <w:t>Summer Employment Opportunities</w:t>
        </w:r>
      </w:hyperlink>
    </w:p>
    <w:p w:rsidR="00D444D3" w:rsidRDefault="00D444D3" w:rsidP="000D095B">
      <w:pPr>
        <w:numPr>
          <w:ilvl w:val="0"/>
          <w:numId w:val="66"/>
        </w:numPr>
        <w:spacing w:before="100" w:beforeAutospacing="1" w:after="100" w:afterAutospacing="1" w:line="240" w:lineRule="auto"/>
      </w:pPr>
      <w:r>
        <w:t>Get a summer job with the Ontario Public Service</w:t>
      </w:r>
    </w:p>
    <w:p w:rsidR="00D444D3" w:rsidRDefault="00D444D3" w:rsidP="000D095B">
      <w:pPr>
        <w:numPr>
          <w:ilvl w:val="0"/>
          <w:numId w:val="66"/>
        </w:numPr>
        <w:spacing w:before="100" w:beforeAutospacing="1" w:after="100" w:afterAutospacing="1" w:line="240" w:lineRule="auto"/>
      </w:pPr>
      <w:r>
        <w:t>Supporting positions in a variety of fields (e.g. tourism, geology, agriculture sciences, IT, Ontario Parks)</w:t>
      </w:r>
    </w:p>
    <w:p w:rsidR="00D444D3" w:rsidRDefault="00D444D3" w:rsidP="000D095B">
      <w:pPr>
        <w:numPr>
          <w:ilvl w:val="0"/>
          <w:numId w:val="66"/>
        </w:numPr>
        <w:spacing w:before="100" w:beforeAutospacing="1" w:after="100" w:afterAutospacing="1" w:line="240" w:lineRule="auto"/>
      </w:pPr>
      <w:r>
        <w:t>Work in an office, the outdoors or in unique locations (e.g. laboratories, travel information centres)</w:t>
      </w:r>
    </w:p>
    <w:p w:rsidR="00D444D3" w:rsidRDefault="00D444D3" w:rsidP="000D095B">
      <w:pPr>
        <w:numPr>
          <w:ilvl w:val="0"/>
          <w:numId w:val="66"/>
        </w:numPr>
        <w:spacing w:before="100" w:beforeAutospacing="1" w:after="100" w:afterAutospacing="1" w:line="240" w:lineRule="auto"/>
      </w:pPr>
      <w:r>
        <w:t>Duration: 7-16 concurrent weeks between May and Labour Day</w:t>
      </w:r>
    </w:p>
    <w:p w:rsidR="00D444D3" w:rsidRDefault="00E759B3" w:rsidP="00D444D3">
      <w:pPr>
        <w:pStyle w:val="Heading2"/>
      </w:pPr>
      <w:hyperlink r:id="rId171" w:history="1">
        <w:r w:rsidR="00D444D3">
          <w:rPr>
            <w:rStyle w:val="Hyperlink"/>
          </w:rPr>
          <w:t>Summer Jobs Service</w:t>
        </w:r>
      </w:hyperlink>
    </w:p>
    <w:p w:rsidR="00D444D3" w:rsidRDefault="00D444D3" w:rsidP="000D095B">
      <w:pPr>
        <w:numPr>
          <w:ilvl w:val="0"/>
          <w:numId w:val="67"/>
        </w:numPr>
        <w:spacing w:before="100" w:beforeAutospacing="1" w:after="100" w:afterAutospacing="1" w:line="240" w:lineRule="auto"/>
      </w:pPr>
      <w:r>
        <w:t>Free job search and self-marketing support</w:t>
      </w:r>
    </w:p>
    <w:p w:rsidR="00D444D3" w:rsidRDefault="00D444D3" w:rsidP="000D095B">
      <w:pPr>
        <w:numPr>
          <w:ilvl w:val="0"/>
          <w:numId w:val="67"/>
        </w:numPr>
        <w:spacing w:before="100" w:beforeAutospacing="1" w:after="100" w:afterAutospacing="1" w:line="240" w:lineRule="auto"/>
      </w:pPr>
      <w:r>
        <w:t>Year-round jobs support services for students looking for summer work</w:t>
      </w:r>
    </w:p>
    <w:p w:rsidR="00D444D3" w:rsidRDefault="00D444D3" w:rsidP="000D095B">
      <w:pPr>
        <w:numPr>
          <w:ilvl w:val="0"/>
          <w:numId w:val="67"/>
        </w:numPr>
        <w:spacing w:before="100" w:beforeAutospacing="1" w:after="100" w:afterAutospacing="1" w:line="240" w:lineRule="auto"/>
      </w:pPr>
      <w:r>
        <w:t>Offered through Employment Ontario offices</w:t>
      </w:r>
    </w:p>
    <w:p w:rsidR="00D444D3" w:rsidRDefault="00E759B3" w:rsidP="00D444D3">
      <w:pPr>
        <w:pStyle w:val="Heading2"/>
      </w:pPr>
      <w:hyperlink r:id="rId172" w:history="1">
        <w:r w:rsidR="00D444D3">
          <w:rPr>
            <w:rStyle w:val="Hyperlink"/>
          </w:rPr>
          <w:t>TalentEdge Internship and Fellowship Program</w:t>
        </w:r>
      </w:hyperlink>
    </w:p>
    <w:p w:rsidR="00D444D3" w:rsidRDefault="00D444D3" w:rsidP="000D095B">
      <w:pPr>
        <w:numPr>
          <w:ilvl w:val="0"/>
          <w:numId w:val="68"/>
        </w:numPr>
        <w:spacing w:before="100" w:beforeAutospacing="1" w:after="100" w:afterAutospacing="1" w:line="240" w:lineRule="auto"/>
      </w:pPr>
      <w:r>
        <w:t>Four-month paid internships for Ontario students currently in college or university (graduate or undergraduate), or who graduated within the last three years</w:t>
      </w:r>
    </w:p>
    <w:p w:rsidR="00D444D3" w:rsidRDefault="00D444D3" w:rsidP="000D095B">
      <w:pPr>
        <w:numPr>
          <w:ilvl w:val="0"/>
          <w:numId w:val="68"/>
        </w:numPr>
        <w:spacing w:before="100" w:beforeAutospacing="1" w:after="100" w:afterAutospacing="1" w:line="240" w:lineRule="auto"/>
      </w:pPr>
      <w:r>
        <w:t>Up to two 12-month paid fellowships available to Ontario residents with a doctoral degree</w:t>
      </w:r>
    </w:p>
    <w:p w:rsidR="00D444D3" w:rsidRDefault="00D444D3" w:rsidP="000D095B">
      <w:pPr>
        <w:numPr>
          <w:ilvl w:val="0"/>
          <w:numId w:val="68"/>
        </w:numPr>
        <w:spacing w:before="100" w:beforeAutospacing="1" w:after="100" w:afterAutospacing="1" w:line="240" w:lineRule="auto"/>
      </w:pPr>
      <w:r>
        <w:t>Opportunities to work on a collaborative, industry-driven research, development and commercialization project in your discipline or area of specialization</w:t>
      </w:r>
    </w:p>
    <w:p w:rsidR="00D444D3" w:rsidRDefault="00E759B3" w:rsidP="00D444D3">
      <w:pPr>
        <w:pStyle w:val="Heading2"/>
      </w:pPr>
      <w:hyperlink r:id="rId173" w:history="1">
        <w:r w:rsidR="00D444D3">
          <w:rPr>
            <w:rStyle w:val="Hyperlink"/>
          </w:rPr>
          <w:t>Transportation Technician Initiative</w:t>
        </w:r>
      </w:hyperlink>
      <w:r w:rsidR="00D444D3">
        <w:t xml:space="preserve"> (engineering tech graduates)</w:t>
      </w:r>
    </w:p>
    <w:p w:rsidR="00D444D3" w:rsidRDefault="00D444D3" w:rsidP="000D095B">
      <w:pPr>
        <w:numPr>
          <w:ilvl w:val="0"/>
          <w:numId w:val="69"/>
        </w:numPr>
        <w:spacing w:before="100" w:beforeAutospacing="1" w:after="100" w:afterAutospacing="1" w:line="240" w:lineRule="auto"/>
      </w:pPr>
      <w:r>
        <w:t>Get a full-time, permanent job with the Ministry of Transportation</w:t>
      </w:r>
    </w:p>
    <w:p w:rsidR="00D444D3" w:rsidRDefault="00D444D3" w:rsidP="000D095B">
      <w:pPr>
        <w:numPr>
          <w:ilvl w:val="0"/>
          <w:numId w:val="69"/>
        </w:numPr>
        <w:spacing w:before="100" w:beforeAutospacing="1" w:after="100" w:afterAutospacing="1" w:line="240" w:lineRule="auto"/>
      </w:pPr>
      <w:r>
        <w:t>Get 3 years of rotating assignments and work experience</w:t>
      </w:r>
    </w:p>
    <w:p w:rsidR="00D444D3" w:rsidRDefault="00E759B3" w:rsidP="00D444D3">
      <w:pPr>
        <w:pStyle w:val="Heading2"/>
      </w:pPr>
      <w:hyperlink r:id="rId174" w:history="1">
        <w:r w:rsidR="00D444D3">
          <w:rPr>
            <w:rStyle w:val="Hyperlink"/>
          </w:rPr>
          <w:t>Young Entrepreneurs Make Your Pitch</w:t>
        </w:r>
      </w:hyperlink>
      <w:r w:rsidR="00D444D3">
        <w:t> (grades 9 to 12)</w:t>
      </w:r>
    </w:p>
    <w:p w:rsidR="00D444D3" w:rsidRDefault="00D444D3" w:rsidP="000D095B">
      <w:pPr>
        <w:numPr>
          <w:ilvl w:val="0"/>
          <w:numId w:val="70"/>
        </w:numPr>
        <w:spacing w:before="100" w:beforeAutospacing="1" w:after="100" w:afterAutospacing="1" w:line="240" w:lineRule="auto"/>
      </w:pPr>
      <w:r>
        <w:t>Pitch your business idea in a two-minute video to the public and expert judges</w:t>
      </w:r>
    </w:p>
    <w:p w:rsidR="00D444D3" w:rsidRDefault="00D444D3" w:rsidP="000D095B">
      <w:pPr>
        <w:numPr>
          <w:ilvl w:val="0"/>
          <w:numId w:val="70"/>
        </w:numPr>
        <w:spacing w:before="100" w:beforeAutospacing="1" w:after="100" w:afterAutospacing="1" w:line="240" w:lineRule="auto"/>
      </w:pPr>
      <w:r>
        <w:t>Finalists present their idea at the Ontario Centres of Excellence’s Discovery conference where they will receive pitch preparation training and a certificate of achievement</w:t>
      </w:r>
    </w:p>
    <w:p w:rsidR="00D444D3" w:rsidRDefault="00D444D3" w:rsidP="000D095B">
      <w:pPr>
        <w:numPr>
          <w:ilvl w:val="0"/>
          <w:numId w:val="70"/>
        </w:numPr>
        <w:spacing w:before="100" w:beforeAutospacing="1" w:after="100" w:afterAutospacing="1" w:line="240" w:lineRule="auto"/>
      </w:pPr>
      <w:r>
        <w:t>Winners receive a reserved place in the Summer Company program and other prizes</w:t>
      </w:r>
    </w:p>
    <w:p w:rsidR="00D444D3" w:rsidRDefault="00E759B3" w:rsidP="00D444D3">
      <w:pPr>
        <w:pStyle w:val="Heading2"/>
      </w:pPr>
      <w:hyperlink r:id="rId175" w:history="1">
        <w:r w:rsidR="00D444D3">
          <w:rPr>
            <w:rStyle w:val="Hyperlink"/>
          </w:rPr>
          <w:t>Youth Business Acceleration Program</w:t>
        </w:r>
      </w:hyperlink>
    </w:p>
    <w:p w:rsidR="00D444D3" w:rsidRDefault="00D444D3" w:rsidP="000D095B">
      <w:pPr>
        <w:numPr>
          <w:ilvl w:val="0"/>
          <w:numId w:val="71"/>
        </w:numPr>
        <w:spacing w:before="100" w:beforeAutospacing="1" w:after="100" w:afterAutospacing="1" w:line="240" w:lineRule="auto"/>
      </w:pPr>
      <w:r>
        <w:t>A program to support young people aged 18 to 29 as technology entrepreneurs or to work with technology entrepreneurs</w:t>
      </w:r>
    </w:p>
    <w:p w:rsidR="00D444D3" w:rsidRDefault="00D444D3" w:rsidP="000D095B">
      <w:pPr>
        <w:numPr>
          <w:ilvl w:val="0"/>
          <w:numId w:val="71"/>
        </w:numPr>
        <w:spacing w:before="100" w:beforeAutospacing="1" w:after="100" w:afterAutospacing="1" w:line="240" w:lineRule="auto"/>
      </w:pPr>
      <w:r>
        <w:t>Get access to mentorship and advice from business experts to start and grow a technology company</w:t>
      </w:r>
    </w:p>
    <w:p w:rsidR="00D444D3" w:rsidRDefault="00D444D3" w:rsidP="000D095B">
      <w:pPr>
        <w:numPr>
          <w:ilvl w:val="0"/>
          <w:numId w:val="71"/>
        </w:numPr>
        <w:spacing w:before="100" w:beforeAutospacing="1" w:after="100" w:afterAutospacing="1" w:line="240" w:lineRule="auto"/>
      </w:pPr>
      <w:r>
        <w:t>Access valuable market intelligence</w:t>
      </w:r>
    </w:p>
    <w:p w:rsidR="00D444D3" w:rsidRDefault="00D444D3" w:rsidP="000D095B">
      <w:pPr>
        <w:numPr>
          <w:ilvl w:val="0"/>
          <w:numId w:val="71"/>
        </w:numPr>
        <w:spacing w:before="100" w:beforeAutospacing="1" w:after="100" w:afterAutospacing="1" w:line="240" w:lineRule="auto"/>
      </w:pPr>
      <w:r>
        <w:t>Get up to $5,000 to fund business development projects</w:t>
      </w:r>
    </w:p>
    <w:p w:rsidR="00D444D3" w:rsidRDefault="00D444D3" w:rsidP="000D095B">
      <w:pPr>
        <w:numPr>
          <w:ilvl w:val="0"/>
          <w:numId w:val="71"/>
        </w:numPr>
        <w:spacing w:before="100" w:beforeAutospacing="1" w:after="100" w:afterAutospacing="1" w:line="240" w:lineRule="auto"/>
      </w:pPr>
      <w:r>
        <w:t>Get up to $15,000 to fund a young business professional in your technology business</w:t>
      </w:r>
    </w:p>
    <w:p w:rsidR="00D444D3" w:rsidRDefault="00E759B3" w:rsidP="00D444D3">
      <w:pPr>
        <w:pStyle w:val="Heading2"/>
      </w:pPr>
      <w:hyperlink r:id="rId176" w:history="1">
        <w:r w:rsidR="00D444D3">
          <w:rPr>
            <w:rStyle w:val="Hyperlink"/>
          </w:rPr>
          <w:t>Youth Investment Accelerator Fund</w:t>
        </w:r>
      </w:hyperlink>
    </w:p>
    <w:p w:rsidR="00D444D3" w:rsidRDefault="00D444D3" w:rsidP="000D095B">
      <w:pPr>
        <w:numPr>
          <w:ilvl w:val="0"/>
          <w:numId w:val="72"/>
        </w:numPr>
        <w:spacing w:before="100" w:beforeAutospacing="1" w:after="100" w:afterAutospacing="1" w:line="240" w:lineRule="auto"/>
      </w:pPr>
      <w:r>
        <w:t>A funding program for eligible technology companies founded by entrepreneurs under the age of 30</w:t>
      </w:r>
    </w:p>
    <w:p w:rsidR="00D444D3" w:rsidRDefault="00D444D3" w:rsidP="000D095B">
      <w:pPr>
        <w:numPr>
          <w:ilvl w:val="0"/>
          <w:numId w:val="72"/>
        </w:numPr>
        <w:spacing w:before="100" w:beforeAutospacing="1" w:after="100" w:afterAutospacing="1" w:line="240" w:lineRule="auto"/>
      </w:pPr>
      <w:r>
        <w:t>Get support as you build your team and commercialize your technologies</w:t>
      </w:r>
    </w:p>
    <w:p w:rsidR="00D444D3" w:rsidRDefault="00D444D3" w:rsidP="000D095B">
      <w:pPr>
        <w:numPr>
          <w:ilvl w:val="0"/>
          <w:numId w:val="72"/>
        </w:numPr>
        <w:spacing w:before="100" w:beforeAutospacing="1" w:after="100" w:afterAutospacing="1" w:line="240" w:lineRule="auto"/>
      </w:pPr>
      <w:r>
        <w:t>The program targets high potential technology start-ups with a market potential of at least $100 million</w:t>
      </w:r>
    </w:p>
    <w:p w:rsidR="00D444D3" w:rsidRDefault="00E759B3" w:rsidP="00D444D3">
      <w:pPr>
        <w:pStyle w:val="Heading2"/>
      </w:pPr>
      <w:hyperlink r:id="rId177" w:history="1">
        <w:r w:rsidR="00D444D3">
          <w:rPr>
            <w:rStyle w:val="Hyperlink"/>
          </w:rPr>
          <w:t>Youth in Policing Initiative</w:t>
        </w:r>
      </w:hyperlink>
    </w:p>
    <w:p w:rsidR="00D444D3" w:rsidRDefault="00D444D3" w:rsidP="000D095B">
      <w:pPr>
        <w:numPr>
          <w:ilvl w:val="0"/>
          <w:numId w:val="73"/>
        </w:numPr>
        <w:spacing w:before="100" w:beforeAutospacing="1" w:after="100" w:afterAutospacing="1" w:line="240" w:lineRule="auto"/>
      </w:pPr>
      <w:r>
        <w:t>Get a 6-8 week summer or after-school job with a local police service</w:t>
      </w:r>
    </w:p>
    <w:p w:rsidR="00D444D3" w:rsidRDefault="00D444D3" w:rsidP="000D095B">
      <w:pPr>
        <w:numPr>
          <w:ilvl w:val="0"/>
          <w:numId w:val="73"/>
        </w:numPr>
        <w:spacing w:before="100" w:beforeAutospacing="1" w:after="100" w:afterAutospacing="1" w:line="240" w:lineRule="auto"/>
      </w:pPr>
      <w:r>
        <w:t>Gain experience through diverse work assignments</w:t>
      </w:r>
    </w:p>
    <w:p w:rsidR="00D444D3" w:rsidRDefault="00D444D3" w:rsidP="000D095B">
      <w:pPr>
        <w:numPr>
          <w:ilvl w:val="0"/>
          <w:numId w:val="73"/>
        </w:numPr>
        <w:spacing w:before="100" w:beforeAutospacing="1" w:after="100" w:afterAutospacing="1" w:line="240" w:lineRule="auto"/>
      </w:pPr>
      <w:r>
        <w:t>Examples could include community policing, forensics, traffic services</w:t>
      </w:r>
    </w:p>
    <w:p w:rsidR="00D444D3" w:rsidRDefault="00D444D3" w:rsidP="000D095B">
      <w:pPr>
        <w:numPr>
          <w:ilvl w:val="0"/>
          <w:numId w:val="73"/>
        </w:numPr>
        <w:spacing w:before="100" w:beforeAutospacing="1" w:after="100" w:afterAutospacing="1" w:line="240" w:lineRule="auto"/>
      </w:pPr>
      <w:r>
        <w:t>For residents in select communities only: contact your local police department to see if they offer the program</w:t>
      </w:r>
    </w:p>
    <w:p w:rsidR="00D444D3" w:rsidRDefault="00E759B3" w:rsidP="00D444D3">
      <w:pPr>
        <w:pStyle w:val="Heading2"/>
      </w:pPr>
      <w:hyperlink r:id="rId178" w:history="1">
        <w:r w:rsidR="00D444D3">
          <w:rPr>
            <w:rStyle w:val="Hyperlink"/>
          </w:rPr>
          <w:t>Youth Job Connection</w:t>
        </w:r>
      </w:hyperlink>
    </w:p>
    <w:p w:rsidR="00D444D3" w:rsidRDefault="00D444D3" w:rsidP="000D095B">
      <w:pPr>
        <w:numPr>
          <w:ilvl w:val="0"/>
          <w:numId w:val="74"/>
        </w:numPr>
        <w:spacing w:before="100" w:beforeAutospacing="1" w:after="100" w:afterAutospacing="1" w:line="240" w:lineRule="auto"/>
      </w:pPr>
      <w:r>
        <w:t>Get a job, with paid training before you start and help with next steps when you’re finished</w:t>
      </w:r>
    </w:p>
    <w:p w:rsidR="00D444D3" w:rsidRDefault="00D444D3" w:rsidP="000D095B">
      <w:pPr>
        <w:numPr>
          <w:ilvl w:val="0"/>
          <w:numId w:val="74"/>
        </w:numPr>
        <w:spacing w:before="100" w:beforeAutospacing="1" w:after="100" w:afterAutospacing="1" w:line="240" w:lineRule="auto"/>
      </w:pPr>
      <w:r>
        <w:t>For youth aged 15 to 29 with multiple barriers who are not working, in school, or in a training program</w:t>
      </w:r>
    </w:p>
    <w:p w:rsidR="00D444D3" w:rsidRDefault="00D444D3" w:rsidP="000D095B">
      <w:pPr>
        <w:numPr>
          <w:ilvl w:val="0"/>
          <w:numId w:val="74"/>
        </w:numPr>
        <w:spacing w:before="100" w:beforeAutospacing="1" w:after="100" w:afterAutospacing="1" w:line="240" w:lineRule="auto"/>
      </w:pPr>
      <w:r>
        <w:t>Also provides part-time after school jobs to high school students between ages 15 and 18</w:t>
      </w:r>
    </w:p>
    <w:p w:rsidR="00D444D3" w:rsidRDefault="00E759B3" w:rsidP="00D444D3">
      <w:pPr>
        <w:pStyle w:val="Heading2"/>
      </w:pPr>
      <w:hyperlink r:id="rId179" w:history="1">
        <w:r w:rsidR="00D444D3">
          <w:rPr>
            <w:rStyle w:val="Hyperlink"/>
          </w:rPr>
          <w:t>Youth Skills Connections</w:t>
        </w:r>
      </w:hyperlink>
    </w:p>
    <w:p w:rsidR="00D444D3" w:rsidRDefault="00D444D3" w:rsidP="000D095B">
      <w:pPr>
        <w:numPr>
          <w:ilvl w:val="0"/>
          <w:numId w:val="75"/>
        </w:numPr>
        <w:spacing w:before="100" w:beforeAutospacing="1" w:after="100" w:afterAutospacing="1" w:line="240" w:lineRule="auto"/>
      </w:pPr>
      <w:r>
        <w:t>A training and employment program for young unemployed or underemployed Ontarians aged 15 to 29</w:t>
      </w:r>
    </w:p>
    <w:p w:rsidR="00D444D3" w:rsidRDefault="00D444D3" w:rsidP="000D095B">
      <w:pPr>
        <w:numPr>
          <w:ilvl w:val="0"/>
          <w:numId w:val="75"/>
        </w:numPr>
        <w:spacing w:before="100" w:beforeAutospacing="1" w:after="100" w:afterAutospacing="1" w:line="240" w:lineRule="auto"/>
      </w:pPr>
      <w:r>
        <w:t>Gain the skills and hands-on experience today’s employers are looking for</w:t>
      </w:r>
    </w:p>
    <w:p w:rsidR="00D444D3" w:rsidRDefault="00D444D3" w:rsidP="000D095B">
      <w:pPr>
        <w:numPr>
          <w:ilvl w:val="0"/>
          <w:numId w:val="75"/>
        </w:numPr>
        <w:spacing w:before="100" w:beforeAutospacing="1" w:after="100" w:afterAutospacing="1" w:line="240" w:lineRule="auto"/>
      </w:pPr>
      <w:r>
        <w:t>Potential for long-term employment</w:t>
      </w:r>
    </w:p>
    <w:p w:rsidR="003C1997" w:rsidRPr="00FF0DD9" w:rsidRDefault="003C1997" w:rsidP="00FD59FD"/>
    <w:sectPr w:rsidR="003C1997" w:rsidRPr="00FF0DD9" w:rsidSect="00686729">
      <w:headerReference w:type="default" r:id="rId180"/>
      <w:footerReference w:type="default" r:id="rId181"/>
      <w:pgSz w:w="20160" w:h="12240" w:orient="landscape" w:code="5"/>
      <w:pgMar w:top="720" w:right="720" w:bottom="720" w:left="720" w:gutter="0"/>
      <w:cols w:space="708"/>
      <w:noEndnote/>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714" w:rsidRDefault="005C0714" w:rsidP="00990585">
      <w:pPr>
        <w:spacing w:after="0" w:line="240" w:lineRule="auto"/>
      </w:pPr>
      <w:r>
        <w:separator/>
      </w:r>
    </w:p>
  </w:endnote>
  <w:endnote w:type="continuationSeparator" w:id="0">
    <w:p w:rsidR="005C0714" w:rsidRDefault="005C0714" w:rsidP="009905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新細明體">
    <w:charset w:val="51"/>
    <w:family w:val="auto"/>
    <w:pitch w:val="variable"/>
    <w:sig w:usb0="00000001" w:usb1="00000000" w:usb2="01000408" w:usb3="00000000" w:csb0="00100000" w:csb1="00000000"/>
  </w:font>
  <w:font w:name="Arial">
    <w:panose1 w:val="020B0604020202020204"/>
    <w:charset w:val="00"/>
    <w:family w:val="auto"/>
    <w:pitch w:val="variable"/>
    <w:sig w:usb0="00000003" w:usb1="00000000" w:usb2="00000000" w:usb3="00000000" w:csb0="00000001" w:csb1="00000000"/>
  </w:font>
  <w:font w:name="Calibri Light">
    <w:altName w:val="Cambria"/>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Consolas">
    <w:panose1 w:val="020B0609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right"/>
      <w:tblCellMar>
        <w:top w:w="115" w:type="dxa"/>
        <w:left w:w="115" w:type="dxa"/>
        <w:bottom w:w="115" w:type="dxa"/>
        <w:right w:w="115" w:type="dxa"/>
      </w:tblCellMar>
      <w:tblLook w:val="04A0"/>
    </w:tblPr>
    <w:tblGrid>
      <w:gridCol w:w="18002"/>
      <w:gridCol w:w="948"/>
    </w:tblGrid>
    <w:tr w:rsidR="009D6DE2">
      <w:trPr>
        <w:jc w:val="right"/>
      </w:trPr>
      <w:tc>
        <w:tcPr>
          <w:tcW w:w="4795" w:type="dxa"/>
          <w:vAlign w:val="center"/>
        </w:tcPr>
        <w:p w:rsidR="009D6DE2" w:rsidRDefault="009D6DE2" w:rsidP="00990585">
          <w:pPr>
            <w:pStyle w:val="Header"/>
            <w:ind w:right="110"/>
            <w:jc w:val="right"/>
            <w:rPr>
              <w:caps/>
              <w:color w:val="000000" w:themeColor="text1"/>
            </w:rPr>
          </w:pPr>
        </w:p>
      </w:tc>
      <w:tc>
        <w:tcPr>
          <w:tcW w:w="250" w:type="pct"/>
          <w:shd w:val="clear" w:color="auto" w:fill="ED7D31" w:themeFill="accent2"/>
          <w:vAlign w:val="center"/>
        </w:tcPr>
        <w:p w:rsidR="009D6DE2" w:rsidRDefault="00E759B3">
          <w:pPr>
            <w:pStyle w:val="Footer"/>
            <w:tabs>
              <w:tab w:val="clear" w:pos="4680"/>
              <w:tab w:val="clear" w:pos="9360"/>
            </w:tabs>
            <w:jc w:val="center"/>
            <w:rPr>
              <w:color w:val="FFFFFF" w:themeColor="background1"/>
            </w:rPr>
          </w:pPr>
          <w:fldSimple w:instr=" PAGE   \* MERGEFORMAT ">
            <w:r w:rsidR="00136AA5">
              <w:rPr>
                <w:noProof/>
                <w:color w:val="FFFFFF" w:themeColor="background1"/>
              </w:rPr>
              <w:t>9</w:t>
            </w:r>
          </w:fldSimple>
        </w:p>
      </w:tc>
    </w:tr>
  </w:tbl>
  <w:p w:rsidR="009D6DE2" w:rsidRDefault="009D6DE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714" w:rsidRDefault="005C0714" w:rsidP="00990585">
      <w:pPr>
        <w:spacing w:after="0" w:line="240" w:lineRule="auto"/>
      </w:pPr>
      <w:r>
        <w:separator/>
      </w:r>
    </w:p>
  </w:footnote>
  <w:footnote w:type="continuationSeparator" w:id="0">
    <w:p w:rsidR="005C0714" w:rsidRDefault="005C0714" w:rsidP="00990585">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DE2" w:rsidRDefault="009D6DE2" w:rsidP="001F6A95">
    <w:pPr>
      <w:pStyle w:val="Header"/>
      <w:jc w:val="right"/>
    </w:pPr>
    <w:r>
      <w:t xml:space="preserve">Printed </w:t>
    </w:r>
    <w:r w:rsidR="00E759B3">
      <w:fldChar w:fldCharType="begin"/>
    </w:r>
    <w:r>
      <w:instrText xml:space="preserve"> DATE \@ "MMMM dd, yyyy" </w:instrText>
    </w:r>
    <w:r w:rsidR="00E759B3">
      <w:fldChar w:fldCharType="separate"/>
    </w:r>
    <w:r w:rsidR="00136AA5">
      <w:rPr>
        <w:noProof/>
      </w:rPr>
      <w:t>January 11, 2017</w:t>
    </w:r>
    <w:r w:rsidR="00E759B3">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A5A5DB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3F4D21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220064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18E0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92F8C51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F4418B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2F4BCE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7C6A0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F6A89E8"/>
    <w:lvl w:ilvl="0">
      <w:start w:val="1"/>
      <w:numFmt w:val="decimal"/>
      <w:pStyle w:val="ListNumber"/>
      <w:lvlText w:val="%1."/>
      <w:lvlJc w:val="left"/>
      <w:pPr>
        <w:tabs>
          <w:tab w:val="num" w:pos="360"/>
        </w:tabs>
        <w:ind w:left="360" w:hanging="360"/>
      </w:pPr>
    </w:lvl>
  </w:abstractNum>
  <w:abstractNum w:abstractNumId="9">
    <w:nsid w:val="FFFFFF89"/>
    <w:multiLevelType w:val="singleLevel"/>
    <w:tmpl w:val="CB7009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56286"/>
    <w:multiLevelType w:val="multilevel"/>
    <w:tmpl w:val="EC1A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A43101"/>
    <w:multiLevelType w:val="multilevel"/>
    <w:tmpl w:val="3F82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4FF61E8"/>
    <w:multiLevelType w:val="multilevel"/>
    <w:tmpl w:val="A432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5941D80"/>
    <w:multiLevelType w:val="hybridMultilevel"/>
    <w:tmpl w:val="B90C88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066469D3"/>
    <w:multiLevelType w:val="multilevel"/>
    <w:tmpl w:val="0FC2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DB04CCE"/>
    <w:multiLevelType w:val="multilevel"/>
    <w:tmpl w:val="95B6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183DD4"/>
    <w:multiLevelType w:val="hybridMultilevel"/>
    <w:tmpl w:val="5EB85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0F682E07"/>
    <w:multiLevelType w:val="hybridMultilevel"/>
    <w:tmpl w:val="E632CC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1522E03"/>
    <w:multiLevelType w:val="multilevel"/>
    <w:tmpl w:val="ED7C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2324814"/>
    <w:multiLevelType w:val="multilevel"/>
    <w:tmpl w:val="E754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358544D"/>
    <w:multiLevelType w:val="multilevel"/>
    <w:tmpl w:val="CEB8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4733BF4"/>
    <w:multiLevelType w:val="multilevel"/>
    <w:tmpl w:val="6F26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6FF5755"/>
    <w:multiLevelType w:val="hybridMultilevel"/>
    <w:tmpl w:val="253488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17107492"/>
    <w:multiLevelType w:val="multilevel"/>
    <w:tmpl w:val="BAC6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98661F0"/>
    <w:multiLevelType w:val="hybridMultilevel"/>
    <w:tmpl w:val="EC029C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1AC07028"/>
    <w:multiLevelType w:val="multilevel"/>
    <w:tmpl w:val="1DEC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DE34A37"/>
    <w:multiLevelType w:val="hybridMultilevel"/>
    <w:tmpl w:val="B1FA6B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1E2D6582"/>
    <w:multiLevelType w:val="multilevel"/>
    <w:tmpl w:val="006C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E9C7A64"/>
    <w:multiLevelType w:val="hybridMultilevel"/>
    <w:tmpl w:val="55FADA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22DB6621"/>
    <w:multiLevelType w:val="multilevel"/>
    <w:tmpl w:val="ACD0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3A36DB9"/>
    <w:multiLevelType w:val="hybridMultilevel"/>
    <w:tmpl w:val="5574C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24B86836"/>
    <w:multiLevelType w:val="hybridMultilevel"/>
    <w:tmpl w:val="69A8AB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28A16AE8"/>
    <w:multiLevelType w:val="multilevel"/>
    <w:tmpl w:val="1D98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9BE0F0E"/>
    <w:multiLevelType w:val="hybridMultilevel"/>
    <w:tmpl w:val="87FE95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2A762AEE"/>
    <w:multiLevelType w:val="multilevel"/>
    <w:tmpl w:val="590C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AB21E68"/>
    <w:multiLevelType w:val="multilevel"/>
    <w:tmpl w:val="4E64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AE5521B"/>
    <w:multiLevelType w:val="hybridMultilevel"/>
    <w:tmpl w:val="3E803A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2B174853"/>
    <w:multiLevelType w:val="hybridMultilevel"/>
    <w:tmpl w:val="BA4C7B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2C171DAD"/>
    <w:multiLevelType w:val="hybridMultilevel"/>
    <w:tmpl w:val="742C3A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2E314902"/>
    <w:multiLevelType w:val="hybridMultilevel"/>
    <w:tmpl w:val="0C7AE9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35397A29"/>
    <w:multiLevelType w:val="hybridMultilevel"/>
    <w:tmpl w:val="95EAAD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35675F3F"/>
    <w:multiLevelType w:val="multilevel"/>
    <w:tmpl w:val="6594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7740CED"/>
    <w:multiLevelType w:val="hybridMultilevel"/>
    <w:tmpl w:val="430CAA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3B9045B9"/>
    <w:multiLevelType w:val="multilevel"/>
    <w:tmpl w:val="1748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0803FEB"/>
    <w:multiLevelType w:val="hybridMultilevel"/>
    <w:tmpl w:val="AF2001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43EB596F"/>
    <w:multiLevelType w:val="hybridMultilevel"/>
    <w:tmpl w:val="8E2E1D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45F5787E"/>
    <w:multiLevelType w:val="hybridMultilevel"/>
    <w:tmpl w:val="851033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46305572"/>
    <w:multiLevelType w:val="hybridMultilevel"/>
    <w:tmpl w:val="9E9C35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nsid w:val="48F34CFC"/>
    <w:multiLevelType w:val="hybridMultilevel"/>
    <w:tmpl w:val="43767F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nsid w:val="4E265A84"/>
    <w:multiLevelType w:val="hybridMultilevel"/>
    <w:tmpl w:val="8506C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nsid w:val="4E597D68"/>
    <w:multiLevelType w:val="hybridMultilevel"/>
    <w:tmpl w:val="C01810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nsid w:val="4FF774B9"/>
    <w:multiLevelType w:val="multilevel"/>
    <w:tmpl w:val="47CA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06D3A68"/>
    <w:multiLevelType w:val="multilevel"/>
    <w:tmpl w:val="CFEA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50E4524"/>
    <w:multiLevelType w:val="multilevel"/>
    <w:tmpl w:val="68B8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5AB511E"/>
    <w:multiLevelType w:val="hybridMultilevel"/>
    <w:tmpl w:val="4BB4CB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nsid w:val="57A63757"/>
    <w:multiLevelType w:val="hybridMultilevel"/>
    <w:tmpl w:val="A086E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nsid w:val="5DB64B5B"/>
    <w:multiLevelType w:val="multilevel"/>
    <w:tmpl w:val="740A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FAF16F8"/>
    <w:multiLevelType w:val="hybridMultilevel"/>
    <w:tmpl w:val="C5C6E1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nsid w:val="5FDE13A8"/>
    <w:multiLevelType w:val="hybridMultilevel"/>
    <w:tmpl w:val="79DC5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nsid w:val="617F1582"/>
    <w:multiLevelType w:val="hybridMultilevel"/>
    <w:tmpl w:val="973C77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nsid w:val="6248415B"/>
    <w:multiLevelType w:val="hybridMultilevel"/>
    <w:tmpl w:val="29F85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nsid w:val="63533B3A"/>
    <w:multiLevelType w:val="hybridMultilevel"/>
    <w:tmpl w:val="CBD652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nsid w:val="639E7D9D"/>
    <w:multiLevelType w:val="multilevel"/>
    <w:tmpl w:val="64C2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50C5B57"/>
    <w:multiLevelType w:val="multilevel"/>
    <w:tmpl w:val="E384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5733BF8"/>
    <w:multiLevelType w:val="multilevel"/>
    <w:tmpl w:val="B3F6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A896742"/>
    <w:multiLevelType w:val="multilevel"/>
    <w:tmpl w:val="3CEC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B393C33"/>
    <w:multiLevelType w:val="hybridMultilevel"/>
    <w:tmpl w:val="6A0487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nsid w:val="6E22674B"/>
    <w:multiLevelType w:val="multilevel"/>
    <w:tmpl w:val="C856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F597AB5"/>
    <w:multiLevelType w:val="hybridMultilevel"/>
    <w:tmpl w:val="A148AE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nsid w:val="71602FB4"/>
    <w:multiLevelType w:val="multilevel"/>
    <w:tmpl w:val="ACC6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21D15BF"/>
    <w:multiLevelType w:val="hybridMultilevel"/>
    <w:tmpl w:val="F39400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nsid w:val="73EC6BF4"/>
    <w:multiLevelType w:val="hybridMultilevel"/>
    <w:tmpl w:val="733092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nsid w:val="75132234"/>
    <w:multiLevelType w:val="hybridMultilevel"/>
    <w:tmpl w:val="A4B65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3">
    <w:nsid w:val="7A485F13"/>
    <w:multiLevelType w:val="multilevel"/>
    <w:tmpl w:val="535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A7F356F"/>
    <w:multiLevelType w:val="multilevel"/>
    <w:tmpl w:val="47D0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A9A3C39"/>
    <w:multiLevelType w:val="hybridMultilevel"/>
    <w:tmpl w:val="1ABC1D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nsid w:val="7AE9165A"/>
    <w:multiLevelType w:val="multilevel"/>
    <w:tmpl w:val="5BC6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B8449C9"/>
    <w:multiLevelType w:val="multilevel"/>
    <w:tmpl w:val="AD26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DFC7110"/>
    <w:multiLevelType w:val="hybridMultilevel"/>
    <w:tmpl w:val="68B42C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9">
    <w:nsid w:val="7ED203E7"/>
    <w:multiLevelType w:val="multilevel"/>
    <w:tmpl w:val="A68A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FD60B17"/>
    <w:multiLevelType w:val="hybridMultilevel"/>
    <w:tmpl w:val="4B241D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9"/>
  </w:num>
  <w:num w:numId="12">
    <w:abstractNumId w:val="44"/>
  </w:num>
  <w:num w:numId="13">
    <w:abstractNumId w:val="66"/>
  </w:num>
  <w:num w:numId="14">
    <w:abstractNumId w:val="42"/>
  </w:num>
  <w:num w:numId="15">
    <w:abstractNumId w:val="50"/>
  </w:num>
  <w:num w:numId="16">
    <w:abstractNumId w:val="37"/>
  </w:num>
  <w:num w:numId="17">
    <w:abstractNumId w:val="59"/>
  </w:num>
  <w:num w:numId="18">
    <w:abstractNumId w:val="70"/>
  </w:num>
  <w:num w:numId="19">
    <w:abstractNumId w:val="75"/>
  </w:num>
  <w:num w:numId="20">
    <w:abstractNumId w:val="72"/>
  </w:num>
  <w:num w:numId="21">
    <w:abstractNumId w:val="68"/>
  </w:num>
  <w:num w:numId="22">
    <w:abstractNumId w:val="38"/>
  </w:num>
  <w:num w:numId="23">
    <w:abstractNumId w:val="26"/>
  </w:num>
  <w:num w:numId="24">
    <w:abstractNumId w:val="58"/>
  </w:num>
  <w:num w:numId="25">
    <w:abstractNumId w:val="45"/>
  </w:num>
  <w:num w:numId="26">
    <w:abstractNumId w:val="47"/>
  </w:num>
  <w:num w:numId="27">
    <w:abstractNumId w:val="40"/>
  </w:num>
  <w:num w:numId="28">
    <w:abstractNumId w:val="24"/>
  </w:num>
  <w:num w:numId="29">
    <w:abstractNumId w:val="46"/>
  </w:num>
  <w:num w:numId="30">
    <w:abstractNumId w:val="54"/>
  </w:num>
  <w:num w:numId="31">
    <w:abstractNumId w:val="31"/>
  </w:num>
  <w:num w:numId="32">
    <w:abstractNumId w:val="13"/>
  </w:num>
  <w:num w:numId="33">
    <w:abstractNumId w:val="16"/>
  </w:num>
  <w:num w:numId="34">
    <w:abstractNumId w:val="80"/>
  </w:num>
  <w:num w:numId="35">
    <w:abstractNumId w:val="60"/>
  </w:num>
  <w:num w:numId="36">
    <w:abstractNumId w:val="48"/>
  </w:num>
  <w:num w:numId="37">
    <w:abstractNumId w:val="28"/>
  </w:num>
  <w:num w:numId="38">
    <w:abstractNumId w:val="36"/>
  </w:num>
  <w:num w:numId="39">
    <w:abstractNumId w:val="55"/>
  </w:num>
  <w:num w:numId="40">
    <w:abstractNumId w:val="17"/>
  </w:num>
  <w:num w:numId="41">
    <w:abstractNumId w:val="71"/>
  </w:num>
  <w:num w:numId="42">
    <w:abstractNumId w:val="61"/>
  </w:num>
  <w:num w:numId="43">
    <w:abstractNumId w:val="35"/>
  </w:num>
  <w:num w:numId="44">
    <w:abstractNumId w:val="11"/>
  </w:num>
  <w:num w:numId="45">
    <w:abstractNumId w:val="56"/>
  </w:num>
  <w:num w:numId="46">
    <w:abstractNumId w:val="69"/>
  </w:num>
  <w:num w:numId="47">
    <w:abstractNumId w:val="27"/>
  </w:num>
  <w:num w:numId="48">
    <w:abstractNumId w:val="73"/>
  </w:num>
  <w:num w:numId="49">
    <w:abstractNumId w:val="67"/>
  </w:num>
  <w:num w:numId="50">
    <w:abstractNumId w:val="29"/>
  </w:num>
  <w:num w:numId="51">
    <w:abstractNumId w:val="76"/>
  </w:num>
  <w:num w:numId="52">
    <w:abstractNumId w:val="64"/>
  </w:num>
  <w:num w:numId="53">
    <w:abstractNumId w:val="15"/>
  </w:num>
  <w:num w:numId="54">
    <w:abstractNumId w:val="41"/>
  </w:num>
  <w:num w:numId="55">
    <w:abstractNumId w:val="14"/>
  </w:num>
  <w:num w:numId="56">
    <w:abstractNumId w:val="74"/>
  </w:num>
  <w:num w:numId="57">
    <w:abstractNumId w:val="53"/>
  </w:num>
  <w:num w:numId="58">
    <w:abstractNumId w:val="51"/>
  </w:num>
  <w:num w:numId="59">
    <w:abstractNumId w:val="18"/>
  </w:num>
  <w:num w:numId="60">
    <w:abstractNumId w:val="12"/>
  </w:num>
  <w:num w:numId="61">
    <w:abstractNumId w:val="63"/>
  </w:num>
  <w:num w:numId="62">
    <w:abstractNumId w:val="10"/>
  </w:num>
  <w:num w:numId="63">
    <w:abstractNumId w:val="62"/>
  </w:num>
  <w:num w:numId="64">
    <w:abstractNumId w:val="77"/>
  </w:num>
  <w:num w:numId="65">
    <w:abstractNumId w:val="79"/>
  </w:num>
  <w:num w:numId="66">
    <w:abstractNumId w:val="52"/>
  </w:num>
  <w:num w:numId="67">
    <w:abstractNumId w:val="43"/>
  </w:num>
  <w:num w:numId="68">
    <w:abstractNumId w:val="21"/>
  </w:num>
  <w:num w:numId="69">
    <w:abstractNumId w:val="32"/>
  </w:num>
  <w:num w:numId="70">
    <w:abstractNumId w:val="65"/>
  </w:num>
  <w:num w:numId="71">
    <w:abstractNumId w:val="19"/>
  </w:num>
  <w:num w:numId="72">
    <w:abstractNumId w:val="34"/>
  </w:num>
  <w:num w:numId="73">
    <w:abstractNumId w:val="25"/>
  </w:num>
  <w:num w:numId="74">
    <w:abstractNumId w:val="23"/>
  </w:num>
  <w:num w:numId="75">
    <w:abstractNumId w:val="20"/>
  </w:num>
  <w:num w:numId="76">
    <w:abstractNumId w:val="22"/>
  </w:num>
  <w:num w:numId="77">
    <w:abstractNumId w:val="33"/>
  </w:num>
  <w:num w:numId="78">
    <w:abstractNumId w:val="39"/>
  </w:num>
  <w:num w:numId="79">
    <w:abstractNumId w:val="78"/>
  </w:num>
  <w:num w:numId="80">
    <w:abstractNumId w:val="57"/>
  </w:num>
  <w:num w:numId="81">
    <w:abstractNumId w:val="30"/>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0"/>
  <w:characterSpacingControl w:val="doNotCompress"/>
  <w:hdrShapeDefaults>
    <o:shapedefaults v:ext="edit" spidmax="2050"/>
  </w:hdrShapeDefaults>
  <w:footnotePr>
    <w:footnote w:id="-1"/>
    <w:footnote w:id="0"/>
  </w:footnotePr>
  <w:endnotePr>
    <w:endnote w:id="-1"/>
    <w:endnote w:id="0"/>
  </w:endnotePr>
  <w:compat>
    <w:applyBreakingRules/>
    <w:useFELayout/>
  </w:compat>
  <w:docVars>
    <w:docVar w:name="__Grammarly_42____i" w:val="H4sIAAAAAAAEAKtWckksSQxILCpxzi/NK1GyMqwFAAEhoTITAAAA"/>
    <w:docVar w:name="__Grammarly_42___1" w:val="H4sIAAAAAAAEAKtWcslP9kxRslIyNDY0MDEyNzI2NTQxMzQyMrVQ0lEKTi0uzszPAykwNqkFAMyrGM8tAAAA"/>
  </w:docVars>
  <w:rsids>
    <w:rsidRoot w:val="00B131BF"/>
    <w:rsid w:val="000011F7"/>
    <w:rsid w:val="000022D2"/>
    <w:rsid w:val="000326EA"/>
    <w:rsid w:val="00034446"/>
    <w:rsid w:val="00034C27"/>
    <w:rsid w:val="00036EE8"/>
    <w:rsid w:val="00037604"/>
    <w:rsid w:val="00060B59"/>
    <w:rsid w:val="0006297F"/>
    <w:rsid w:val="00063DE6"/>
    <w:rsid w:val="00066C66"/>
    <w:rsid w:val="00074162"/>
    <w:rsid w:val="0007798B"/>
    <w:rsid w:val="0008079D"/>
    <w:rsid w:val="00096806"/>
    <w:rsid w:val="000A068C"/>
    <w:rsid w:val="000A3020"/>
    <w:rsid w:val="000B3462"/>
    <w:rsid w:val="000B727B"/>
    <w:rsid w:val="000B76BB"/>
    <w:rsid w:val="000C0D21"/>
    <w:rsid w:val="000D095B"/>
    <w:rsid w:val="000D1308"/>
    <w:rsid w:val="000E4866"/>
    <w:rsid w:val="000E4F02"/>
    <w:rsid w:val="000E50E4"/>
    <w:rsid w:val="000E71AD"/>
    <w:rsid w:val="000F45AF"/>
    <w:rsid w:val="001131F5"/>
    <w:rsid w:val="00113447"/>
    <w:rsid w:val="00121438"/>
    <w:rsid w:val="001256F1"/>
    <w:rsid w:val="00125F34"/>
    <w:rsid w:val="0013612D"/>
    <w:rsid w:val="0013675D"/>
    <w:rsid w:val="00136AA5"/>
    <w:rsid w:val="0014016F"/>
    <w:rsid w:val="00140A7B"/>
    <w:rsid w:val="00144255"/>
    <w:rsid w:val="00146CF2"/>
    <w:rsid w:val="001529C6"/>
    <w:rsid w:val="00153871"/>
    <w:rsid w:val="00160D9C"/>
    <w:rsid w:val="0016181C"/>
    <w:rsid w:val="00165CD5"/>
    <w:rsid w:val="0016611C"/>
    <w:rsid w:val="00172C6F"/>
    <w:rsid w:val="00174182"/>
    <w:rsid w:val="00174723"/>
    <w:rsid w:val="00177FB5"/>
    <w:rsid w:val="0018021F"/>
    <w:rsid w:val="00183150"/>
    <w:rsid w:val="00183FD7"/>
    <w:rsid w:val="0019526B"/>
    <w:rsid w:val="001A0741"/>
    <w:rsid w:val="001A1556"/>
    <w:rsid w:val="001A3291"/>
    <w:rsid w:val="001A549B"/>
    <w:rsid w:val="001B4EE7"/>
    <w:rsid w:val="001B5D7F"/>
    <w:rsid w:val="001B6DEB"/>
    <w:rsid w:val="001C0900"/>
    <w:rsid w:val="001C0D92"/>
    <w:rsid w:val="001C2B66"/>
    <w:rsid w:val="001E0F4A"/>
    <w:rsid w:val="001E12DC"/>
    <w:rsid w:val="001F1002"/>
    <w:rsid w:val="001F3DD0"/>
    <w:rsid w:val="001F4A74"/>
    <w:rsid w:val="001F52D5"/>
    <w:rsid w:val="001F6A95"/>
    <w:rsid w:val="00202E83"/>
    <w:rsid w:val="00215EB6"/>
    <w:rsid w:val="002176DD"/>
    <w:rsid w:val="00226B5E"/>
    <w:rsid w:val="0023374C"/>
    <w:rsid w:val="00234857"/>
    <w:rsid w:val="00235612"/>
    <w:rsid w:val="0024325F"/>
    <w:rsid w:val="00247245"/>
    <w:rsid w:val="002517D2"/>
    <w:rsid w:val="00255969"/>
    <w:rsid w:val="0026253D"/>
    <w:rsid w:val="00265277"/>
    <w:rsid w:val="00265927"/>
    <w:rsid w:val="002677F1"/>
    <w:rsid w:val="00280402"/>
    <w:rsid w:val="00281AF7"/>
    <w:rsid w:val="00281F14"/>
    <w:rsid w:val="00282A85"/>
    <w:rsid w:val="00284A6D"/>
    <w:rsid w:val="00291587"/>
    <w:rsid w:val="00292EAB"/>
    <w:rsid w:val="0029626F"/>
    <w:rsid w:val="002A28E7"/>
    <w:rsid w:val="002B025E"/>
    <w:rsid w:val="002B5925"/>
    <w:rsid w:val="002B5E1C"/>
    <w:rsid w:val="002C3FF5"/>
    <w:rsid w:val="002C61B7"/>
    <w:rsid w:val="002C750B"/>
    <w:rsid w:val="002D6C0D"/>
    <w:rsid w:val="002E5E2F"/>
    <w:rsid w:val="002F3087"/>
    <w:rsid w:val="002F736A"/>
    <w:rsid w:val="00300CA5"/>
    <w:rsid w:val="003133C2"/>
    <w:rsid w:val="00325D01"/>
    <w:rsid w:val="003266FF"/>
    <w:rsid w:val="00332262"/>
    <w:rsid w:val="003327E3"/>
    <w:rsid w:val="0033581D"/>
    <w:rsid w:val="003450CD"/>
    <w:rsid w:val="00353FEC"/>
    <w:rsid w:val="00362186"/>
    <w:rsid w:val="00364443"/>
    <w:rsid w:val="00370CAF"/>
    <w:rsid w:val="0037426F"/>
    <w:rsid w:val="003777C2"/>
    <w:rsid w:val="003830CD"/>
    <w:rsid w:val="003855A8"/>
    <w:rsid w:val="00386C33"/>
    <w:rsid w:val="00390A9A"/>
    <w:rsid w:val="00391D16"/>
    <w:rsid w:val="003A3FD0"/>
    <w:rsid w:val="003B1D36"/>
    <w:rsid w:val="003B1DCB"/>
    <w:rsid w:val="003B4553"/>
    <w:rsid w:val="003B76A5"/>
    <w:rsid w:val="003B7B6C"/>
    <w:rsid w:val="003C1997"/>
    <w:rsid w:val="003C3EB9"/>
    <w:rsid w:val="003D23C5"/>
    <w:rsid w:val="003D537C"/>
    <w:rsid w:val="003F1926"/>
    <w:rsid w:val="003F6C58"/>
    <w:rsid w:val="003F7D1A"/>
    <w:rsid w:val="004053D6"/>
    <w:rsid w:val="00405E49"/>
    <w:rsid w:val="00407F18"/>
    <w:rsid w:val="004124D8"/>
    <w:rsid w:val="00413A23"/>
    <w:rsid w:val="004167DD"/>
    <w:rsid w:val="0042147C"/>
    <w:rsid w:val="0042499E"/>
    <w:rsid w:val="00431745"/>
    <w:rsid w:val="00432E0A"/>
    <w:rsid w:val="004358A2"/>
    <w:rsid w:val="00443913"/>
    <w:rsid w:val="00446935"/>
    <w:rsid w:val="0045566E"/>
    <w:rsid w:val="00456310"/>
    <w:rsid w:val="00465385"/>
    <w:rsid w:val="00466057"/>
    <w:rsid w:val="00466A91"/>
    <w:rsid w:val="0046756A"/>
    <w:rsid w:val="00467BC7"/>
    <w:rsid w:val="004714EE"/>
    <w:rsid w:val="00471E91"/>
    <w:rsid w:val="00474361"/>
    <w:rsid w:val="00474B08"/>
    <w:rsid w:val="00474F4B"/>
    <w:rsid w:val="004755AE"/>
    <w:rsid w:val="004759ED"/>
    <w:rsid w:val="00480738"/>
    <w:rsid w:val="00481BB8"/>
    <w:rsid w:val="00491242"/>
    <w:rsid w:val="00491E2C"/>
    <w:rsid w:val="004A1656"/>
    <w:rsid w:val="004A1C32"/>
    <w:rsid w:val="004A2F5F"/>
    <w:rsid w:val="004A585A"/>
    <w:rsid w:val="004A5D26"/>
    <w:rsid w:val="004B2045"/>
    <w:rsid w:val="004C1B55"/>
    <w:rsid w:val="004C1F9E"/>
    <w:rsid w:val="004C4441"/>
    <w:rsid w:val="004D28D7"/>
    <w:rsid w:val="004D4544"/>
    <w:rsid w:val="004D73BD"/>
    <w:rsid w:val="004F0E0A"/>
    <w:rsid w:val="004F5F5C"/>
    <w:rsid w:val="0050168B"/>
    <w:rsid w:val="00503B79"/>
    <w:rsid w:val="00507BA8"/>
    <w:rsid w:val="00510ABD"/>
    <w:rsid w:val="00516804"/>
    <w:rsid w:val="0053261B"/>
    <w:rsid w:val="00533ECF"/>
    <w:rsid w:val="00561CF1"/>
    <w:rsid w:val="00562C53"/>
    <w:rsid w:val="00563BD0"/>
    <w:rsid w:val="00567C30"/>
    <w:rsid w:val="00572C39"/>
    <w:rsid w:val="00574654"/>
    <w:rsid w:val="005755A3"/>
    <w:rsid w:val="00590F15"/>
    <w:rsid w:val="005912A7"/>
    <w:rsid w:val="0059373D"/>
    <w:rsid w:val="00597BA8"/>
    <w:rsid w:val="005A2E33"/>
    <w:rsid w:val="005A2E9C"/>
    <w:rsid w:val="005B08BB"/>
    <w:rsid w:val="005B0E27"/>
    <w:rsid w:val="005B4B21"/>
    <w:rsid w:val="005B6006"/>
    <w:rsid w:val="005C0714"/>
    <w:rsid w:val="005C3D84"/>
    <w:rsid w:val="005C6C6F"/>
    <w:rsid w:val="005C7E23"/>
    <w:rsid w:val="005D314F"/>
    <w:rsid w:val="005D5D54"/>
    <w:rsid w:val="005D60FE"/>
    <w:rsid w:val="005E7D4F"/>
    <w:rsid w:val="005F0F7E"/>
    <w:rsid w:val="005F484F"/>
    <w:rsid w:val="005F49E5"/>
    <w:rsid w:val="005F68D8"/>
    <w:rsid w:val="005F7BEB"/>
    <w:rsid w:val="005F7DC6"/>
    <w:rsid w:val="00600311"/>
    <w:rsid w:val="00605003"/>
    <w:rsid w:val="00606CC5"/>
    <w:rsid w:val="00612DC5"/>
    <w:rsid w:val="00624B52"/>
    <w:rsid w:val="00625831"/>
    <w:rsid w:val="00632B31"/>
    <w:rsid w:val="00633011"/>
    <w:rsid w:val="006427D0"/>
    <w:rsid w:val="00642FFE"/>
    <w:rsid w:val="00651036"/>
    <w:rsid w:val="0065135C"/>
    <w:rsid w:val="00651434"/>
    <w:rsid w:val="00654D81"/>
    <w:rsid w:val="00654E55"/>
    <w:rsid w:val="00656C0F"/>
    <w:rsid w:val="00661900"/>
    <w:rsid w:val="00665327"/>
    <w:rsid w:val="006730E8"/>
    <w:rsid w:val="00673C8F"/>
    <w:rsid w:val="00685AC2"/>
    <w:rsid w:val="00686729"/>
    <w:rsid w:val="0069771A"/>
    <w:rsid w:val="006B125E"/>
    <w:rsid w:val="006B3FF6"/>
    <w:rsid w:val="006B6123"/>
    <w:rsid w:val="006C26AD"/>
    <w:rsid w:val="006C3B66"/>
    <w:rsid w:val="006C6A07"/>
    <w:rsid w:val="006D1F63"/>
    <w:rsid w:val="006D46A3"/>
    <w:rsid w:val="006D5B17"/>
    <w:rsid w:val="006D6AE3"/>
    <w:rsid w:val="006E09F2"/>
    <w:rsid w:val="006E5E33"/>
    <w:rsid w:val="006F57CA"/>
    <w:rsid w:val="006F704B"/>
    <w:rsid w:val="006F7CF5"/>
    <w:rsid w:val="00706764"/>
    <w:rsid w:val="00710E3B"/>
    <w:rsid w:val="007256AD"/>
    <w:rsid w:val="00730675"/>
    <w:rsid w:val="0073112F"/>
    <w:rsid w:val="00733E5A"/>
    <w:rsid w:val="00737BAB"/>
    <w:rsid w:val="00741666"/>
    <w:rsid w:val="007425CF"/>
    <w:rsid w:val="00747CEF"/>
    <w:rsid w:val="0075422B"/>
    <w:rsid w:val="007647CB"/>
    <w:rsid w:val="00792FD5"/>
    <w:rsid w:val="00793EE6"/>
    <w:rsid w:val="0079501C"/>
    <w:rsid w:val="007A262D"/>
    <w:rsid w:val="007A469A"/>
    <w:rsid w:val="007A5C49"/>
    <w:rsid w:val="007B1D7D"/>
    <w:rsid w:val="007B2DAE"/>
    <w:rsid w:val="007B5672"/>
    <w:rsid w:val="007B64F5"/>
    <w:rsid w:val="007C1F67"/>
    <w:rsid w:val="007D09D0"/>
    <w:rsid w:val="007D1092"/>
    <w:rsid w:val="007D25FA"/>
    <w:rsid w:val="007D3018"/>
    <w:rsid w:val="007D5F28"/>
    <w:rsid w:val="007E0916"/>
    <w:rsid w:val="007E52B3"/>
    <w:rsid w:val="007F0EB4"/>
    <w:rsid w:val="007F197A"/>
    <w:rsid w:val="00801AB6"/>
    <w:rsid w:val="008203C0"/>
    <w:rsid w:val="00824638"/>
    <w:rsid w:val="00833CDB"/>
    <w:rsid w:val="00843B6C"/>
    <w:rsid w:val="008467B5"/>
    <w:rsid w:val="00846A34"/>
    <w:rsid w:val="008511C6"/>
    <w:rsid w:val="00852F26"/>
    <w:rsid w:val="0085730F"/>
    <w:rsid w:val="00857CA0"/>
    <w:rsid w:val="00860214"/>
    <w:rsid w:val="00865AC9"/>
    <w:rsid w:val="00876187"/>
    <w:rsid w:val="00884293"/>
    <w:rsid w:val="008873D4"/>
    <w:rsid w:val="008A1A71"/>
    <w:rsid w:val="008A1D96"/>
    <w:rsid w:val="008A3CE6"/>
    <w:rsid w:val="008A65F4"/>
    <w:rsid w:val="008A7E36"/>
    <w:rsid w:val="008B2566"/>
    <w:rsid w:val="008C1140"/>
    <w:rsid w:val="008C5D63"/>
    <w:rsid w:val="008D21BF"/>
    <w:rsid w:val="008F2510"/>
    <w:rsid w:val="008F4C1A"/>
    <w:rsid w:val="008F7060"/>
    <w:rsid w:val="00906B0B"/>
    <w:rsid w:val="00911265"/>
    <w:rsid w:val="0091668E"/>
    <w:rsid w:val="00922143"/>
    <w:rsid w:val="00923329"/>
    <w:rsid w:val="009264F4"/>
    <w:rsid w:val="0093002E"/>
    <w:rsid w:val="00933FE3"/>
    <w:rsid w:val="009342FD"/>
    <w:rsid w:val="0094347C"/>
    <w:rsid w:val="0095597F"/>
    <w:rsid w:val="00957293"/>
    <w:rsid w:val="009576CD"/>
    <w:rsid w:val="00965521"/>
    <w:rsid w:val="0097465C"/>
    <w:rsid w:val="009759CD"/>
    <w:rsid w:val="00976EE0"/>
    <w:rsid w:val="00986ADE"/>
    <w:rsid w:val="00987C1B"/>
    <w:rsid w:val="00990585"/>
    <w:rsid w:val="009970A7"/>
    <w:rsid w:val="009B3303"/>
    <w:rsid w:val="009B3B22"/>
    <w:rsid w:val="009B3F84"/>
    <w:rsid w:val="009B5806"/>
    <w:rsid w:val="009B5B3C"/>
    <w:rsid w:val="009C3F93"/>
    <w:rsid w:val="009C49C0"/>
    <w:rsid w:val="009C504F"/>
    <w:rsid w:val="009C5C34"/>
    <w:rsid w:val="009C5D55"/>
    <w:rsid w:val="009D2556"/>
    <w:rsid w:val="009D4355"/>
    <w:rsid w:val="009D6DE2"/>
    <w:rsid w:val="009D7EF4"/>
    <w:rsid w:val="009E7815"/>
    <w:rsid w:val="009F5C23"/>
    <w:rsid w:val="009F6B7D"/>
    <w:rsid w:val="00A1231F"/>
    <w:rsid w:val="00A14FC2"/>
    <w:rsid w:val="00A1650D"/>
    <w:rsid w:val="00A16753"/>
    <w:rsid w:val="00A20CEF"/>
    <w:rsid w:val="00A24385"/>
    <w:rsid w:val="00A32ABA"/>
    <w:rsid w:val="00A34F16"/>
    <w:rsid w:val="00A40B3E"/>
    <w:rsid w:val="00A419D6"/>
    <w:rsid w:val="00A4342D"/>
    <w:rsid w:val="00A60D35"/>
    <w:rsid w:val="00A642F8"/>
    <w:rsid w:val="00A64829"/>
    <w:rsid w:val="00A74C9A"/>
    <w:rsid w:val="00A770FF"/>
    <w:rsid w:val="00A8021A"/>
    <w:rsid w:val="00A84168"/>
    <w:rsid w:val="00A86CBE"/>
    <w:rsid w:val="00A97097"/>
    <w:rsid w:val="00A97DD4"/>
    <w:rsid w:val="00AA0D9A"/>
    <w:rsid w:val="00AA29AB"/>
    <w:rsid w:val="00AB0AE1"/>
    <w:rsid w:val="00AB0F85"/>
    <w:rsid w:val="00AB5870"/>
    <w:rsid w:val="00AB7A28"/>
    <w:rsid w:val="00AC0D05"/>
    <w:rsid w:val="00AC65BF"/>
    <w:rsid w:val="00AF196E"/>
    <w:rsid w:val="00AF3135"/>
    <w:rsid w:val="00B03336"/>
    <w:rsid w:val="00B033DB"/>
    <w:rsid w:val="00B06306"/>
    <w:rsid w:val="00B07D9B"/>
    <w:rsid w:val="00B114FD"/>
    <w:rsid w:val="00B131BF"/>
    <w:rsid w:val="00B21723"/>
    <w:rsid w:val="00B21AC8"/>
    <w:rsid w:val="00B479E9"/>
    <w:rsid w:val="00B57233"/>
    <w:rsid w:val="00B57C53"/>
    <w:rsid w:val="00B631E2"/>
    <w:rsid w:val="00B654D7"/>
    <w:rsid w:val="00B77DA0"/>
    <w:rsid w:val="00B81E45"/>
    <w:rsid w:val="00B82487"/>
    <w:rsid w:val="00B84B86"/>
    <w:rsid w:val="00B91B5F"/>
    <w:rsid w:val="00B96B11"/>
    <w:rsid w:val="00BA059F"/>
    <w:rsid w:val="00BB007B"/>
    <w:rsid w:val="00BB0E6F"/>
    <w:rsid w:val="00BC3AED"/>
    <w:rsid w:val="00BC6106"/>
    <w:rsid w:val="00BD7A26"/>
    <w:rsid w:val="00BE1DDA"/>
    <w:rsid w:val="00BE3013"/>
    <w:rsid w:val="00BE3E08"/>
    <w:rsid w:val="00BF552A"/>
    <w:rsid w:val="00BF7B98"/>
    <w:rsid w:val="00C00675"/>
    <w:rsid w:val="00C1650F"/>
    <w:rsid w:val="00C22B6F"/>
    <w:rsid w:val="00C33E1C"/>
    <w:rsid w:val="00C411E5"/>
    <w:rsid w:val="00C44346"/>
    <w:rsid w:val="00C5113B"/>
    <w:rsid w:val="00C53E8E"/>
    <w:rsid w:val="00C5436F"/>
    <w:rsid w:val="00C55AED"/>
    <w:rsid w:val="00C602CC"/>
    <w:rsid w:val="00C629D2"/>
    <w:rsid w:val="00C640E5"/>
    <w:rsid w:val="00C67C86"/>
    <w:rsid w:val="00C72A59"/>
    <w:rsid w:val="00C73D94"/>
    <w:rsid w:val="00C73F69"/>
    <w:rsid w:val="00C806FD"/>
    <w:rsid w:val="00C8508D"/>
    <w:rsid w:val="00C91438"/>
    <w:rsid w:val="00C9265A"/>
    <w:rsid w:val="00C93071"/>
    <w:rsid w:val="00C97744"/>
    <w:rsid w:val="00CA137D"/>
    <w:rsid w:val="00CC1082"/>
    <w:rsid w:val="00CC237B"/>
    <w:rsid w:val="00CC2738"/>
    <w:rsid w:val="00CD4B17"/>
    <w:rsid w:val="00CD6809"/>
    <w:rsid w:val="00CE50AD"/>
    <w:rsid w:val="00CF2B6B"/>
    <w:rsid w:val="00CF65E6"/>
    <w:rsid w:val="00D102FB"/>
    <w:rsid w:val="00D103A6"/>
    <w:rsid w:val="00D112F2"/>
    <w:rsid w:val="00D12A7A"/>
    <w:rsid w:val="00D26E8B"/>
    <w:rsid w:val="00D32820"/>
    <w:rsid w:val="00D372E6"/>
    <w:rsid w:val="00D40050"/>
    <w:rsid w:val="00D40225"/>
    <w:rsid w:val="00D4296D"/>
    <w:rsid w:val="00D43B2B"/>
    <w:rsid w:val="00D444D3"/>
    <w:rsid w:val="00D55594"/>
    <w:rsid w:val="00D578BB"/>
    <w:rsid w:val="00D610BC"/>
    <w:rsid w:val="00D641F0"/>
    <w:rsid w:val="00D666A2"/>
    <w:rsid w:val="00D71682"/>
    <w:rsid w:val="00D735FC"/>
    <w:rsid w:val="00D73A00"/>
    <w:rsid w:val="00D74989"/>
    <w:rsid w:val="00D74C14"/>
    <w:rsid w:val="00D75210"/>
    <w:rsid w:val="00D86D14"/>
    <w:rsid w:val="00D871D9"/>
    <w:rsid w:val="00D90D5F"/>
    <w:rsid w:val="00D90F6B"/>
    <w:rsid w:val="00D92798"/>
    <w:rsid w:val="00D93449"/>
    <w:rsid w:val="00D943EE"/>
    <w:rsid w:val="00DA3343"/>
    <w:rsid w:val="00DA7BBA"/>
    <w:rsid w:val="00DA7DBA"/>
    <w:rsid w:val="00DB127A"/>
    <w:rsid w:val="00DB12E9"/>
    <w:rsid w:val="00DB1E30"/>
    <w:rsid w:val="00DB575B"/>
    <w:rsid w:val="00DB6352"/>
    <w:rsid w:val="00DC2124"/>
    <w:rsid w:val="00DC351D"/>
    <w:rsid w:val="00DC4EFC"/>
    <w:rsid w:val="00DC639E"/>
    <w:rsid w:val="00DC699C"/>
    <w:rsid w:val="00DC6A56"/>
    <w:rsid w:val="00DC74F4"/>
    <w:rsid w:val="00DC7D09"/>
    <w:rsid w:val="00DE2C2E"/>
    <w:rsid w:val="00DE7DC4"/>
    <w:rsid w:val="00DF05FF"/>
    <w:rsid w:val="00DF5C8A"/>
    <w:rsid w:val="00DF69B2"/>
    <w:rsid w:val="00E0597C"/>
    <w:rsid w:val="00E218A9"/>
    <w:rsid w:val="00E2657D"/>
    <w:rsid w:val="00E27A71"/>
    <w:rsid w:val="00E27B12"/>
    <w:rsid w:val="00E407FB"/>
    <w:rsid w:val="00E41F07"/>
    <w:rsid w:val="00E47C05"/>
    <w:rsid w:val="00E519EC"/>
    <w:rsid w:val="00E55ED0"/>
    <w:rsid w:val="00E56CF3"/>
    <w:rsid w:val="00E57930"/>
    <w:rsid w:val="00E61CAC"/>
    <w:rsid w:val="00E64879"/>
    <w:rsid w:val="00E64B5C"/>
    <w:rsid w:val="00E71962"/>
    <w:rsid w:val="00E7327F"/>
    <w:rsid w:val="00E759B3"/>
    <w:rsid w:val="00E81EB0"/>
    <w:rsid w:val="00E9165E"/>
    <w:rsid w:val="00E92968"/>
    <w:rsid w:val="00E961DA"/>
    <w:rsid w:val="00E96475"/>
    <w:rsid w:val="00E96661"/>
    <w:rsid w:val="00EA25BE"/>
    <w:rsid w:val="00EC2364"/>
    <w:rsid w:val="00EC396F"/>
    <w:rsid w:val="00EC47B2"/>
    <w:rsid w:val="00ED5479"/>
    <w:rsid w:val="00EE1268"/>
    <w:rsid w:val="00EF625B"/>
    <w:rsid w:val="00F03836"/>
    <w:rsid w:val="00F0741B"/>
    <w:rsid w:val="00F07BF3"/>
    <w:rsid w:val="00F10EC0"/>
    <w:rsid w:val="00F13421"/>
    <w:rsid w:val="00F140C9"/>
    <w:rsid w:val="00F15666"/>
    <w:rsid w:val="00F156D4"/>
    <w:rsid w:val="00F21D66"/>
    <w:rsid w:val="00F23672"/>
    <w:rsid w:val="00F3160A"/>
    <w:rsid w:val="00F32989"/>
    <w:rsid w:val="00F33A82"/>
    <w:rsid w:val="00F33F89"/>
    <w:rsid w:val="00F42481"/>
    <w:rsid w:val="00F44BD3"/>
    <w:rsid w:val="00F4765F"/>
    <w:rsid w:val="00F476F5"/>
    <w:rsid w:val="00F51504"/>
    <w:rsid w:val="00F531E6"/>
    <w:rsid w:val="00F56F17"/>
    <w:rsid w:val="00F607A6"/>
    <w:rsid w:val="00F60A26"/>
    <w:rsid w:val="00F6400A"/>
    <w:rsid w:val="00F65D41"/>
    <w:rsid w:val="00F672F2"/>
    <w:rsid w:val="00F674A1"/>
    <w:rsid w:val="00F876F4"/>
    <w:rsid w:val="00F9019B"/>
    <w:rsid w:val="00F90372"/>
    <w:rsid w:val="00F93352"/>
    <w:rsid w:val="00F957AD"/>
    <w:rsid w:val="00FA0269"/>
    <w:rsid w:val="00FA3435"/>
    <w:rsid w:val="00FA36A6"/>
    <w:rsid w:val="00FB1FB6"/>
    <w:rsid w:val="00FB3769"/>
    <w:rsid w:val="00FC0651"/>
    <w:rsid w:val="00FC595B"/>
    <w:rsid w:val="00FD05B9"/>
    <w:rsid w:val="00FD1BCF"/>
    <w:rsid w:val="00FD21E6"/>
    <w:rsid w:val="00FD32C7"/>
    <w:rsid w:val="00FD59FD"/>
    <w:rsid w:val="00FD5C51"/>
    <w:rsid w:val="00FD6F19"/>
    <w:rsid w:val="00FF0DD9"/>
    <w:rsid w:val="00FF7885"/>
  </w:rsids>
  <m:mathPr>
    <m:mathFont m:val="Abadi MT Condensed Extra Bold"/>
    <m:brkBin m:val="before"/>
    <m:brkBinSub m:val="--"/>
    <m:smallFrac/>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829"/>
  </w:style>
  <w:style w:type="paragraph" w:styleId="Heading1">
    <w:name w:val="heading 1"/>
    <w:basedOn w:val="Normal"/>
    <w:next w:val="Normal"/>
    <w:link w:val="Heading1Char"/>
    <w:uiPriority w:val="9"/>
    <w:qFormat/>
    <w:rsid w:val="00B131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E5E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47C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87C1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87C1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87C1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87C1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87C1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7C1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B131B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6867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86729"/>
    <w:rPr>
      <w:b/>
      <w:bCs/>
    </w:rPr>
  </w:style>
  <w:style w:type="table" w:customStyle="1" w:styleId="GridTable5Dark-Accent11">
    <w:name w:val="Grid Table 5 Dark - Accent 11"/>
    <w:basedOn w:val="TableNormal"/>
    <w:uiPriority w:val="50"/>
    <w:rsid w:val="0068672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Hyperlink">
    <w:name w:val="Hyperlink"/>
    <w:basedOn w:val="DefaultParagraphFont"/>
    <w:uiPriority w:val="99"/>
    <w:unhideWhenUsed/>
    <w:rsid w:val="00063DE6"/>
    <w:rPr>
      <w:color w:val="0563C1" w:themeColor="hyperlink"/>
      <w:u w:val="single"/>
    </w:rPr>
  </w:style>
  <w:style w:type="character" w:customStyle="1" w:styleId="Heading3Char">
    <w:name w:val="Heading 3 Char"/>
    <w:basedOn w:val="DefaultParagraphFont"/>
    <w:link w:val="Heading3"/>
    <w:uiPriority w:val="9"/>
    <w:rsid w:val="00E47C05"/>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0022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5E33"/>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C67C86"/>
    <w:rPr>
      <w:color w:val="954F72" w:themeColor="followedHyperlink"/>
      <w:u w:val="single"/>
    </w:rPr>
  </w:style>
  <w:style w:type="paragraph" w:styleId="BalloonText">
    <w:name w:val="Balloon Text"/>
    <w:basedOn w:val="Normal"/>
    <w:link w:val="BalloonTextChar"/>
    <w:uiPriority w:val="99"/>
    <w:semiHidden/>
    <w:unhideWhenUsed/>
    <w:rsid w:val="00987C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C1B"/>
    <w:rPr>
      <w:rFonts w:ascii="Segoe UI" w:hAnsi="Segoe UI" w:cs="Segoe UI"/>
      <w:sz w:val="18"/>
      <w:szCs w:val="18"/>
    </w:rPr>
  </w:style>
  <w:style w:type="paragraph" w:styleId="Bibliography">
    <w:name w:val="Bibliography"/>
    <w:basedOn w:val="Normal"/>
    <w:next w:val="Normal"/>
    <w:uiPriority w:val="37"/>
    <w:semiHidden/>
    <w:unhideWhenUsed/>
    <w:rsid w:val="00987C1B"/>
  </w:style>
  <w:style w:type="paragraph" w:styleId="BlockText">
    <w:name w:val="Block Text"/>
    <w:basedOn w:val="Normal"/>
    <w:uiPriority w:val="99"/>
    <w:semiHidden/>
    <w:unhideWhenUsed/>
    <w:rsid w:val="00987C1B"/>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5B9BD5" w:themeColor="accent1"/>
    </w:rPr>
  </w:style>
  <w:style w:type="paragraph" w:styleId="BodyText">
    <w:name w:val="Body Text"/>
    <w:basedOn w:val="Normal"/>
    <w:link w:val="BodyTextChar"/>
    <w:uiPriority w:val="99"/>
    <w:semiHidden/>
    <w:unhideWhenUsed/>
    <w:rsid w:val="00987C1B"/>
    <w:pPr>
      <w:spacing w:after="120"/>
    </w:pPr>
  </w:style>
  <w:style w:type="character" w:customStyle="1" w:styleId="BodyTextChar">
    <w:name w:val="Body Text Char"/>
    <w:basedOn w:val="DefaultParagraphFont"/>
    <w:link w:val="BodyText"/>
    <w:uiPriority w:val="99"/>
    <w:semiHidden/>
    <w:rsid w:val="00987C1B"/>
  </w:style>
  <w:style w:type="paragraph" w:styleId="BodyText2">
    <w:name w:val="Body Text 2"/>
    <w:basedOn w:val="Normal"/>
    <w:link w:val="BodyText2Char"/>
    <w:uiPriority w:val="99"/>
    <w:semiHidden/>
    <w:unhideWhenUsed/>
    <w:rsid w:val="00987C1B"/>
    <w:pPr>
      <w:spacing w:after="120" w:line="480" w:lineRule="auto"/>
    </w:pPr>
  </w:style>
  <w:style w:type="character" w:customStyle="1" w:styleId="BodyText2Char">
    <w:name w:val="Body Text 2 Char"/>
    <w:basedOn w:val="DefaultParagraphFont"/>
    <w:link w:val="BodyText2"/>
    <w:uiPriority w:val="99"/>
    <w:semiHidden/>
    <w:rsid w:val="00987C1B"/>
  </w:style>
  <w:style w:type="paragraph" w:styleId="BodyText3">
    <w:name w:val="Body Text 3"/>
    <w:basedOn w:val="Normal"/>
    <w:link w:val="BodyText3Char"/>
    <w:uiPriority w:val="99"/>
    <w:semiHidden/>
    <w:unhideWhenUsed/>
    <w:rsid w:val="00987C1B"/>
    <w:pPr>
      <w:spacing w:after="120"/>
    </w:pPr>
    <w:rPr>
      <w:sz w:val="16"/>
      <w:szCs w:val="16"/>
    </w:rPr>
  </w:style>
  <w:style w:type="character" w:customStyle="1" w:styleId="BodyText3Char">
    <w:name w:val="Body Text 3 Char"/>
    <w:basedOn w:val="DefaultParagraphFont"/>
    <w:link w:val="BodyText3"/>
    <w:uiPriority w:val="99"/>
    <w:semiHidden/>
    <w:rsid w:val="00987C1B"/>
    <w:rPr>
      <w:sz w:val="16"/>
      <w:szCs w:val="16"/>
    </w:rPr>
  </w:style>
  <w:style w:type="paragraph" w:styleId="BodyTextFirstIndent">
    <w:name w:val="Body Text First Indent"/>
    <w:basedOn w:val="BodyText"/>
    <w:link w:val="BodyTextFirstIndentChar"/>
    <w:uiPriority w:val="99"/>
    <w:semiHidden/>
    <w:unhideWhenUsed/>
    <w:rsid w:val="00987C1B"/>
    <w:pPr>
      <w:spacing w:after="160"/>
      <w:ind w:firstLine="360"/>
    </w:pPr>
  </w:style>
  <w:style w:type="character" w:customStyle="1" w:styleId="BodyTextFirstIndentChar">
    <w:name w:val="Body Text First Indent Char"/>
    <w:basedOn w:val="BodyTextChar"/>
    <w:link w:val="BodyTextFirstIndent"/>
    <w:uiPriority w:val="99"/>
    <w:semiHidden/>
    <w:rsid w:val="00987C1B"/>
  </w:style>
  <w:style w:type="paragraph" w:styleId="BodyTextIndent">
    <w:name w:val="Body Text Indent"/>
    <w:basedOn w:val="Normal"/>
    <w:link w:val="BodyTextIndentChar"/>
    <w:uiPriority w:val="99"/>
    <w:semiHidden/>
    <w:unhideWhenUsed/>
    <w:rsid w:val="00987C1B"/>
    <w:pPr>
      <w:spacing w:after="120"/>
      <w:ind w:left="283"/>
    </w:pPr>
  </w:style>
  <w:style w:type="character" w:customStyle="1" w:styleId="BodyTextIndentChar">
    <w:name w:val="Body Text Indent Char"/>
    <w:basedOn w:val="DefaultParagraphFont"/>
    <w:link w:val="BodyTextIndent"/>
    <w:uiPriority w:val="99"/>
    <w:semiHidden/>
    <w:rsid w:val="00987C1B"/>
  </w:style>
  <w:style w:type="paragraph" w:styleId="BodyTextFirstIndent2">
    <w:name w:val="Body Text First Indent 2"/>
    <w:basedOn w:val="BodyTextIndent"/>
    <w:link w:val="BodyTextFirstIndent2Char"/>
    <w:uiPriority w:val="99"/>
    <w:semiHidden/>
    <w:unhideWhenUsed/>
    <w:rsid w:val="00987C1B"/>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987C1B"/>
  </w:style>
  <w:style w:type="paragraph" w:styleId="BodyTextIndent2">
    <w:name w:val="Body Text Indent 2"/>
    <w:basedOn w:val="Normal"/>
    <w:link w:val="BodyTextIndent2Char"/>
    <w:uiPriority w:val="99"/>
    <w:semiHidden/>
    <w:unhideWhenUsed/>
    <w:rsid w:val="00987C1B"/>
    <w:pPr>
      <w:spacing w:after="120" w:line="480" w:lineRule="auto"/>
      <w:ind w:left="283"/>
    </w:pPr>
  </w:style>
  <w:style w:type="character" w:customStyle="1" w:styleId="BodyTextIndent2Char">
    <w:name w:val="Body Text Indent 2 Char"/>
    <w:basedOn w:val="DefaultParagraphFont"/>
    <w:link w:val="BodyTextIndent2"/>
    <w:uiPriority w:val="99"/>
    <w:semiHidden/>
    <w:rsid w:val="00987C1B"/>
  </w:style>
  <w:style w:type="paragraph" w:styleId="BodyTextIndent3">
    <w:name w:val="Body Text Indent 3"/>
    <w:basedOn w:val="Normal"/>
    <w:link w:val="BodyTextIndent3Char"/>
    <w:uiPriority w:val="99"/>
    <w:semiHidden/>
    <w:unhideWhenUsed/>
    <w:rsid w:val="00987C1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87C1B"/>
    <w:rPr>
      <w:sz w:val="16"/>
      <w:szCs w:val="16"/>
    </w:rPr>
  </w:style>
  <w:style w:type="paragraph" w:styleId="Caption">
    <w:name w:val="caption"/>
    <w:basedOn w:val="Normal"/>
    <w:next w:val="Normal"/>
    <w:uiPriority w:val="35"/>
    <w:semiHidden/>
    <w:unhideWhenUsed/>
    <w:qFormat/>
    <w:rsid w:val="00987C1B"/>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987C1B"/>
    <w:pPr>
      <w:spacing w:after="0" w:line="240" w:lineRule="auto"/>
      <w:ind w:left="4252"/>
    </w:pPr>
  </w:style>
  <w:style w:type="character" w:customStyle="1" w:styleId="ClosingChar">
    <w:name w:val="Closing Char"/>
    <w:basedOn w:val="DefaultParagraphFont"/>
    <w:link w:val="Closing"/>
    <w:uiPriority w:val="99"/>
    <w:semiHidden/>
    <w:rsid w:val="00987C1B"/>
  </w:style>
  <w:style w:type="paragraph" w:styleId="CommentText">
    <w:name w:val="annotation text"/>
    <w:basedOn w:val="Normal"/>
    <w:link w:val="CommentTextChar"/>
    <w:uiPriority w:val="99"/>
    <w:semiHidden/>
    <w:unhideWhenUsed/>
    <w:rsid w:val="00987C1B"/>
    <w:pPr>
      <w:spacing w:line="240" w:lineRule="auto"/>
    </w:pPr>
    <w:rPr>
      <w:sz w:val="20"/>
      <w:szCs w:val="20"/>
    </w:rPr>
  </w:style>
  <w:style w:type="character" w:customStyle="1" w:styleId="CommentTextChar">
    <w:name w:val="Comment Text Char"/>
    <w:basedOn w:val="DefaultParagraphFont"/>
    <w:link w:val="CommentText"/>
    <w:uiPriority w:val="99"/>
    <w:semiHidden/>
    <w:rsid w:val="00987C1B"/>
    <w:rPr>
      <w:sz w:val="20"/>
      <w:szCs w:val="20"/>
    </w:rPr>
  </w:style>
  <w:style w:type="paragraph" w:styleId="CommentSubject">
    <w:name w:val="annotation subject"/>
    <w:basedOn w:val="CommentText"/>
    <w:next w:val="CommentText"/>
    <w:link w:val="CommentSubjectChar"/>
    <w:uiPriority w:val="99"/>
    <w:semiHidden/>
    <w:unhideWhenUsed/>
    <w:rsid w:val="00987C1B"/>
    <w:rPr>
      <w:b/>
      <w:bCs/>
    </w:rPr>
  </w:style>
  <w:style w:type="character" w:customStyle="1" w:styleId="CommentSubjectChar">
    <w:name w:val="Comment Subject Char"/>
    <w:basedOn w:val="CommentTextChar"/>
    <w:link w:val="CommentSubject"/>
    <w:uiPriority w:val="99"/>
    <w:semiHidden/>
    <w:rsid w:val="00987C1B"/>
    <w:rPr>
      <w:b/>
      <w:bCs/>
      <w:sz w:val="20"/>
      <w:szCs w:val="20"/>
    </w:rPr>
  </w:style>
  <w:style w:type="paragraph" w:styleId="Date">
    <w:name w:val="Date"/>
    <w:basedOn w:val="Normal"/>
    <w:next w:val="Normal"/>
    <w:link w:val="DateChar"/>
    <w:uiPriority w:val="99"/>
    <w:semiHidden/>
    <w:unhideWhenUsed/>
    <w:rsid w:val="00987C1B"/>
  </w:style>
  <w:style w:type="character" w:customStyle="1" w:styleId="DateChar">
    <w:name w:val="Date Char"/>
    <w:basedOn w:val="DefaultParagraphFont"/>
    <w:link w:val="Date"/>
    <w:uiPriority w:val="99"/>
    <w:semiHidden/>
    <w:rsid w:val="00987C1B"/>
  </w:style>
  <w:style w:type="paragraph" w:styleId="DocumentMap">
    <w:name w:val="Document Map"/>
    <w:basedOn w:val="Normal"/>
    <w:link w:val="DocumentMapChar"/>
    <w:uiPriority w:val="99"/>
    <w:semiHidden/>
    <w:unhideWhenUsed/>
    <w:rsid w:val="00987C1B"/>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87C1B"/>
    <w:rPr>
      <w:rFonts w:ascii="Segoe UI" w:hAnsi="Segoe UI" w:cs="Segoe UI"/>
      <w:sz w:val="16"/>
      <w:szCs w:val="16"/>
    </w:rPr>
  </w:style>
  <w:style w:type="paragraph" w:styleId="E-mailSignature">
    <w:name w:val="E-mail Signature"/>
    <w:basedOn w:val="Normal"/>
    <w:link w:val="E-mailSignatureChar"/>
    <w:uiPriority w:val="99"/>
    <w:semiHidden/>
    <w:unhideWhenUsed/>
    <w:rsid w:val="00987C1B"/>
    <w:pPr>
      <w:spacing w:after="0" w:line="240" w:lineRule="auto"/>
    </w:pPr>
  </w:style>
  <w:style w:type="character" w:customStyle="1" w:styleId="E-mailSignatureChar">
    <w:name w:val="E-mail Signature Char"/>
    <w:basedOn w:val="DefaultParagraphFont"/>
    <w:link w:val="E-mailSignature"/>
    <w:uiPriority w:val="99"/>
    <w:semiHidden/>
    <w:rsid w:val="00987C1B"/>
  </w:style>
  <w:style w:type="paragraph" w:styleId="EndnoteText">
    <w:name w:val="endnote text"/>
    <w:basedOn w:val="Normal"/>
    <w:link w:val="EndnoteTextChar"/>
    <w:uiPriority w:val="99"/>
    <w:semiHidden/>
    <w:unhideWhenUsed/>
    <w:rsid w:val="00987C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7C1B"/>
    <w:rPr>
      <w:sz w:val="20"/>
      <w:szCs w:val="20"/>
    </w:rPr>
  </w:style>
  <w:style w:type="paragraph" w:styleId="EnvelopeAddress">
    <w:name w:val="envelope address"/>
    <w:basedOn w:val="Normal"/>
    <w:uiPriority w:val="99"/>
    <w:semiHidden/>
    <w:unhideWhenUsed/>
    <w:rsid w:val="00987C1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87C1B"/>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987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C1B"/>
  </w:style>
  <w:style w:type="paragraph" w:styleId="FootnoteText">
    <w:name w:val="footnote text"/>
    <w:basedOn w:val="Normal"/>
    <w:link w:val="FootnoteTextChar"/>
    <w:uiPriority w:val="99"/>
    <w:semiHidden/>
    <w:unhideWhenUsed/>
    <w:rsid w:val="00987C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7C1B"/>
    <w:rPr>
      <w:sz w:val="20"/>
      <w:szCs w:val="20"/>
    </w:rPr>
  </w:style>
  <w:style w:type="paragraph" w:styleId="Header">
    <w:name w:val="header"/>
    <w:basedOn w:val="Normal"/>
    <w:link w:val="HeaderChar"/>
    <w:uiPriority w:val="99"/>
    <w:unhideWhenUsed/>
    <w:rsid w:val="00987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C1B"/>
  </w:style>
  <w:style w:type="character" w:customStyle="1" w:styleId="Heading4Char">
    <w:name w:val="Heading 4 Char"/>
    <w:basedOn w:val="DefaultParagraphFont"/>
    <w:link w:val="Heading4"/>
    <w:uiPriority w:val="9"/>
    <w:semiHidden/>
    <w:rsid w:val="00987C1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87C1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87C1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87C1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87C1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87C1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987C1B"/>
    <w:pPr>
      <w:spacing w:after="0" w:line="240" w:lineRule="auto"/>
    </w:pPr>
    <w:rPr>
      <w:i/>
      <w:iCs/>
    </w:rPr>
  </w:style>
  <w:style w:type="character" w:customStyle="1" w:styleId="HTMLAddressChar">
    <w:name w:val="HTML Address Char"/>
    <w:basedOn w:val="DefaultParagraphFont"/>
    <w:link w:val="HTMLAddress"/>
    <w:uiPriority w:val="99"/>
    <w:semiHidden/>
    <w:rsid w:val="00987C1B"/>
    <w:rPr>
      <w:i/>
      <w:iCs/>
    </w:rPr>
  </w:style>
  <w:style w:type="paragraph" w:styleId="HTMLPreformatted">
    <w:name w:val="HTML Preformatted"/>
    <w:basedOn w:val="Normal"/>
    <w:link w:val="HTMLPreformattedChar"/>
    <w:uiPriority w:val="99"/>
    <w:semiHidden/>
    <w:unhideWhenUsed/>
    <w:rsid w:val="00987C1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87C1B"/>
    <w:rPr>
      <w:rFonts w:ascii="Consolas" w:hAnsi="Consolas"/>
      <w:sz w:val="20"/>
      <w:szCs w:val="20"/>
    </w:rPr>
  </w:style>
  <w:style w:type="paragraph" w:styleId="Index1">
    <w:name w:val="index 1"/>
    <w:basedOn w:val="Normal"/>
    <w:next w:val="Normal"/>
    <w:autoRedefine/>
    <w:uiPriority w:val="99"/>
    <w:semiHidden/>
    <w:unhideWhenUsed/>
    <w:rsid w:val="00987C1B"/>
    <w:pPr>
      <w:spacing w:after="0" w:line="240" w:lineRule="auto"/>
      <w:ind w:left="220" w:hanging="220"/>
    </w:pPr>
  </w:style>
  <w:style w:type="paragraph" w:styleId="Index2">
    <w:name w:val="index 2"/>
    <w:basedOn w:val="Normal"/>
    <w:next w:val="Normal"/>
    <w:autoRedefine/>
    <w:uiPriority w:val="99"/>
    <w:semiHidden/>
    <w:unhideWhenUsed/>
    <w:rsid w:val="00987C1B"/>
    <w:pPr>
      <w:spacing w:after="0" w:line="240" w:lineRule="auto"/>
      <w:ind w:left="440" w:hanging="220"/>
    </w:pPr>
  </w:style>
  <w:style w:type="paragraph" w:styleId="Index3">
    <w:name w:val="index 3"/>
    <w:basedOn w:val="Normal"/>
    <w:next w:val="Normal"/>
    <w:autoRedefine/>
    <w:uiPriority w:val="99"/>
    <w:semiHidden/>
    <w:unhideWhenUsed/>
    <w:rsid w:val="00987C1B"/>
    <w:pPr>
      <w:spacing w:after="0" w:line="240" w:lineRule="auto"/>
      <w:ind w:left="660" w:hanging="220"/>
    </w:pPr>
  </w:style>
  <w:style w:type="paragraph" w:styleId="Index4">
    <w:name w:val="index 4"/>
    <w:basedOn w:val="Normal"/>
    <w:next w:val="Normal"/>
    <w:autoRedefine/>
    <w:uiPriority w:val="99"/>
    <w:semiHidden/>
    <w:unhideWhenUsed/>
    <w:rsid w:val="00987C1B"/>
    <w:pPr>
      <w:spacing w:after="0" w:line="240" w:lineRule="auto"/>
      <w:ind w:left="880" w:hanging="220"/>
    </w:pPr>
  </w:style>
  <w:style w:type="paragraph" w:styleId="Index5">
    <w:name w:val="index 5"/>
    <w:basedOn w:val="Normal"/>
    <w:next w:val="Normal"/>
    <w:autoRedefine/>
    <w:uiPriority w:val="99"/>
    <w:semiHidden/>
    <w:unhideWhenUsed/>
    <w:rsid w:val="00987C1B"/>
    <w:pPr>
      <w:spacing w:after="0" w:line="240" w:lineRule="auto"/>
      <w:ind w:left="1100" w:hanging="220"/>
    </w:pPr>
  </w:style>
  <w:style w:type="paragraph" w:styleId="Index6">
    <w:name w:val="index 6"/>
    <w:basedOn w:val="Normal"/>
    <w:next w:val="Normal"/>
    <w:autoRedefine/>
    <w:uiPriority w:val="99"/>
    <w:semiHidden/>
    <w:unhideWhenUsed/>
    <w:rsid w:val="00987C1B"/>
    <w:pPr>
      <w:spacing w:after="0" w:line="240" w:lineRule="auto"/>
      <w:ind w:left="1320" w:hanging="220"/>
    </w:pPr>
  </w:style>
  <w:style w:type="paragraph" w:styleId="Index7">
    <w:name w:val="index 7"/>
    <w:basedOn w:val="Normal"/>
    <w:next w:val="Normal"/>
    <w:autoRedefine/>
    <w:uiPriority w:val="99"/>
    <w:semiHidden/>
    <w:unhideWhenUsed/>
    <w:rsid w:val="00987C1B"/>
    <w:pPr>
      <w:spacing w:after="0" w:line="240" w:lineRule="auto"/>
      <w:ind w:left="1540" w:hanging="220"/>
    </w:pPr>
  </w:style>
  <w:style w:type="paragraph" w:styleId="Index8">
    <w:name w:val="index 8"/>
    <w:basedOn w:val="Normal"/>
    <w:next w:val="Normal"/>
    <w:autoRedefine/>
    <w:uiPriority w:val="99"/>
    <w:semiHidden/>
    <w:unhideWhenUsed/>
    <w:rsid w:val="00987C1B"/>
    <w:pPr>
      <w:spacing w:after="0" w:line="240" w:lineRule="auto"/>
      <w:ind w:left="1760" w:hanging="220"/>
    </w:pPr>
  </w:style>
  <w:style w:type="paragraph" w:styleId="Index9">
    <w:name w:val="index 9"/>
    <w:basedOn w:val="Normal"/>
    <w:next w:val="Normal"/>
    <w:autoRedefine/>
    <w:uiPriority w:val="99"/>
    <w:semiHidden/>
    <w:unhideWhenUsed/>
    <w:rsid w:val="00987C1B"/>
    <w:pPr>
      <w:spacing w:after="0" w:line="240" w:lineRule="auto"/>
      <w:ind w:left="1980" w:hanging="220"/>
    </w:pPr>
  </w:style>
  <w:style w:type="paragraph" w:styleId="IndexHeading">
    <w:name w:val="index heading"/>
    <w:basedOn w:val="Normal"/>
    <w:next w:val="Index1"/>
    <w:uiPriority w:val="99"/>
    <w:semiHidden/>
    <w:unhideWhenUsed/>
    <w:rsid w:val="00987C1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87C1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87C1B"/>
    <w:rPr>
      <w:i/>
      <w:iCs/>
      <w:color w:val="5B9BD5" w:themeColor="accent1"/>
    </w:rPr>
  </w:style>
  <w:style w:type="paragraph" w:styleId="List">
    <w:name w:val="List"/>
    <w:basedOn w:val="Normal"/>
    <w:uiPriority w:val="99"/>
    <w:semiHidden/>
    <w:unhideWhenUsed/>
    <w:rsid w:val="00987C1B"/>
    <w:pPr>
      <w:ind w:left="283" w:hanging="283"/>
      <w:contextualSpacing/>
    </w:pPr>
  </w:style>
  <w:style w:type="paragraph" w:styleId="List2">
    <w:name w:val="List 2"/>
    <w:basedOn w:val="Normal"/>
    <w:uiPriority w:val="99"/>
    <w:semiHidden/>
    <w:unhideWhenUsed/>
    <w:rsid w:val="00987C1B"/>
    <w:pPr>
      <w:ind w:left="566" w:hanging="283"/>
      <w:contextualSpacing/>
    </w:pPr>
  </w:style>
  <w:style w:type="paragraph" w:styleId="List3">
    <w:name w:val="List 3"/>
    <w:basedOn w:val="Normal"/>
    <w:uiPriority w:val="99"/>
    <w:semiHidden/>
    <w:unhideWhenUsed/>
    <w:rsid w:val="00987C1B"/>
    <w:pPr>
      <w:ind w:left="849" w:hanging="283"/>
      <w:contextualSpacing/>
    </w:pPr>
  </w:style>
  <w:style w:type="paragraph" w:styleId="List4">
    <w:name w:val="List 4"/>
    <w:basedOn w:val="Normal"/>
    <w:uiPriority w:val="99"/>
    <w:semiHidden/>
    <w:unhideWhenUsed/>
    <w:rsid w:val="00987C1B"/>
    <w:pPr>
      <w:ind w:left="1132" w:hanging="283"/>
      <w:contextualSpacing/>
    </w:pPr>
  </w:style>
  <w:style w:type="paragraph" w:styleId="List5">
    <w:name w:val="List 5"/>
    <w:basedOn w:val="Normal"/>
    <w:uiPriority w:val="99"/>
    <w:semiHidden/>
    <w:unhideWhenUsed/>
    <w:rsid w:val="00987C1B"/>
    <w:pPr>
      <w:ind w:left="1415" w:hanging="283"/>
      <w:contextualSpacing/>
    </w:pPr>
  </w:style>
  <w:style w:type="paragraph" w:styleId="ListBullet">
    <w:name w:val="List Bullet"/>
    <w:basedOn w:val="Normal"/>
    <w:uiPriority w:val="99"/>
    <w:semiHidden/>
    <w:unhideWhenUsed/>
    <w:rsid w:val="00987C1B"/>
    <w:pPr>
      <w:numPr>
        <w:numId w:val="1"/>
      </w:numPr>
      <w:contextualSpacing/>
    </w:pPr>
  </w:style>
  <w:style w:type="paragraph" w:styleId="ListBullet2">
    <w:name w:val="List Bullet 2"/>
    <w:basedOn w:val="Normal"/>
    <w:uiPriority w:val="99"/>
    <w:semiHidden/>
    <w:unhideWhenUsed/>
    <w:rsid w:val="00987C1B"/>
    <w:pPr>
      <w:numPr>
        <w:numId w:val="2"/>
      </w:numPr>
      <w:contextualSpacing/>
    </w:pPr>
  </w:style>
  <w:style w:type="paragraph" w:styleId="ListBullet3">
    <w:name w:val="List Bullet 3"/>
    <w:basedOn w:val="Normal"/>
    <w:uiPriority w:val="99"/>
    <w:semiHidden/>
    <w:unhideWhenUsed/>
    <w:rsid w:val="00987C1B"/>
    <w:pPr>
      <w:numPr>
        <w:numId w:val="3"/>
      </w:numPr>
      <w:contextualSpacing/>
    </w:pPr>
  </w:style>
  <w:style w:type="paragraph" w:styleId="ListBullet4">
    <w:name w:val="List Bullet 4"/>
    <w:basedOn w:val="Normal"/>
    <w:uiPriority w:val="99"/>
    <w:semiHidden/>
    <w:unhideWhenUsed/>
    <w:rsid w:val="00987C1B"/>
    <w:pPr>
      <w:numPr>
        <w:numId w:val="4"/>
      </w:numPr>
      <w:contextualSpacing/>
    </w:pPr>
  </w:style>
  <w:style w:type="paragraph" w:styleId="ListBullet5">
    <w:name w:val="List Bullet 5"/>
    <w:basedOn w:val="Normal"/>
    <w:uiPriority w:val="99"/>
    <w:semiHidden/>
    <w:unhideWhenUsed/>
    <w:rsid w:val="00987C1B"/>
    <w:pPr>
      <w:numPr>
        <w:numId w:val="5"/>
      </w:numPr>
      <w:contextualSpacing/>
    </w:pPr>
  </w:style>
  <w:style w:type="paragraph" w:styleId="ListContinue">
    <w:name w:val="List Continue"/>
    <w:basedOn w:val="Normal"/>
    <w:uiPriority w:val="99"/>
    <w:semiHidden/>
    <w:unhideWhenUsed/>
    <w:rsid w:val="00987C1B"/>
    <w:pPr>
      <w:spacing w:after="120"/>
      <w:ind w:left="283"/>
      <w:contextualSpacing/>
    </w:pPr>
  </w:style>
  <w:style w:type="paragraph" w:styleId="ListContinue2">
    <w:name w:val="List Continue 2"/>
    <w:basedOn w:val="Normal"/>
    <w:uiPriority w:val="99"/>
    <w:semiHidden/>
    <w:unhideWhenUsed/>
    <w:rsid w:val="00987C1B"/>
    <w:pPr>
      <w:spacing w:after="120"/>
      <w:ind w:left="566"/>
      <w:contextualSpacing/>
    </w:pPr>
  </w:style>
  <w:style w:type="paragraph" w:styleId="ListContinue3">
    <w:name w:val="List Continue 3"/>
    <w:basedOn w:val="Normal"/>
    <w:uiPriority w:val="99"/>
    <w:semiHidden/>
    <w:unhideWhenUsed/>
    <w:rsid w:val="00987C1B"/>
    <w:pPr>
      <w:spacing w:after="120"/>
      <w:ind w:left="849"/>
      <w:contextualSpacing/>
    </w:pPr>
  </w:style>
  <w:style w:type="paragraph" w:styleId="ListContinue4">
    <w:name w:val="List Continue 4"/>
    <w:basedOn w:val="Normal"/>
    <w:uiPriority w:val="99"/>
    <w:semiHidden/>
    <w:unhideWhenUsed/>
    <w:rsid w:val="00987C1B"/>
    <w:pPr>
      <w:spacing w:after="120"/>
      <w:ind w:left="1132"/>
      <w:contextualSpacing/>
    </w:pPr>
  </w:style>
  <w:style w:type="paragraph" w:styleId="ListContinue5">
    <w:name w:val="List Continue 5"/>
    <w:basedOn w:val="Normal"/>
    <w:uiPriority w:val="99"/>
    <w:semiHidden/>
    <w:unhideWhenUsed/>
    <w:rsid w:val="00987C1B"/>
    <w:pPr>
      <w:spacing w:after="120"/>
      <w:ind w:left="1415"/>
      <w:contextualSpacing/>
    </w:pPr>
  </w:style>
  <w:style w:type="paragraph" w:styleId="ListNumber">
    <w:name w:val="List Number"/>
    <w:basedOn w:val="Normal"/>
    <w:uiPriority w:val="99"/>
    <w:semiHidden/>
    <w:unhideWhenUsed/>
    <w:rsid w:val="00987C1B"/>
    <w:pPr>
      <w:numPr>
        <w:numId w:val="6"/>
      </w:numPr>
      <w:contextualSpacing/>
    </w:pPr>
  </w:style>
  <w:style w:type="paragraph" w:styleId="ListNumber2">
    <w:name w:val="List Number 2"/>
    <w:basedOn w:val="Normal"/>
    <w:uiPriority w:val="99"/>
    <w:semiHidden/>
    <w:unhideWhenUsed/>
    <w:rsid w:val="00987C1B"/>
    <w:pPr>
      <w:numPr>
        <w:numId w:val="7"/>
      </w:numPr>
      <w:contextualSpacing/>
    </w:pPr>
  </w:style>
  <w:style w:type="paragraph" w:styleId="ListNumber3">
    <w:name w:val="List Number 3"/>
    <w:basedOn w:val="Normal"/>
    <w:uiPriority w:val="99"/>
    <w:semiHidden/>
    <w:unhideWhenUsed/>
    <w:rsid w:val="00987C1B"/>
    <w:pPr>
      <w:numPr>
        <w:numId w:val="8"/>
      </w:numPr>
      <w:contextualSpacing/>
    </w:pPr>
  </w:style>
  <w:style w:type="paragraph" w:styleId="ListNumber4">
    <w:name w:val="List Number 4"/>
    <w:basedOn w:val="Normal"/>
    <w:uiPriority w:val="99"/>
    <w:semiHidden/>
    <w:unhideWhenUsed/>
    <w:rsid w:val="00987C1B"/>
    <w:pPr>
      <w:numPr>
        <w:numId w:val="9"/>
      </w:numPr>
      <w:contextualSpacing/>
    </w:pPr>
  </w:style>
  <w:style w:type="paragraph" w:styleId="ListNumber5">
    <w:name w:val="List Number 5"/>
    <w:basedOn w:val="Normal"/>
    <w:uiPriority w:val="99"/>
    <w:semiHidden/>
    <w:unhideWhenUsed/>
    <w:rsid w:val="00987C1B"/>
    <w:pPr>
      <w:numPr>
        <w:numId w:val="10"/>
      </w:numPr>
      <w:contextualSpacing/>
    </w:pPr>
  </w:style>
  <w:style w:type="paragraph" w:styleId="ListParagraph">
    <w:name w:val="List Paragraph"/>
    <w:basedOn w:val="Normal"/>
    <w:uiPriority w:val="34"/>
    <w:qFormat/>
    <w:rsid w:val="00987C1B"/>
    <w:pPr>
      <w:ind w:left="720"/>
      <w:contextualSpacing/>
    </w:pPr>
  </w:style>
  <w:style w:type="paragraph" w:styleId="MacroText">
    <w:name w:val="macro"/>
    <w:link w:val="MacroTextChar"/>
    <w:uiPriority w:val="99"/>
    <w:semiHidden/>
    <w:unhideWhenUsed/>
    <w:rsid w:val="00987C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987C1B"/>
    <w:rPr>
      <w:rFonts w:ascii="Consolas" w:hAnsi="Consolas"/>
      <w:sz w:val="20"/>
      <w:szCs w:val="20"/>
    </w:rPr>
  </w:style>
  <w:style w:type="paragraph" w:styleId="MessageHeader">
    <w:name w:val="Message Header"/>
    <w:basedOn w:val="Normal"/>
    <w:link w:val="MessageHeaderChar"/>
    <w:uiPriority w:val="99"/>
    <w:semiHidden/>
    <w:unhideWhenUsed/>
    <w:rsid w:val="00987C1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87C1B"/>
    <w:rPr>
      <w:rFonts w:asciiTheme="majorHAnsi" w:eastAsiaTheme="majorEastAsia" w:hAnsiTheme="majorHAnsi" w:cstheme="majorBidi"/>
      <w:sz w:val="24"/>
      <w:szCs w:val="24"/>
      <w:shd w:val="pct20" w:color="auto" w:fill="auto"/>
    </w:rPr>
  </w:style>
  <w:style w:type="paragraph" w:styleId="NoSpacing">
    <w:name w:val="No Spacing"/>
    <w:uiPriority w:val="1"/>
    <w:qFormat/>
    <w:rsid w:val="00987C1B"/>
    <w:pPr>
      <w:spacing w:after="0" w:line="240" w:lineRule="auto"/>
    </w:pPr>
  </w:style>
  <w:style w:type="paragraph" w:styleId="NormalIndent">
    <w:name w:val="Normal Indent"/>
    <w:basedOn w:val="Normal"/>
    <w:uiPriority w:val="99"/>
    <w:semiHidden/>
    <w:unhideWhenUsed/>
    <w:rsid w:val="00987C1B"/>
    <w:pPr>
      <w:ind w:left="720"/>
    </w:pPr>
  </w:style>
  <w:style w:type="paragraph" w:styleId="NoteHeading">
    <w:name w:val="Note Heading"/>
    <w:basedOn w:val="Normal"/>
    <w:next w:val="Normal"/>
    <w:link w:val="NoteHeadingChar"/>
    <w:uiPriority w:val="99"/>
    <w:semiHidden/>
    <w:unhideWhenUsed/>
    <w:rsid w:val="00987C1B"/>
    <w:pPr>
      <w:spacing w:after="0" w:line="240" w:lineRule="auto"/>
    </w:pPr>
  </w:style>
  <w:style w:type="character" w:customStyle="1" w:styleId="NoteHeadingChar">
    <w:name w:val="Note Heading Char"/>
    <w:basedOn w:val="DefaultParagraphFont"/>
    <w:link w:val="NoteHeading"/>
    <w:uiPriority w:val="99"/>
    <w:semiHidden/>
    <w:rsid w:val="00987C1B"/>
  </w:style>
  <w:style w:type="paragraph" w:styleId="PlainText">
    <w:name w:val="Plain Text"/>
    <w:basedOn w:val="Normal"/>
    <w:link w:val="PlainTextChar"/>
    <w:uiPriority w:val="99"/>
    <w:semiHidden/>
    <w:unhideWhenUsed/>
    <w:rsid w:val="00987C1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87C1B"/>
    <w:rPr>
      <w:rFonts w:ascii="Consolas" w:hAnsi="Consolas"/>
      <w:sz w:val="21"/>
      <w:szCs w:val="21"/>
    </w:rPr>
  </w:style>
  <w:style w:type="paragraph" w:styleId="Quote">
    <w:name w:val="Quote"/>
    <w:basedOn w:val="Normal"/>
    <w:next w:val="Normal"/>
    <w:link w:val="QuoteChar"/>
    <w:uiPriority w:val="29"/>
    <w:qFormat/>
    <w:rsid w:val="00987C1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87C1B"/>
    <w:rPr>
      <w:i/>
      <w:iCs/>
      <w:color w:val="404040" w:themeColor="text1" w:themeTint="BF"/>
    </w:rPr>
  </w:style>
  <w:style w:type="paragraph" w:styleId="Salutation">
    <w:name w:val="Salutation"/>
    <w:basedOn w:val="Normal"/>
    <w:next w:val="Normal"/>
    <w:link w:val="SalutationChar"/>
    <w:uiPriority w:val="99"/>
    <w:semiHidden/>
    <w:unhideWhenUsed/>
    <w:rsid w:val="00987C1B"/>
  </w:style>
  <w:style w:type="character" w:customStyle="1" w:styleId="SalutationChar">
    <w:name w:val="Salutation Char"/>
    <w:basedOn w:val="DefaultParagraphFont"/>
    <w:link w:val="Salutation"/>
    <w:uiPriority w:val="99"/>
    <w:semiHidden/>
    <w:rsid w:val="00987C1B"/>
  </w:style>
  <w:style w:type="paragraph" w:styleId="Signature">
    <w:name w:val="Signature"/>
    <w:basedOn w:val="Normal"/>
    <w:link w:val="SignatureChar"/>
    <w:uiPriority w:val="99"/>
    <w:semiHidden/>
    <w:unhideWhenUsed/>
    <w:rsid w:val="00987C1B"/>
    <w:pPr>
      <w:spacing w:after="0" w:line="240" w:lineRule="auto"/>
      <w:ind w:left="4252"/>
    </w:pPr>
  </w:style>
  <w:style w:type="character" w:customStyle="1" w:styleId="SignatureChar">
    <w:name w:val="Signature Char"/>
    <w:basedOn w:val="DefaultParagraphFont"/>
    <w:link w:val="Signature"/>
    <w:uiPriority w:val="99"/>
    <w:semiHidden/>
    <w:rsid w:val="00987C1B"/>
  </w:style>
  <w:style w:type="paragraph" w:styleId="Subtitle">
    <w:name w:val="Subtitle"/>
    <w:basedOn w:val="Normal"/>
    <w:next w:val="Normal"/>
    <w:link w:val="SubtitleChar"/>
    <w:uiPriority w:val="11"/>
    <w:qFormat/>
    <w:rsid w:val="00987C1B"/>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87C1B"/>
    <w:rPr>
      <w:color w:val="5A5A5A" w:themeColor="text1" w:themeTint="A5"/>
      <w:spacing w:val="15"/>
    </w:rPr>
  </w:style>
  <w:style w:type="paragraph" w:styleId="TableofAuthorities">
    <w:name w:val="table of authorities"/>
    <w:basedOn w:val="Normal"/>
    <w:next w:val="Normal"/>
    <w:uiPriority w:val="99"/>
    <w:semiHidden/>
    <w:unhideWhenUsed/>
    <w:rsid w:val="00987C1B"/>
    <w:pPr>
      <w:spacing w:after="0"/>
      <w:ind w:left="220" w:hanging="220"/>
    </w:pPr>
  </w:style>
  <w:style w:type="paragraph" w:styleId="TableofFigures">
    <w:name w:val="table of figures"/>
    <w:basedOn w:val="Normal"/>
    <w:next w:val="Normal"/>
    <w:uiPriority w:val="99"/>
    <w:semiHidden/>
    <w:unhideWhenUsed/>
    <w:rsid w:val="00987C1B"/>
    <w:pPr>
      <w:spacing w:after="0"/>
    </w:pPr>
  </w:style>
  <w:style w:type="paragraph" w:styleId="Title">
    <w:name w:val="Title"/>
    <w:basedOn w:val="Normal"/>
    <w:next w:val="Normal"/>
    <w:link w:val="TitleChar"/>
    <w:uiPriority w:val="10"/>
    <w:qFormat/>
    <w:rsid w:val="00987C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C1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987C1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87C1B"/>
    <w:pPr>
      <w:spacing w:after="100"/>
    </w:pPr>
  </w:style>
  <w:style w:type="paragraph" w:styleId="TOC2">
    <w:name w:val="toc 2"/>
    <w:basedOn w:val="Normal"/>
    <w:next w:val="Normal"/>
    <w:autoRedefine/>
    <w:uiPriority w:val="39"/>
    <w:semiHidden/>
    <w:unhideWhenUsed/>
    <w:rsid w:val="00987C1B"/>
    <w:pPr>
      <w:spacing w:after="100"/>
      <w:ind w:left="220"/>
    </w:pPr>
  </w:style>
  <w:style w:type="paragraph" w:styleId="TOC3">
    <w:name w:val="toc 3"/>
    <w:basedOn w:val="Normal"/>
    <w:next w:val="Normal"/>
    <w:autoRedefine/>
    <w:uiPriority w:val="39"/>
    <w:semiHidden/>
    <w:unhideWhenUsed/>
    <w:rsid w:val="00987C1B"/>
    <w:pPr>
      <w:spacing w:after="100"/>
      <w:ind w:left="440"/>
    </w:pPr>
  </w:style>
  <w:style w:type="paragraph" w:styleId="TOC4">
    <w:name w:val="toc 4"/>
    <w:basedOn w:val="Normal"/>
    <w:next w:val="Normal"/>
    <w:autoRedefine/>
    <w:uiPriority w:val="39"/>
    <w:semiHidden/>
    <w:unhideWhenUsed/>
    <w:rsid w:val="00987C1B"/>
    <w:pPr>
      <w:spacing w:after="100"/>
      <w:ind w:left="660"/>
    </w:pPr>
  </w:style>
  <w:style w:type="paragraph" w:styleId="TOC5">
    <w:name w:val="toc 5"/>
    <w:basedOn w:val="Normal"/>
    <w:next w:val="Normal"/>
    <w:autoRedefine/>
    <w:uiPriority w:val="39"/>
    <w:semiHidden/>
    <w:unhideWhenUsed/>
    <w:rsid w:val="00987C1B"/>
    <w:pPr>
      <w:spacing w:after="100"/>
      <w:ind w:left="880"/>
    </w:pPr>
  </w:style>
  <w:style w:type="paragraph" w:styleId="TOC6">
    <w:name w:val="toc 6"/>
    <w:basedOn w:val="Normal"/>
    <w:next w:val="Normal"/>
    <w:autoRedefine/>
    <w:uiPriority w:val="39"/>
    <w:semiHidden/>
    <w:unhideWhenUsed/>
    <w:rsid w:val="00987C1B"/>
    <w:pPr>
      <w:spacing w:after="100"/>
      <w:ind w:left="1100"/>
    </w:pPr>
  </w:style>
  <w:style w:type="paragraph" w:styleId="TOC7">
    <w:name w:val="toc 7"/>
    <w:basedOn w:val="Normal"/>
    <w:next w:val="Normal"/>
    <w:autoRedefine/>
    <w:uiPriority w:val="39"/>
    <w:semiHidden/>
    <w:unhideWhenUsed/>
    <w:rsid w:val="00987C1B"/>
    <w:pPr>
      <w:spacing w:after="100"/>
      <w:ind w:left="1320"/>
    </w:pPr>
  </w:style>
  <w:style w:type="paragraph" w:styleId="TOC8">
    <w:name w:val="toc 8"/>
    <w:basedOn w:val="Normal"/>
    <w:next w:val="Normal"/>
    <w:autoRedefine/>
    <w:uiPriority w:val="39"/>
    <w:semiHidden/>
    <w:unhideWhenUsed/>
    <w:rsid w:val="00987C1B"/>
    <w:pPr>
      <w:spacing w:after="100"/>
      <w:ind w:left="1540"/>
    </w:pPr>
  </w:style>
  <w:style w:type="paragraph" w:styleId="TOC9">
    <w:name w:val="toc 9"/>
    <w:basedOn w:val="Normal"/>
    <w:next w:val="Normal"/>
    <w:autoRedefine/>
    <w:uiPriority w:val="39"/>
    <w:semiHidden/>
    <w:unhideWhenUsed/>
    <w:rsid w:val="00987C1B"/>
    <w:pPr>
      <w:spacing w:after="100"/>
      <w:ind w:left="1760"/>
    </w:pPr>
  </w:style>
  <w:style w:type="paragraph" w:styleId="TOCHeading">
    <w:name w:val="TOC Heading"/>
    <w:basedOn w:val="Heading1"/>
    <w:next w:val="Normal"/>
    <w:uiPriority w:val="39"/>
    <w:semiHidden/>
    <w:unhideWhenUsed/>
    <w:qFormat/>
    <w:rsid w:val="00987C1B"/>
    <w:pPr>
      <w:outlineLvl w:val="9"/>
    </w:pPr>
  </w:style>
  <w:style w:type="table" w:customStyle="1" w:styleId="GridTable5Dark-Accent21">
    <w:name w:val="Grid Table 5 Dark - Accent 21"/>
    <w:basedOn w:val="TableNormal"/>
    <w:uiPriority w:val="50"/>
    <w:rsid w:val="004F0E0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PlaceholderText">
    <w:name w:val="Placeholder Text"/>
    <w:basedOn w:val="DefaultParagraphFont"/>
    <w:uiPriority w:val="99"/>
    <w:semiHidden/>
    <w:rsid w:val="00B91B5F"/>
    <w:rPr>
      <w:color w:val="808080"/>
    </w:rPr>
  </w:style>
  <w:style w:type="character" w:styleId="Emphasis">
    <w:name w:val="Emphasis"/>
    <w:basedOn w:val="DefaultParagraphFont"/>
    <w:uiPriority w:val="20"/>
    <w:qFormat/>
    <w:rsid w:val="00DC351D"/>
    <w:rPr>
      <w:i/>
      <w:iCs/>
    </w:rPr>
  </w:style>
</w:styles>
</file>

<file path=word/webSettings.xml><?xml version="1.0" encoding="utf-8"?>
<w:webSettings xmlns:r="http://schemas.openxmlformats.org/officeDocument/2006/relationships" xmlns:w="http://schemas.openxmlformats.org/wordprocessingml/2006/main">
  <w:divs>
    <w:div w:id="124588761">
      <w:bodyDiv w:val="1"/>
      <w:marLeft w:val="0"/>
      <w:marRight w:val="0"/>
      <w:marTop w:val="0"/>
      <w:marBottom w:val="0"/>
      <w:divBdr>
        <w:top w:val="none" w:sz="0" w:space="0" w:color="auto"/>
        <w:left w:val="none" w:sz="0" w:space="0" w:color="auto"/>
        <w:bottom w:val="none" w:sz="0" w:space="0" w:color="auto"/>
        <w:right w:val="none" w:sz="0" w:space="0" w:color="auto"/>
      </w:divBdr>
    </w:div>
    <w:div w:id="167720391">
      <w:bodyDiv w:val="1"/>
      <w:marLeft w:val="0"/>
      <w:marRight w:val="0"/>
      <w:marTop w:val="0"/>
      <w:marBottom w:val="0"/>
      <w:divBdr>
        <w:top w:val="none" w:sz="0" w:space="0" w:color="auto"/>
        <w:left w:val="none" w:sz="0" w:space="0" w:color="auto"/>
        <w:bottom w:val="none" w:sz="0" w:space="0" w:color="auto"/>
        <w:right w:val="none" w:sz="0" w:space="0" w:color="auto"/>
      </w:divBdr>
    </w:div>
    <w:div w:id="234323609">
      <w:bodyDiv w:val="1"/>
      <w:marLeft w:val="0"/>
      <w:marRight w:val="0"/>
      <w:marTop w:val="0"/>
      <w:marBottom w:val="0"/>
      <w:divBdr>
        <w:top w:val="none" w:sz="0" w:space="0" w:color="auto"/>
        <w:left w:val="none" w:sz="0" w:space="0" w:color="auto"/>
        <w:bottom w:val="none" w:sz="0" w:space="0" w:color="auto"/>
        <w:right w:val="none" w:sz="0" w:space="0" w:color="auto"/>
      </w:divBdr>
    </w:div>
    <w:div w:id="285625080">
      <w:bodyDiv w:val="1"/>
      <w:marLeft w:val="0"/>
      <w:marRight w:val="0"/>
      <w:marTop w:val="0"/>
      <w:marBottom w:val="0"/>
      <w:divBdr>
        <w:top w:val="none" w:sz="0" w:space="0" w:color="auto"/>
        <w:left w:val="none" w:sz="0" w:space="0" w:color="auto"/>
        <w:bottom w:val="none" w:sz="0" w:space="0" w:color="auto"/>
        <w:right w:val="none" w:sz="0" w:space="0" w:color="auto"/>
      </w:divBdr>
    </w:div>
    <w:div w:id="597712678">
      <w:bodyDiv w:val="1"/>
      <w:marLeft w:val="0"/>
      <w:marRight w:val="0"/>
      <w:marTop w:val="0"/>
      <w:marBottom w:val="0"/>
      <w:divBdr>
        <w:top w:val="none" w:sz="0" w:space="0" w:color="auto"/>
        <w:left w:val="none" w:sz="0" w:space="0" w:color="auto"/>
        <w:bottom w:val="none" w:sz="0" w:space="0" w:color="auto"/>
        <w:right w:val="none" w:sz="0" w:space="0" w:color="auto"/>
      </w:divBdr>
    </w:div>
    <w:div w:id="625700333">
      <w:bodyDiv w:val="1"/>
      <w:marLeft w:val="0"/>
      <w:marRight w:val="0"/>
      <w:marTop w:val="0"/>
      <w:marBottom w:val="0"/>
      <w:divBdr>
        <w:top w:val="none" w:sz="0" w:space="0" w:color="auto"/>
        <w:left w:val="none" w:sz="0" w:space="0" w:color="auto"/>
        <w:bottom w:val="none" w:sz="0" w:space="0" w:color="auto"/>
        <w:right w:val="none" w:sz="0" w:space="0" w:color="auto"/>
      </w:divBdr>
      <w:divsChild>
        <w:div w:id="1905942816">
          <w:marLeft w:val="0"/>
          <w:marRight w:val="0"/>
          <w:marTop w:val="0"/>
          <w:marBottom w:val="0"/>
          <w:divBdr>
            <w:top w:val="none" w:sz="0" w:space="0" w:color="auto"/>
            <w:left w:val="none" w:sz="0" w:space="0" w:color="auto"/>
            <w:bottom w:val="none" w:sz="0" w:space="0" w:color="auto"/>
            <w:right w:val="none" w:sz="0" w:space="0" w:color="auto"/>
          </w:divBdr>
          <w:divsChild>
            <w:div w:id="221478809">
              <w:marLeft w:val="0"/>
              <w:marRight w:val="0"/>
              <w:marTop w:val="0"/>
              <w:marBottom w:val="0"/>
              <w:divBdr>
                <w:top w:val="none" w:sz="0" w:space="0" w:color="auto"/>
                <w:left w:val="none" w:sz="0" w:space="0" w:color="auto"/>
                <w:bottom w:val="none" w:sz="0" w:space="0" w:color="auto"/>
                <w:right w:val="none" w:sz="0" w:space="0" w:color="auto"/>
              </w:divBdr>
            </w:div>
            <w:div w:id="1330987102">
              <w:marLeft w:val="0"/>
              <w:marRight w:val="0"/>
              <w:marTop w:val="0"/>
              <w:marBottom w:val="0"/>
              <w:divBdr>
                <w:top w:val="none" w:sz="0" w:space="0" w:color="auto"/>
                <w:left w:val="none" w:sz="0" w:space="0" w:color="auto"/>
                <w:bottom w:val="none" w:sz="0" w:space="0" w:color="auto"/>
                <w:right w:val="none" w:sz="0" w:space="0" w:color="auto"/>
              </w:divBdr>
            </w:div>
            <w:div w:id="1875344439">
              <w:marLeft w:val="0"/>
              <w:marRight w:val="0"/>
              <w:marTop w:val="0"/>
              <w:marBottom w:val="0"/>
              <w:divBdr>
                <w:top w:val="none" w:sz="0" w:space="0" w:color="auto"/>
                <w:left w:val="none" w:sz="0" w:space="0" w:color="auto"/>
                <w:bottom w:val="none" w:sz="0" w:space="0" w:color="auto"/>
                <w:right w:val="none" w:sz="0" w:space="0" w:color="auto"/>
              </w:divBdr>
            </w:div>
            <w:div w:id="1892225174">
              <w:marLeft w:val="0"/>
              <w:marRight w:val="0"/>
              <w:marTop w:val="0"/>
              <w:marBottom w:val="0"/>
              <w:divBdr>
                <w:top w:val="none" w:sz="0" w:space="0" w:color="auto"/>
                <w:left w:val="none" w:sz="0" w:space="0" w:color="auto"/>
                <w:bottom w:val="none" w:sz="0" w:space="0" w:color="auto"/>
                <w:right w:val="none" w:sz="0" w:space="0" w:color="auto"/>
              </w:divBdr>
            </w:div>
            <w:div w:id="1774592028">
              <w:marLeft w:val="0"/>
              <w:marRight w:val="0"/>
              <w:marTop w:val="0"/>
              <w:marBottom w:val="0"/>
              <w:divBdr>
                <w:top w:val="none" w:sz="0" w:space="0" w:color="auto"/>
                <w:left w:val="none" w:sz="0" w:space="0" w:color="auto"/>
                <w:bottom w:val="none" w:sz="0" w:space="0" w:color="auto"/>
                <w:right w:val="none" w:sz="0" w:space="0" w:color="auto"/>
              </w:divBdr>
            </w:div>
            <w:div w:id="1680960691">
              <w:marLeft w:val="0"/>
              <w:marRight w:val="0"/>
              <w:marTop w:val="0"/>
              <w:marBottom w:val="0"/>
              <w:divBdr>
                <w:top w:val="none" w:sz="0" w:space="0" w:color="auto"/>
                <w:left w:val="none" w:sz="0" w:space="0" w:color="auto"/>
                <w:bottom w:val="none" w:sz="0" w:space="0" w:color="auto"/>
                <w:right w:val="none" w:sz="0" w:space="0" w:color="auto"/>
              </w:divBdr>
            </w:div>
            <w:div w:id="648825664">
              <w:marLeft w:val="0"/>
              <w:marRight w:val="0"/>
              <w:marTop w:val="0"/>
              <w:marBottom w:val="0"/>
              <w:divBdr>
                <w:top w:val="none" w:sz="0" w:space="0" w:color="auto"/>
                <w:left w:val="none" w:sz="0" w:space="0" w:color="auto"/>
                <w:bottom w:val="none" w:sz="0" w:space="0" w:color="auto"/>
                <w:right w:val="none" w:sz="0" w:space="0" w:color="auto"/>
              </w:divBdr>
            </w:div>
            <w:div w:id="1697610849">
              <w:marLeft w:val="0"/>
              <w:marRight w:val="0"/>
              <w:marTop w:val="0"/>
              <w:marBottom w:val="0"/>
              <w:divBdr>
                <w:top w:val="none" w:sz="0" w:space="0" w:color="auto"/>
                <w:left w:val="none" w:sz="0" w:space="0" w:color="auto"/>
                <w:bottom w:val="none" w:sz="0" w:space="0" w:color="auto"/>
                <w:right w:val="none" w:sz="0" w:space="0" w:color="auto"/>
              </w:divBdr>
            </w:div>
            <w:div w:id="1034885172">
              <w:marLeft w:val="0"/>
              <w:marRight w:val="0"/>
              <w:marTop w:val="0"/>
              <w:marBottom w:val="0"/>
              <w:divBdr>
                <w:top w:val="none" w:sz="0" w:space="0" w:color="auto"/>
                <w:left w:val="none" w:sz="0" w:space="0" w:color="auto"/>
                <w:bottom w:val="none" w:sz="0" w:space="0" w:color="auto"/>
                <w:right w:val="none" w:sz="0" w:space="0" w:color="auto"/>
              </w:divBdr>
            </w:div>
            <w:div w:id="569732149">
              <w:marLeft w:val="0"/>
              <w:marRight w:val="0"/>
              <w:marTop w:val="0"/>
              <w:marBottom w:val="0"/>
              <w:divBdr>
                <w:top w:val="none" w:sz="0" w:space="0" w:color="auto"/>
                <w:left w:val="none" w:sz="0" w:space="0" w:color="auto"/>
                <w:bottom w:val="none" w:sz="0" w:space="0" w:color="auto"/>
                <w:right w:val="none" w:sz="0" w:space="0" w:color="auto"/>
              </w:divBdr>
            </w:div>
            <w:div w:id="1601138468">
              <w:marLeft w:val="0"/>
              <w:marRight w:val="0"/>
              <w:marTop w:val="0"/>
              <w:marBottom w:val="0"/>
              <w:divBdr>
                <w:top w:val="none" w:sz="0" w:space="0" w:color="auto"/>
                <w:left w:val="none" w:sz="0" w:space="0" w:color="auto"/>
                <w:bottom w:val="none" w:sz="0" w:space="0" w:color="auto"/>
                <w:right w:val="none" w:sz="0" w:space="0" w:color="auto"/>
              </w:divBdr>
            </w:div>
            <w:div w:id="1565526262">
              <w:marLeft w:val="0"/>
              <w:marRight w:val="0"/>
              <w:marTop w:val="0"/>
              <w:marBottom w:val="0"/>
              <w:divBdr>
                <w:top w:val="none" w:sz="0" w:space="0" w:color="auto"/>
                <w:left w:val="none" w:sz="0" w:space="0" w:color="auto"/>
                <w:bottom w:val="none" w:sz="0" w:space="0" w:color="auto"/>
                <w:right w:val="none" w:sz="0" w:space="0" w:color="auto"/>
              </w:divBdr>
            </w:div>
            <w:div w:id="1151600740">
              <w:marLeft w:val="0"/>
              <w:marRight w:val="0"/>
              <w:marTop w:val="0"/>
              <w:marBottom w:val="0"/>
              <w:divBdr>
                <w:top w:val="none" w:sz="0" w:space="0" w:color="auto"/>
                <w:left w:val="none" w:sz="0" w:space="0" w:color="auto"/>
                <w:bottom w:val="none" w:sz="0" w:space="0" w:color="auto"/>
                <w:right w:val="none" w:sz="0" w:space="0" w:color="auto"/>
              </w:divBdr>
            </w:div>
            <w:div w:id="1552493304">
              <w:marLeft w:val="0"/>
              <w:marRight w:val="0"/>
              <w:marTop w:val="0"/>
              <w:marBottom w:val="0"/>
              <w:divBdr>
                <w:top w:val="none" w:sz="0" w:space="0" w:color="auto"/>
                <w:left w:val="none" w:sz="0" w:space="0" w:color="auto"/>
                <w:bottom w:val="none" w:sz="0" w:space="0" w:color="auto"/>
                <w:right w:val="none" w:sz="0" w:space="0" w:color="auto"/>
              </w:divBdr>
            </w:div>
            <w:div w:id="2009671227">
              <w:marLeft w:val="0"/>
              <w:marRight w:val="0"/>
              <w:marTop w:val="0"/>
              <w:marBottom w:val="0"/>
              <w:divBdr>
                <w:top w:val="none" w:sz="0" w:space="0" w:color="auto"/>
                <w:left w:val="none" w:sz="0" w:space="0" w:color="auto"/>
                <w:bottom w:val="none" w:sz="0" w:space="0" w:color="auto"/>
                <w:right w:val="none" w:sz="0" w:space="0" w:color="auto"/>
              </w:divBdr>
            </w:div>
            <w:div w:id="1171720553">
              <w:marLeft w:val="0"/>
              <w:marRight w:val="0"/>
              <w:marTop w:val="0"/>
              <w:marBottom w:val="0"/>
              <w:divBdr>
                <w:top w:val="none" w:sz="0" w:space="0" w:color="auto"/>
                <w:left w:val="none" w:sz="0" w:space="0" w:color="auto"/>
                <w:bottom w:val="none" w:sz="0" w:space="0" w:color="auto"/>
                <w:right w:val="none" w:sz="0" w:space="0" w:color="auto"/>
              </w:divBdr>
            </w:div>
            <w:div w:id="52968442">
              <w:marLeft w:val="0"/>
              <w:marRight w:val="0"/>
              <w:marTop w:val="0"/>
              <w:marBottom w:val="0"/>
              <w:divBdr>
                <w:top w:val="none" w:sz="0" w:space="0" w:color="auto"/>
                <w:left w:val="none" w:sz="0" w:space="0" w:color="auto"/>
                <w:bottom w:val="none" w:sz="0" w:space="0" w:color="auto"/>
                <w:right w:val="none" w:sz="0" w:space="0" w:color="auto"/>
              </w:divBdr>
            </w:div>
            <w:div w:id="162744977">
              <w:marLeft w:val="0"/>
              <w:marRight w:val="0"/>
              <w:marTop w:val="0"/>
              <w:marBottom w:val="0"/>
              <w:divBdr>
                <w:top w:val="none" w:sz="0" w:space="0" w:color="auto"/>
                <w:left w:val="none" w:sz="0" w:space="0" w:color="auto"/>
                <w:bottom w:val="none" w:sz="0" w:space="0" w:color="auto"/>
                <w:right w:val="none" w:sz="0" w:space="0" w:color="auto"/>
              </w:divBdr>
            </w:div>
            <w:div w:id="1029188518">
              <w:marLeft w:val="0"/>
              <w:marRight w:val="0"/>
              <w:marTop w:val="0"/>
              <w:marBottom w:val="0"/>
              <w:divBdr>
                <w:top w:val="none" w:sz="0" w:space="0" w:color="auto"/>
                <w:left w:val="none" w:sz="0" w:space="0" w:color="auto"/>
                <w:bottom w:val="none" w:sz="0" w:space="0" w:color="auto"/>
                <w:right w:val="none" w:sz="0" w:space="0" w:color="auto"/>
              </w:divBdr>
            </w:div>
            <w:div w:id="605500817">
              <w:marLeft w:val="0"/>
              <w:marRight w:val="0"/>
              <w:marTop w:val="0"/>
              <w:marBottom w:val="0"/>
              <w:divBdr>
                <w:top w:val="none" w:sz="0" w:space="0" w:color="auto"/>
                <w:left w:val="none" w:sz="0" w:space="0" w:color="auto"/>
                <w:bottom w:val="none" w:sz="0" w:space="0" w:color="auto"/>
                <w:right w:val="none" w:sz="0" w:space="0" w:color="auto"/>
              </w:divBdr>
            </w:div>
            <w:div w:id="638999988">
              <w:marLeft w:val="0"/>
              <w:marRight w:val="0"/>
              <w:marTop w:val="0"/>
              <w:marBottom w:val="0"/>
              <w:divBdr>
                <w:top w:val="none" w:sz="0" w:space="0" w:color="auto"/>
                <w:left w:val="none" w:sz="0" w:space="0" w:color="auto"/>
                <w:bottom w:val="none" w:sz="0" w:space="0" w:color="auto"/>
                <w:right w:val="none" w:sz="0" w:space="0" w:color="auto"/>
              </w:divBdr>
            </w:div>
            <w:div w:id="1435706202">
              <w:marLeft w:val="0"/>
              <w:marRight w:val="0"/>
              <w:marTop w:val="0"/>
              <w:marBottom w:val="0"/>
              <w:divBdr>
                <w:top w:val="none" w:sz="0" w:space="0" w:color="auto"/>
                <w:left w:val="none" w:sz="0" w:space="0" w:color="auto"/>
                <w:bottom w:val="none" w:sz="0" w:space="0" w:color="auto"/>
                <w:right w:val="none" w:sz="0" w:space="0" w:color="auto"/>
              </w:divBdr>
            </w:div>
            <w:div w:id="1132750271">
              <w:marLeft w:val="0"/>
              <w:marRight w:val="0"/>
              <w:marTop w:val="0"/>
              <w:marBottom w:val="0"/>
              <w:divBdr>
                <w:top w:val="none" w:sz="0" w:space="0" w:color="auto"/>
                <w:left w:val="none" w:sz="0" w:space="0" w:color="auto"/>
                <w:bottom w:val="none" w:sz="0" w:space="0" w:color="auto"/>
                <w:right w:val="none" w:sz="0" w:space="0" w:color="auto"/>
              </w:divBdr>
            </w:div>
            <w:div w:id="1806580127">
              <w:marLeft w:val="0"/>
              <w:marRight w:val="0"/>
              <w:marTop w:val="0"/>
              <w:marBottom w:val="0"/>
              <w:divBdr>
                <w:top w:val="none" w:sz="0" w:space="0" w:color="auto"/>
                <w:left w:val="none" w:sz="0" w:space="0" w:color="auto"/>
                <w:bottom w:val="none" w:sz="0" w:space="0" w:color="auto"/>
                <w:right w:val="none" w:sz="0" w:space="0" w:color="auto"/>
              </w:divBdr>
            </w:div>
            <w:div w:id="266432578">
              <w:marLeft w:val="0"/>
              <w:marRight w:val="0"/>
              <w:marTop w:val="0"/>
              <w:marBottom w:val="0"/>
              <w:divBdr>
                <w:top w:val="none" w:sz="0" w:space="0" w:color="auto"/>
                <w:left w:val="none" w:sz="0" w:space="0" w:color="auto"/>
                <w:bottom w:val="none" w:sz="0" w:space="0" w:color="auto"/>
                <w:right w:val="none" w:sz="0" w:space="0" w:color="auto"/>
              </w:divBdr>
            </w:div>
            <w:div w:id="760834246">
              <w:marLeft w:val="0"/>
              <w:marRight w:val="0"/>
              <w:marTop w:val="0"/>
              <w:marBottom w:val="0"/>
              <w:divBdr>
                <w:top w:val="none" w:sz="0" w:space="0" w:color="auto"/>
                <w:left w:val="none" w:sz="0" w:space="0" w:color="auto"/>
                <w:bottom w:val="none" w:sz="0" w:space="0" w:color="auto"/>
                <w:right w:val="none" w:sz="0" w:space="0" w:color="auto"/>
              </w:divBdr>
            </w:div>
            <w:div w:id="684942949">
              <w:marLeft w:val="0"/>
              <w:marRight w:val="0"/>
              <w:marTop w:val="0"/>
              <w:marBottom w:val="0"/>
              <w:divBdr>
                <w:top w:val="none" w:sz="0" w:space="0" w:color="auto"/>
                <w:left w:val="none" w:sz="0" w:space="0" w:color="auto"/>
                <w:bottom w:val="none" w:sz="0" w:space="0" w:color="auto"/>
                <w:right w:val="none" w:sz="0" w:space="0" w:color="auto"/>
              </w:divBdr>
            </w:div>
            <w:div w:id="1368532369">
              <w:marLeft w:val="0"/>
              <w:marRight w:val="0"/>
              <w:marTop w:val="0"/>
              <w:marBottom w:val="0"/>
              <w:divBdr>
                <w:top w:val="none" w:sz="0" w:space="0" w:color="auto"/>
                <w:left w:val="none" w:sz="0" w:space="0" w:color="auto"/>
                <w:bottom w:val="none" w:sz="0" w:space="0" w:color="auto"/>
                <w:right w:val="none" w:sz="0" w:space="0" w:color="auto"/>
              </w:divBdr>
            </w:div>
            <w:div w:id="1078407286">
              <w:marLeft w:val="0"/>
              <w:marRight w:val="0"/>
              <w:marTop w:val="0"/>
              <w:marBottom w:val="0"/>
              <w:divBdr>
                <w:top w:val="none" w:sz="0" w:space="0" w:color="auto"/>
                <w:left w:val="none" w:sz="0" w:space="0" w:color="auto"/>
                <w:bottom w:val="none" w:sz="0" w:space="0" w:color="auto"/>
                <w:right w:val="none" w:sz="0" w:space="0" w:color="auto"/>
              </w:divBdr>
            </w:div>
            <w:div w:id="890463347">
              <w:marLeft w:val="0"/>
              <w:marRight w:val="0"/>
              <w:marTop w:val="0"/>
              <w:marBottom w:val="0"/>
              <w:divBdr>
                <w:top w:val="none" w:sz="0" w:space="0" w:color="auto"/>
                <w:left w:val="none" w:sz="0" w:space="0" w:color="auto"/>
                <w:bottom w:val="none" w:sz="0" w:space="0" w:color="auto"/>
                <w:right w:val="none" w:sz="0" w:space="0" w:color="auto"/>
              </w:divBdr>
            </w:div>
            <w:div w:id="934174529">
              <w:marLeft w:val="0"/>
              <w:marRight w:val="0"/>
              <w:marTop w:val="0"/>
              <w:marBottom w:val="0"/>
              <w:divBdr>
                <w:top w:val="none" w:sz="0" w:space="0" w:color="auto"/>
                <w:left w:val="none" w:sz="0" w:space="0" w:color="auto"/>
                <w:bottom w:val="none" w:sz="0" w:space="0" w:color="auto"/>
                <w:right w:val="none" w:sz="0" w:space="0" w:color="auto"/>
              </w:divBdr>
            </w:div>
            <w:div w:id="1559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6829">
      <w:bodyDiv w:val="1"/>
      <w:marLeft w:val="0"/>
      <w:marRight w:val="0"/>
      <w:marTop w:val="0"/>
      <w:marBottom w:val="0"/>
      <w:divBdr>
        <w:top w:val="none" w:sz="0" w:space="0" w:color="auto"/>
        <w:left w:val="none" w:sz="0" w:space="0" w:color="auto"/>
        <w:bottom w:val="none" w:sz="0" w:space="0" w:color="auto"/>
        <w:right w:val="none" w:sz="0" w:space="0" w:color="auto"/>
      </w:divBdr>
    </w:div>
    <w:div w:id="795221032">
      <w:bodyDiv w:val="1"/>
      <w:marLeft w:val="0"/>
      <w:marRight w:val="0"/>
      <w:marTop w:val="0"/>
      <w:marBottom w:val="0"/>
      <w:divBdr>
        <w:top w:val="none" w:sz="0" w:space="0" w:color="auto"/>
        <w:left w:val="none" w:sz="0" w:space="0" w:color="auto"/>
        <w:bottom w:val="none" w:sz="0" w:space="0" w:color="auto"/>
        <w:right w:val="none" w:sz="0" w:space="0" w:color="auto"/>
      </w:divBdr>
      <w:divsChild>
        <w:div w:id="736712089">
          <w:marLeft w:val="0"/>
          <w:marRight w:val="0"/>
          <w:marTop w:val="0"/>
          <w:marBottom w:val="0"/>
          <w:divBdr>
            <w:top w:val="none" w:sz="0" w:space="0" w:color="auto"/>
            <w:left w:val="none" w:sz="0" w:space="0" w:color="auto"/>
            <w:bottom w:val="none" w:sz="0" w:space="0" w:color="auto"/>
            <w:right w:val="none" w:sz="0" w:space="0" w:color="auto"/>
          </w:divBdr>
        </w:div>
      </w:divsChild>
    </w:div>
    <w:div w:id="840511518">
      <w:bodyDiv w:val="1"/>
      <w:marLeft w:val="0"/>
      <w:marRight w:val="0"/>
      <w:marTop w:val="0"/>
      <w:marBottom w:val="0"/>
      <w:divBdr>
        <w:top w:val="none" w:sz="0" w:space="0" w:color="auto"/>
        <w:left w:val="none" w:sz="0" w:space="0" w:color="auto"/>
        <w:bottom w:val="none" w:sz="0" w:space="0" w:color="auto"/>
        <w:right w:val="none" w:sz="0" w:space="0" w:color="auto"/>
      </w:divBdr>
    </w:div>
    <w:div w:id="963122545">
      <w:bodyDiv w:val="1"/>
      <w:marLeft w:val="0"/>
      <w:marRight w:val="0"/>
      <w:marTop w:val="0"/>
      <w:marBottom w:val="0"/>
      <w:divBdr>
        <w:top w:val="none" w:sz="0" w:space="0" w:color="auto"/>
        <w:left w:val="none" w:sz="0" w:space="0" w:color="auto"/>
        <w:bottom w:val="none" w:sz="0" w:space="0" w:color="auto"/>
        <w:right w:val="none" w:sz="0" w:space="0" w:color="auto"/>
      </w:divBdr>
    </w:div>
    <w:div w:id="1065177933">
      <w:bodyDiv w:val="1"/>
      <w:marLeft w:val="0"/>
      <w:marRight w:val="0"/>
      <w:marTop w:val="0"/>
      <w:marBottom w:val="0"/>
      <w:divBdr>
        <w:top w:val="none" w:sz="0" w:space="0" w:color="auto"/>
        <w:left w:val="none" w:sz="0" w:space="0" w:color="auto"/>
        <w:bottom w:val="none" w:sz="0" w:space="0" w:color="auto"/>
        <w:right w:val="none" w:sz="0" w:space="0" w:color="auto"/>
      </w:divBdr>
    </w:div>
    <w:div w:id="1115564549">
      <w:bodyDiv w:val="1"/>
      <w:marLeft w:val="0"/>
      <w:marRight w:val="0"/>
      <w:marTop w:val="0"/>
      <w:marBottom w:val="0"/>
      <w:divBdr>
        <w:top w:val="none" w:sz="0" w:space="0" w:color="auto"/>
        <w:left w:val="none" w:sz="0" w:space="0" w:color="auto"/>
        <w:bottom w:val="none" w:sz="0" w:space="0" w:color="auto"/>
        <w:right w:val="none" w:sz="0" w:space="0" w:color="auto"/>
      </w:divBdr>
      <w:divsChild>
        <w:div w:id="46608231">
          <w:marLeft w:val="0"/>
          <w:marRight w:val="0"/>
          <w:marTop w:val="0"/>
          <w:marBottom w:val="0"/>
          <w:divBdr>
            <w:top w:val="none" w:sz="0" w:space="0" w:color="auto"/>
            <w:left w:val="none" w:sz="0" w:space="0" w:color="auto"/>
            <w:bottom w:val="none" w:sz="0" w:space="0" w:color="auto"/>
            <w:right w:val="none" w:sz="0" w:space="0" w:color="auto"/>
          </w:divBdr>
          <w:divsChild>
            <w:div w:id="725297612">
              <w:marLeft w:val="0"/>
              <w:marRight w:val="0"/>
              <w:marTop w:val="0"/>
              <w:marBottom w:val="0"/>
              <w:divBdr>
                <w:top w:val="none" w:sz="0" w:space="0" w:color="auto"/>
                <w:left w:val="none" w:sz="0" w:space="0" w:color="auto"/>
                <w:bottom w:val="none" w:sz="0" w:space="0" w:color="auto"/>
                <w:right w:val="none" w:sz="0" w:space="0" w:color="auto"/>
              </w:divBdr>
              <w:divsChild>
                <w:div w:id="1245802748">
                  <w:marLeft w:val="0"/>
                  <w:marRight w:val="0"/>
                  <w:marTop w:val="0"/>
                  <w:marBottom w:val="0"/>
                  <w:divBdr>
                    <w:top w:val="none" w:sz="0" w:space="0" w:color="auto"/>
                    <w:left w:val="none" w:sz="0" w:space="0" w:color="auto"/>
                    <w:bottom w:val="none" w:sz="0" w:space="0" w:color="auto"/>
                    <w:right w:val="none" w:sz="0" w:space="0" w:color="auto"/>
                  </w:divBdr>
                  <w:divsChild>
                    <w:div w:id="1431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82442">
          <w:marLeft w:val="0"/>
          <w:marRight w:val="0"/>
          <w:marTop w:val="0"/>
          <w:marBottom w:val="0"/>
          <w:divBdr>
            <w:top w:val="none" w:sz="0" w:space="0" w:color="auto"/>
            <w:left w:val="none" w:sz="0" w:space="0" w:color="auto"/>
            <w:bottom w:val="none" w:sz="0" w:space="0" w:color="auto"/>
            <w:right w:val="none" w:sz="0" w:space="0" w:color="auto"/>
          </w:divBdr>
          <w:divsChild>
            <w:div w:id="453907235">
              <w:marLeft w:val="0"/>
              <w:marRight w:val="0"/>
              <w:marTop w:val="0"/>
              <w:marBottom w:val="0"/>
              <w:divBdr>
                <w:top w:val="none" w:sz="0" w:space="0" w:color="auto"/>
                <w:left w:val="none" w:sz="0" w:space="0" w:color="auto"/>
                <w:bottom w:val="none" w:sz="0" w:space="0" w:color="auto"/>
                <w:right w:val="none" w:sz="0" w:space="0" w:color="auto"/>
              </w:divBdr>
              <w:divsChild>
                <w:div w:id="99171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73567">
      <w:bodyDiv w:val="1"/>
      <w:marLeft w:val="0"/>
      <w:marRight w:val="0"/>
      <w:marTop w:val="0"/>
      <w:marBottom w:val="0"/>
      <w:divBdr>
        <w:top w:val="none" w:sz="0" w:space="0" w:color="auto"/>
        <w:left w:val="none" w:sz="0" w:space="0" w:color="auto"/>
        <w:bottom w:val="none" w:sz="0" w:space="0" w:color="auto"/>
        <w:right w:val="none" w:sz="0" w:space="0" w:color="auto"/>
      </w:divBdr>
    </w:div>
    <w:div w:id="1230968805">
      <w:bodyDiv w:val="1"/>
      <w:marLeft w:val="0"/>
      <w:marRight w:val="0"/>
      <w:marTop w:val="0"/>
      <w:marBottom w:val="0"/>
      <w:divBdr>
        <w:top w:val="none" w:sz="0" w:space="0" w:color="auto"/>
        <w:left w:val="none" w:sz="0" w:space="0" w:color="auto"/>
        <w:bottom w:val="none" w:sz="0" w:space="0" w:color="auto"/>
        <w:right w:val="none" w:sz="0" w:space="0" w:color="auto"/>
      </w:divBdr>
      <w:divsChild>
        <w:div w:id="152914760">
          <w:marLeft w:val="0"/>
          <w:marRight w:val="0"/>
          <w:marTop w:val="0"/>
          <w:marBottom w:val="0"/>
          <w:divBdr>
            <w:top w:val="none" w:sz="0" w:space="0" w:color="auto"/>
            <w:left w:val="none" w:sz="0" w:space="0" w:color="auto"/>
            <w:bottom w:val="none" w:sz="0" w:space="0" w:color="auto"/>
            <w:right w:val="none" w:sz="0" w:space="0" w:color="auto"/>
          </w:divBdr>
        </w:div>
        <w:div w:id="739014506">
          <w:marLeft w:val="0"/>
          <w:marRight w:val="0"/>
          <w:marTop w:val="0"/>
          <w:marBottom w:val="0"/>
          <w:divBdr>
            <w:top w:val="none" w:sz="0" w:space="0" w:color="auto"/>
            <w:left w:val="none" w:sz="0" w:space="0" w:color="auto"/>
            <w:bottom w:val="none" w:sz="0" w:space="0" w:color="auto"/>
            <w:right w:val="none" w:sz="0" w:space="0" w:color="auto"/>
          </w:divBdr>
        </w:div>
        <w:div w:id="1360859873">
          <w:marLeft w:val="0"/>
          <w:marRight w:val="0"/>
          <w:marTop w:val="0"/>
          <w:marBottom w:val="0"/>
          <w:divBdr>
            <w:top w:val="none" w:sz="0" w:space="0" w:color="auto"/>
            <w:left w:val="none" w:sz="0" w:space="0" w:color="auto"/>
            <w:bottom w:val="none" w:sz="0" w:space="0" w:color="auto"/>
            <w:right w:val="none" w:sz="0" w:space="0" w:color="auto"/>
          </w:divBdr>
        </w:div>
      </w:divsChild>
    </w:div>
    <w:div w:id="1257013144">
      <w:bodyDiv w:val="1"/>
      <w:marLeft w:val="0"/>
      <w:marRight w:val="0"/>
      <w:marTop w:val="0"/>
      <w:marBottom w:val="0"/>
      <w:divBdr>
        <w:top w:val="none" w:sz="0" w:space="0" w:color="auto"/>
        <w:left w:val="none" w:sz="0" w:space="0" w:color="auto"/>
        <w:bottom w:val="none" w:sz="0" w:space="0" w:color="auto"/>
        <w:right w:val="none" w:sz="0" w:space="0" w:color="auto"/>
      </w:divBdr>
    </w:div>
    <w:div w:id="1293171643">
      <w:bodyDiv w:val="1"/>
      <w:marLeft w:val="0"/>
      <w:marRight w:val="0"/>
      <w:marTop w:val="0"/>
      <w:marBottom w:val="0"/>
      <w:divBdr>
        <w:top w:val="none" w:sz="0" w:space="0" w:color="auto"/>
        <w:left w:val="none" w:sz="0" w:space="0" w:color="auto"/>
        <w:bottom w:val="none" w:sz="0" w:space="0" w:color="auto"/>
        <w:right w:val="none" w:sz="0" w:space="0" w:color="auto"/>
      </w:divBdr>
    </w:div>
    <w:div w:id="1302887406">
      <w:bodyDiv w:val="1"/>
      <w:marLeft w:val="0"/>
      <w:marRight w:val="0"/>
      <w:marTop w:val="0"/>
      <w:marBottom w:val="0"/>
      <w:divBdr>
        <w:top w:val="none" w:sz="0" w:space="0" w:color="auto"/>
        <w:left w:val="none" w:sz="0" w:space="0" w:color="auto"/>
        <w:bottom w:val="none" w:sz="0" w:space="0" w:color="auto"/>
        <w:right w:val="none" w:sz="0" w:space="0" w:color="auto"/>
      </w:divBdr>
    </w:div>
    <w:div w:id="1341273156">
      <w:bodyDiv w:val="1"/>
      <w:marLeft w:val="0"/>
      <w:marRight w:val="0"/>
      <w:marTop w:val="0"/>
      <w:marBottom w:val="0"/>
      <w:divBdr>
        <w:top w:val="none" w:sz="0" w:space="0" w:color="auto"/>
        <w:left w:val="none" w:sz="0" w:space="0" w:color="auto"/>
        <w:bottom w:val="none" w:sz="0" w:space="0" w:color="auto"/>
        <w:right w:val="none" w:sz="0" w:space="0" w:color="auto"/>
      </w:divBdr>
    </w:div>
    <w:div w:id="1404334908">
      <w:bodyDiv w:val="1"/>
      <w:marLeft w:val="0"/>
      <w:marRight w:val="0"/>
      <w:marTop w:val="0"/>
      <w:marBottom w:val="0"/>
      <w:divBdr>
        <w:top w:val="none" w:sz="0" w:space="0" w:color="auto"/>
        <w:left w:val="none" w:sz="0" w:space="0" w:color="auto"/>
        <w:bottom w:val="none" w:sz="0" w:space="0" w:color="auto"/>
        <w:right w:val="none" w:sz="0" w:space="0" w:color="auto"/>
      </w:divBdr>
    </w:div>
    <w:div w:id="1451168269">
      <w:bodyDiv w:val="1"/>
      <w:marLeft w:val="0"/>
      <w:marRight w:val="0"/>
      <w:marTop w:val="0"/>
      <w:marBottom w:val="0"/>
      <w:divBdr>
        <w:top w:val="none" w:sz="0" w:space="0" w:color="auto"/>
        <w:left w:val="none" w:sz="0" w:space="0" w:color="auto"/>
        <w:bottom w:val="none" w:sz="0" w:space="0" w:color="auto"/>
        <w:right w:val="none" w:sz="0" w:space="0" w:color="auto"/>
      </w:divBdr>
    </w:div>
    <w:div w:id="1539200351">
      <w:bodyDiv w:val="1"/>
      <w:marLeft w:val="0"/>
      <w:marRight w:val="0"/>
      <w:marTop w:val="0"/>
      <w:marBottom w:val="0"/>
      <w:divBdr>
        <w:top w:val="none" w:sz="0" w:space="0" w:color="auto"/>
        <w:left w:val="none" w:sz="0" w:space="0" w:color="auto"/>
        <w:bottom w:val="none" w:sz="0" w:space="0" w:color="auto"/>
        <w:right w:val="none" w:sz="0" w:space="0" w:color="auto"/>
      </w:divBdr>
      <w:divsChild>
        <w:div w:id="508830219">
          <w:marLeft w:val="0"/>
          <w:marRight w:val="0"/>
          <w:marTop w:val="0"/>
          <w:marBottom w:val="0"/>
          <w:divBdr>
            <w:top w:val="none" w:sz="0" w:space="0" w:color="auto"/>
            <w:left w:val="none" w:sz="0" w:space="0" w:color="auto"/>
            <w:bottom w:val="none" w:sz="0" w:space="0" w:color="auto"/>
            <w:right w:val="none" w:sz="0" w:space="0" w:color="auto"/>
          </w:divBdr>
        </w:div>
        <w:div w:id="2130540118">
          <w:marLeft w:val="0"/>
          <w:marRight w:val="0"/>
          <w:marTop w:val="0"/>
          <w:marBottom w:val="0"/>
          <w:divBdr>
            <w:top w:val="none" w:sz="0" w:space="0" w:color="auto"/>
            <w:left w:val="none" w:sz="0" w:space="0" w:color="auto"/>
            <w:bottom w:val="none" w:sz="0" w:space="0" w:color="auto"/>
            <w:right w:val="none" w:sz="0" w:space="0" w:color="auto"/>
          </w:divBdr>
        </w:div>
      </w:divsChild>
    </w:div>
    <w:div w:id="1747219757">
      <w:bodyDiv w:val="1"/>
      <w:marLeft w:val="0"/>
      <w:marRight w:val="0"/>
      <w:marTop w:val="0"/>
      <w:marBottom w:val="0"/>
      <w:divBdr>
        <w:top w:val="none" w:sz="0" w:space="0" w:color="auto"/>
        <w:left w:val="none" w:sz="0" w:space="0" w:color="auto"/>
        <w:bottom w:val="none" w:sz="0" w:space="0" w:color="auto"/>
        <w:right w:val="none" w:sz="0" w:space="0" w:color="auto"/>
      </w:divBdr>
    </w:div>
    <w:div w:id="1931692144">
      <w:bodyDiv w:val="1"/>
      <w:marLeft w:val="0"/>
      <w:marRight w:val="0"/>
      <w:marTop w:val="0"/>
      <w:marBottom w:val="0"/>
      <w:divBdr>
        <w:top w:val="none" w:sz="0" w:space="0" w:color="auto"/>
        <w:left w:val="none" w:sz="0" w:space="0" w:color="auto"/>
        <w:bottom w:val="none" w:sz="0" w:space="0" w:color="auto"/>
        <w:right w:val="none" w:sz="0" w:space="0" w:color="auto"/>
      </w:divBdr>
    </w:div>
    <w:div w:id="1984263952">
      <w:bodyDiv w:val="1"/>
      <w:marLeft w:val="0"/>
      <w:marRight w:val="0"/>
      <w:marTop w:val="0"/>
      <w:marBottom w:val="0"/>
      <w:divBdr>
        <w:top w:val="none" w:sz="0" w:space="0" w:color="auto"/>
        <w:left w:val="none" w:sz="0" w:space="0" w:color="auto"/>
        <w:bottom w:val="none" w:sz="0" w:space="0" w:color="auto"/>
        <w:right w:val="none" w:sz="0" w:space="0" w:color="auto"/>
      </w:divBdr>
    </w:div>
    <w:div w:id="2129622426">
      <w:bodyDiv w:val="1"/>
      <w:marLeft w:val="0"/>
      <w:marRight w:val="0"/>
      <w:marTop w:val="0"/>
      <w:marBottom w:val="0"/>
      <w:divBdr>
        <w:top w:val="none" w:sz="0" w:space="0" w:color="auto"/>
        <w:left w:val="none" w:sz="0" w:space="0" w:color="auto"/>
        <w:bottom w:val="none" w:sz="0" w:space="0" w:color="auto"/>
        <w:right w:val="none" w:sz="0" w:space="0" w:color="auto"/>
      </w:divBdr>
    </w:div>
    <w:div w:id="213424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42" Type="http://schemas.openxmlformats.org/officeDocument/2006/relationships/hyperlink" Target="https://saveonenergy.ca/Business/Program-Overviews/New-Home-Construction/Available-Incentives.aspx" TargetMode="External"/><Relationship Id="rId143" Type="http://schemas.openxmlformats.org/officeDocument/2006/relationships/hyperlink" Target="http://wpwg.org/funding-continuum/" TargetMode="External"/><Relationship Id="rId144" Type="http://schemas.openxmlformats.org/officeDocument/2006/relationships/hyperlink" Target="http://www.attorneygeneral.jus.gov.on.ca/english/about/artcl/job_posting.asp" TargetMode="External"/><Relationship Id="rId145" Type="http://schemas.openxmlformats.org/officeDocument/2006/relationships/hyperlink" Target="https://www.ontario.ca/page/aboriginal-youth-work-exchange-program" TargetMode="External"/><Relationship Id="rId146" Type="http://schemas.openxmlformats.org/officeDocument/2006/relationships/hyperlink" Target="https://www.ontario.ca/careers" TargetMode="External"/><Relationship Id="rId147" Type="http://schemas.openxmlformats.org/officeDocument/2006/relationships/hyperlink" Target="http://www.attorneygeneral.jus.gov.on.ca/english/about/artcl/job_posting.asp" TargetMode="External"/><Relationship Id="rId148" Type="http://schemas.openxmlformats.org/officeDocument/2006/relationships/hyperlink" Target="http://www.businessenterprisecentre.ca/index.php?page=business-plan-wizard&amp;hl=en_CA" TargetMode="External"/><Relationship Id="rId149" Type="http://schemas.openxmlformats.org/officeDocument/2006/relationships/hyperlink" Target="http://www.tcu.gov.on.ca/eng/employmentontario/" TargetMode="External"/><Relationship Id="rId180" Type="http://schemas.openxmlformats.org/officeDocument/2006/relationships/header" Target="header1.xml"/><Relationship Id="rId181" Type="http://schemas.openxmlformats.org/officeDocument/2006/relationships/footer" Target="footer1.xml"/><Relationship Id="rId182" Type="http://schemas.openxmlformats.org/officeDocument/2006/relationships/fontTable" Target="fontTable.xml"/><Relationship Id="rId40" Type="http://schemas.openxmlformats.org/officeDocument/2006/relationships/hyperlink" Target="https://www.eoss.tcu.gov.on.ca/COJG_Online/home.htm?lang=en" TargetMode="External"/><Relationship Id="rId41" Type="http://schemas.openxmlformats.org/officeDocument/2006/relationships/hyperlink" Target="http://www.grants.gov.on.ca/GrantsPortal/en/OntarioGrants/GrantOpportunities/PRDR012765" TargetMode="External"/><Relationship Id="rId42" Type="http://schemas.openxmlformats.org/officeDocument/2006/relationships/hyperlink" Target="http://www.grants.gov.on.ca/GrantsPortal/en/OntarioGrants/GrantOpportunities/PRDR012765" TargetMode="External"/><Relationship Id="rId43" Type="http://schemas.openxmlformats.org/officeDocument/2006/relationships/hyperlink" Target="http://www.grants.gov.on.ca/GrantsPortal/en/OntarioGrants/GrantOpportunities/PRDR012781" TargetMode="External"/><Relationship Id="rId44" Type="http://schemas.openxmlformats.org/officeDocument/2006/relationships/hyperlink" Target="http://www.energy.gov.on.ca/en/incentives-program-for-home/" TargetMode="External"/><Relationship Id="rId45" Type="http://schemas.openxmlformats.org/officeDocument/2006/relationships/hyperlink" Target="http://www.ocaf.on.ca/" TargetMode="External"/><Relationship Id="rId46" Type="http://schemas.openxmlformats.org/officeDocument/2006/relationships/hyperlink" Target="https://www.ontario.ca/page/ontario-community-infrastructure-fund-and-small-communities-fund-program-guidelines" TargetMode="External"/><Relationship Id="rId47" Type="http://schemas.openxmlformats.org/officeDocument/2006/relationships/hyperlink" Target="https://www.ontario.ca/page/how-receive-ontario-community-infrastructure-fund-formula" TargetMode="External"/><Relationship Id="rId48" Type="http://schemas.openxmlformats.org/officeDocument/2006/relationships/hyperlink" Target="https://www.ontario.ca/page/how-to-top-up-support-from-ontario-community-infrastructure-fund" TargetMode="External"/><Relationship Id="rId49" Type="http://schemas.openxmlformats.org/officeDocument/2006/relationships/hyperlink" Target="https://www.ontario.ca/page/building-together-guide-municipal-asset-management-plans" TargetMode="External"/><Relationship Id="rId183" Type="http://schemas.openxmlformats.org/officeDocument/2006/relationships/theme" Target="theme/theme1.xml"/><Relationship Id="rId80" Type="http://schemas.openxmlformats.org/officeDocument/2006/relationships/hyperlink" Target="http://www.arts.on.ca/Page5971.aspx" TargetMode="External"/><Relationship Id="rId81" Type="http://schemas.openxmlformats.org/officeDocument/2006/relationships/hyperlink" Target="http://www.arts.on.ca/Page5866.aspx" TargetMode="External"/><Relationship Id="rId82" Type="http://schemas.openxmlformats.org/officeDocument/2006/relationships/hyperlink" Target="http://www.arts.on.ca/Page132.aspx" TargetMode="External"/><Relationship Id="rId83" Type="http://schemas.openxmlformats.org/officeDocument/2006/relationships/hyperlink" Target="http://www.arts.on.ca/Page5440.aspx" TargetMode="External"/><Relationship Id="rId84" Type="http://schemas.openxmlformats.org/officeDocument/2006/relationships/hyperlink" Target="http://www.arts.on.ca/Page3922.aspx" TargetMode="External"/><Relationship Id="rId85" Type="http://schemas.openxmlformats.org/officeDocument/2006/relationships/hyperlink" Target="http://www.arts.on.ca/Page3924.aspx" TargetMode="External"/><Relationship Id="rId86" Type="http://schemas.openxmlformats.org/officeDocument/2006/relationships/hyperlink" Target="http://www.arts.on.ca/Page85.aspx" TargetMode="External"/><Relationship Id="rId87" Type="http://schemas.openxmlformats.org/officeDocument/2006/relationships/hyperlink" Target="http://www.arts.on.ca/Page131.aspx" TargetMode="External"/><Relationship Id="rId88" Type="http://schemas.openxmlformats.org/officeDocument/2006/relationships/hyperlink" Target="http://www.arts.on.ca/Page130.aspx" TargetMode="External"/><Relationship Id="rId89" Type="http://schemas.openxmlformats.org/officeDocument/2006/relationships/hyperlink" Target="http://www.arts.on.ca/Page129.aspx" TargetMode="External"/><Relationship Id="rId110" Type="http://schemas.openxmlformats.org/officeDocument/2006/relationships/hyperlink" Target="http://www.arts.on.ca/Page116.aspx" TargetMode="External"/><Relationship Id="rId111" Type="http://schemas.openxmlformats.org/officeDocument/2006/relationships/hyperlink" Target="http://www.arts.on.ca/Page5618.aspx" TargetMode="External"/><Relationship Id="rId112" Type="http://schemas.openxmlformats.org/officeDocument/2006/relationships/hyperlink" Target="http://www.arts.on.ca/Page101.aspx" TargetMode="External"/><Relationship Id="rId113" Type="http://schemas.openxmlformats.org/officeDocument/2006/relationships/hyperlink" Target="http://www.arts.on.ca/Page102.aspx" TargetMode="External"/><Relationship Id="rId114" Type="http://schemas.openxmlformats.org/officeDocument/2006/relationships/hyperlink" Target="http://www.arts.on.ca/Page115.aspx" TargetMode="External"/><Relationship Id="rId115" Type="http://schemas.openxmlformats.org/officeDocument/2006/relationships/hyperlink" Target="http://www.arts.on.ca/Page114.aspx" TargetMode="External"/><Relationship Id="rId116" Type="http://schemas.openxmlformats.org/officeDocument/2006/relationships/hyperlink" Target="http://www.arts.on.ca/Page5621.aspx" TargetMode="External"/><Relationship Id="rId117" Type="http://schemas.openxmlformats.org/officeDocument/2006/relationships/hyperlink" Target="http://www.arts.on.ca/Page113.aspx" TargetMode="External"/><Relationship Id="rId118" Type="http://schemas.openxmlformats.org/officeDocument/2006/relationships/hyperlink" Target="http://www.arts.on.ca/Page5623.aspx" TargetMode="External"/><Relationship Id="rId119" Type="http://schemas.openxmlformats.org/officeDocument/2006/relationships/hyperlink" Target="http://www.arts.on.ca/Page110.aspx" TargetMode="External"/><Relationship Id="rId150" Type="http://schemas.openxmlformats.org/officeDocument/2006/relationships/hyperlink" Target="http://www.mto.gov.on.ca/english/engineering/job/edp.shtml" TargetMode="External"/><Relationship Id="rId151" Type="http://schemas.openxmlformats.org/officeDocument/2006/relationships/hyperlink" Target="http://www.confederationc.on.ca/naturalresourcescentre/fnnryep" TargetMode="External"/><Relationship Id="rId152" Type="http://schemas.openxmlformats.org/officeDocument/2006/relationships/hyperlink" Target="http://www.edu.gov.on.ca/eng/students/youth.html" TargetMode="External"/><Relationship Id="rId10" Type="http://schemas.openxmlformats.org/officeDocument/2006/relationships/hyperlink" Target="http://www.canada.coop/en/programs/co-op-development/first-nations-metis-and-inuit-co-operative-development-program" TargetMode="External"/><Relationship Id="rId11" Type="http://schemas.openxmlformats.org/officeDocument/2006/relationships/hyperlink" Target="http://www.canadianworker.coop/tenacity-works/apply" TargetMode="External"/><Relationship Id="rId12" Type="http://schemas.openxmlformats.org/officeDocument/2006/relationships/hyperlink" Target="http://capefund.ca/en/about-capefund.html" TargetMode="External"/><Relationship Id="rId13" Type="http://schemas.openxmlformats.org/officeDocument/2006/relationships/hyperlink" Target="http://actionplan.gc.ca/en/initiative/clean-energy-fund" TargetMode="External"/><Relationship Id="rId14" Type="http://schemas.openxmlformats.org/officeDocument/2006/relationships/hyperlink" Target="http://www.anishinabek.ca/lands-and-resources-other.asp" TargetMode="External"/><Relationship Id="rId15" Type="http://schemas.openxmlformats.org/officeDocument/2006/relationships/hyperlink" Target="http://www.esdc.gc.ca/eng/communities/homelessness/funding/regional.shtml" TargetMode="External"/><Relationship Id="rId16" Type="http://schemas.openxmlformats.org/officeDocument/2006/relationships/hyperlink" Target="http://www.servicecanada.gc.ca/eng/of/index.shtml" TargetMode="External"/><Relationship Id="rId17" Type="http://schemas.openxmlformats.org/officeDocument/2006/relationships/hyperlink" Target="http://www.servicecanada.gc.ca/eng/epb/yi/yep/newprog/career.shtml" TargetMode="External"/><Relationship Id="rId18" Type="http://schemas.openxmlformats.org/officeDocument/2006/relationships/hyperlink" Target="http://www.servicecanada.gc.ca/eng/epb/yi/yep/newprog/skillslink.shtml" TargetMode="External"/><Relationship Id="rId19" Type="http://schemas.openxmlformats.org/officeDocument/2006/relationships/hyperlink" Target="http://www.servicecanada.gc.ca/eng/goc/apprenticeship/completiongrant/program.shtml" TargetMode="External"/><Relationship Id="rId153" Type="http://schemas.openxmlformats.org/officeDocument/2006/relationships/hyperlink" Target="http://www.edu.gov.on.ca/eng/sbinfo/boardList.html" TargetMode="External"/><Relationship Id="rId154" Type="http://schemas.openxmlformats.org/officeDocument/2006/relationships/hyperlink" Target="http://www.gojobs.gov.on.ca/ITE.asp" TargetMode="External"/><Relationship Id="rId155" Type="http://schemas.openxmlformats.org/officeDocument/2006/relationships/hyperlink" Target="http://www.gojobs.gov.on.ca/ITI.asp" TargetMode="External"/><Relationship Id="rId156" Type="http://schemas.openxmlformats.org/officeDocument/2006/relationships/hyperlink" Target="https://www.ontario.ca/page/internship-ministry-natural-resources-and-forestry" TargetMode="External"/><Relationship Id="rId157" Type="http://schemas.openxmlformats.org/officeDocument/2006/relationships/hyperlink" Target="http://www.marsdd.com/systems-change/studio-y/studio-y-fellowship/" TargetMode="External"/><Relationship Id="rId158" Type="http://schemas.openxmlformats.org/officeDocument/2006/relationships/hyperlink" Target="http://www.mcss.gov.on.ca/en/mcss/programs/social/odsp/employment_support/" TargetMode="External"/><Relationship Id="rId159" Type="http://schemas.openxmlformats.org/officeDocument/2006/relationships/hyperlink" Target="https://www.ontario.ca/page/get-international-business-experience-students" TargetMode="External"/><Relationship Id="rId50" Type="http://schemas.openxmlformats.org/officeDocument/2006/relationships/hyperlink" Target="http://www.grants.gov.on.ca/GrantsPortal/en/OntarioGrants/GrantOpportunities/OSAPQA005136" TargetMode="External"/><Relationship Id="rId51" Type="http://schemas.openxmlformats.org/officeDocument/2006/relationships/hyperlink" Target="http://www.grants.gov.on.ca/GrantsPortal/en/OntarioGrants/GrantOpportunities/OSAPQA005130" TargetMode="External"/><Relationship Id="rId52" Type="http://schemas.openxmlformats.org/officeDocument/2006/relationships/hyperlink" Target="http://www.grants.gov.on.ca/GrantsPortal/en/OntarioGrants/GrantOpportunities/PRDR008170" TargetMode="External"/><Relationship Id="rId53" Type="http://schemas.openxmlformats.org/officeDocument/2006/relationships/hyperlink" Target="http://www.grants.gov.on.ca/GrantsPortal/en/OntarioGrants/GrantOpportunities/OSAPQA005132" TargetMode="External"/><Relationship Id="rId54" Type="http://schemas.openxmlformats.org/officeDocument/2006/relationships/hyperlink" Target="http://www.omafra.gov.on.ca/english/rural/red/index.html" TargetMode="External"/><Relationship Id="rId55" Type="http://schemas.openxmlformats.org/officeDocument/2006/relationships/hyperlink" Target="http://www.arts.on.ca/Page91.aspx" TargetMode="External"/><Relationship Id="rId56" Type="http://schemas.openxmlformats.org/officeDocument/2006/relationships/hyperlink" Target="http://www.arts.on.ca/Page92.aspx" TargetMode="External"/><Relationship Id="rId57" Type="http://schemas.openxmlformats.org/officeDocument/2006/relationships/hyperlink" Target="http://www.arts.on.ca/Page4445.aspx" TargetMode="External"/><Relationship Id="rId58" Type="http://schemas.openxmlformats.org/officeDocument/2006/relationships/hyperlink" Target="http://www.arts.on.ca/Page4824.aspx" TargetMode="External"/><Relationship Id="rId59" Type="http://schemas.openxmlformats.org/officeDocument/2006/relationships/hyperlink" Target="http://www.arts.on.ca/Page90.aspx" TargetMode="External"/><Relationship Id="rId90" Type="http://schemas.openxmlformats.org/officeDocument/2006/relationships/hyperlink" Target="http://www.arts.on.ca/Page83.aspx" TargetMode="External"/><Relationship Id="rId91" Type="http://schemas.openxmlformats.org/officeDocument/2006/relationships/hyperlink" Target="http://www.arts.on.ca/Page89.aspx" TargetMode="External"/><Relationship Id="rId92" Type="http://schemas.openxmlformats.org/officeDocument/2006/relationships/hyperlink" Target="http://www.arts.on.ca/Page5444.aspx" TargetMode="External"/><Relationship Id="rId93" Type="http://schemas.openxmlformats.org/officeDocument/2006/relationships/hyperlink" Target="http://www.arts.on.ca/Page4452.aspx" TargetMode="External"/><Relationship Id="rId94" Type="http://schemas.openxmlformats.org/officeDocument/2006/relationships/hyperlink" Target="http://www.arts.on.ca/Page128.aspx" TargetMode="External"/><Relationship Id="rId95" Type="http://schemas.openxmlformats.org/officeDocument/2006/relationships/hyperlink" Target="http://www.arts.on.ca/Page98.aspx" TargetMode="External"/><Relationship Id="rId96" Type="http://schemas.openxmlformats.org/officeDocument/2006/relationships/hyperlink" Target="http://www.arts.on.ca/Page117.aspx" TargetMode="External"/><Relationship Id="rId97" Type="http://schemas.openxmlformats.org/officeDocument/2006/relationships/hyperlink" Target="http://www.arts.on.ca/Page5446.aspx" TargetMode="External"/><Relationship Id="rId98" Type="http://schemas.openxmlformats.org/officeDocument/2006/relationships/hyperlink" Target="http://www.arts.on.ca/Page112.aspx" TargetMode="External"/><Relationship Id="rId99" Type="http://schemas.openxmlformats.org/officeDocument/2006/relationships/hyperlink" Target="http://www.arts.on.ca/Page5830.aspx" TargetMode="External"/><Relationship Id="rId120" Type="http://schemas.openxmlformats.org/officeDocument/2006/relationships/hyperlink" Target="http://www.arts.on.ca/Page109.aspx" TargetMode="External"/><Relationship Id="rId121" Type="http://schemas.openxmlformats.org/officeDocument/2006/relationships/hyperlink" Target="http://www.arts.on.ca/Page5626.aspx" TargetMode="External"/><Relationship Id="rId122" Type="http://schemas.openxmlformats.org/officeDocument/2006/relationships/hyperlink" Target="http://www.arts.on.ca/Page1528.aspx" TargetMode="External"/><Relationship Id="rId123" Type="http://schemas.openxmlformats.org/officeDocument/2006/relationships/hyperlink" Target="http://www.arts.on.ca/Page111.aspx" TargetMode="External"/><Relationship Id="rId124" Type="http://schemas.openxmlformats.org/officeDocument/2006/relationships/hyperlink" Target="http://www.arts.on.ca/Page86.aspx" TargetMode="External"/><Relationship Id="rId125" Type="http://schemas.openxmlformats.org/officeDocument/2006/relationships/hyperlink" Target="http://www.arts.on.ca/Page107.aspx" TargetMode="External"/><Relationship Id="rId126" Type="http://schemas.openxmlformats.org/officeDocument/2006/relationships/hyperlink" Target="http://www.arts.on.ca/Page107.aspx" TargetMode="External"/><Relationship Id="rId127" Type="http://schemas.openxmlformats.org/officeDocument/2006/relationships/hyperlink" Target="http://www.arts.on.ca/Page106.aspx" TargetMode="External"/><Relationship Id="rId128" Type="http://schemas.openxmlformats.org/officeDocument/2006/relationships/hyperlink" Target="http://www.arts.on.ca/Page4824.aspx" TargetMode="External"/><Relationship Id="rId129" Type="http://schemas.openxmlformats.org/officeDocument/2006/relationships/hyperlink" Target="http://www.arts.on.ca/Page2639.aspx" TargetMode="External"/><Relationship Id="rId160" Type="http://schemas.openxmlformats.org/officeDocument/2006/relationships/hyperlink" Target="https://www.internship.gov.on.ca/mbs/sdb/intern.nsf/LkpWebContent/ePublishedHOME" TargetMode="External"/><Relationship Id="rId161" Type="http://schemas.openxmlformats.org/officeDocument/2006/relationships/hyperlink" Target="http://oyap.com/splash/" TargetMode="External"/><Relationship Id="rId162" Type="http://schemas.openxmlformats.org/officeDocument/2006/relationships/hyperlink" Target="http://www.the-sse.org/schools/11/ontario/60/about-sseo" TargetMode="External"/><Relationship Id="rId20" Type="http://schemas.openxmlformats.org/officeDocument/2006/relationships/hyperlink" Target="http://www.servicecanada.gc.ca/eng/goc/apprenticeship/incentivegrant/program.shtml" TargetMode="External"/><Relationship Id="rId21" Type="http://schemas.openxmlformats.org/officeDocument/2006/relationships/hyperlink" Target="http://www.esdc.gc.ca/eng/jobs/credential_recognition/foreign/index.shtml" TargetMode="External"/><Relationship Id="rId22" Type="http://schemas.openxmlformats.org/officeDocument/2006/relationships/hyperlink" Target="http://www.esdc.gc.ca/eng/jobs/credential_recognition/labour_mobility/index.shtml" TargetMode="External"/><Relationship Id="rId23" Type="http://schemas.openxmlformats.org/officeDocument/2006/relationships/hyperlink" Target="http://www.servicecanada.gc.ca/eng/work_sharing/index.shtml" TargetMode="External"/><Relationship Id="rId24" Type="http://schemas.openxmlformats.org/officeDocument/2006/relationships/hyperlink" Target="http://www.ec.gc.ca/ecoaction/" TargetMode="External"/><Relationship Id="rId25" Type="http://schemas.openxmlformats.org/officeDocument/2006/relationships/hyperlink" Target="http://www.fcm.ca/home/programs/green-municipal-fund/about-the-program.htm" TargetMode="External"/><Relationship Id="rId26" Type="http://schemas.openxmlformats.org/officeDocument/2006/relationships/image" Target="media/image1.jpeg"/><Relationship Id="rId27" Type="http://schemas.openxmlformats.org/officeDocument/2006/relationships/hyperlink" Target="http://fednor.gc.ca/eic/site/fednor-fednor.nsf/eng/h_fn03910.html" TargetMode="External"/><Relationship Id="rId28" Type="http://schemas.openxmlformats.org/officeDocument/2006/relationships/hyperlink" Target="http://www.noeg.info/EN/" TargetMode="External"/><Relationship Id="rId29" Type="http://schemas.openxmlformats.org/officeDocument/2006/relationships/hyperlink" Target="http://paro.ca/2013/" TargetMode="External"/><Relationship Id="rId163" Type="http://schemas.openxmlformats.org/officeDocument/2006/relationships/hyperlink" Target="https://www.ontario.ca/page/get-money-launch-or-grow-tech-business" TargetMode="External"/><Relationship Id="rId164" Type="http://schemas.openxmlformats.org/officeDocument/2006/relationships/hyperlink" Target="https://www.ontario.ca/page/start-company-young-adults" TargetMode="External"/><Relationship Id="rId165" Type="http://schemas.openxmlformats.org/officeDocument/2006/relationships/hyperlink" Target="https://www.ontario.ca/page/stewardship-youth-ranger-program" TargetMode="External"/><Relationship Id="rId166" Type="http://schemas.openxmlformats.org/officeDocument/2006/relationships/hyperlink" Target="https://www.ontario.ca/page/stewardship-youth-ranger-program" TargetMode="External"/><Relationship Id="rId167" Type="http://schemas.openxmlformats.org/officeDocument/2006/relationships/hyperlink" Target="https://www.ontario.ca/careers" TargetMode="External"/><Relationship Id="rId168" Type="http://schemas.openxmlformats.org/officeDocument/2006/relationships/hyperlink" Target="https://www.ontario.ca/page/start-business-young-adults" TargetMode="External"/><Relationship Id="rId169" Type="http://schemas.openxmlformats.org/officeDocument/2006/relationships/hyperlink" Target="https://www.ontario.ca/page/start-summer-company-students" TargetMode="External"/><Relationship Id="rId60" Type="http://schemas.openxmlformats.org/officeDocument/2006/relationships/hyperlink" Target="http://www.arts.on.ca/Page2774.aspx" TargetMode="External"/><Relationship Id="rId61" Type="http://schemas.openxmlformats.org/officeDocument/2006/relationships/hyperlink" Target="http://www.arts.on.ca/Page28.aspx" TargetMode="External"/><Relationship Id="rId62" Type="http://schemas.openxmlformats.org/officeDocument/2006/relationships/hyperlink" Target="http://www.arts.on.ca/Page93.aspx" TargetMode="External"/><Relationship Id="rId63" Type="http://schemas.openxmlformats.org/officeDocument/2006/relationships/hyperlink" Target="http://www.arts.on.ca/Page94.aspx" TargetMode="External"/><Relationship Id="rId64" Type="http://schemas.openxmlformats.org/officeDocument/2006/relationships/hyperlink" Target="http://www.arts.on.ca/Page88.aspx" TargetMode="External"/><Relationship Id="rId65" Type="http://schemas.openxmlformats.org/officeDocument/2006/relationships/hyperlink" Target="http://www.arts.on.ca/Page4450.aspx" TargetMode="External"/><Relationship Id="rId66" Type="http://schemas.openxmlformats.org/officeDocument/2006/relationships/hyperlink" Target="http://www.arts.on.ca/Page99.aspx" TargetMode="External"/><Relationship Id="rId67" Type="http://schemas.openxmlformats.org/officeDocument/2006/relationships/hyperlink" Target="http://www.arts.on.ca/Page100.aspx" TargetMode="External"/><Relationship Id="rId68" Type="http://schemas.openxmlformats.org/officeDocument/2006/relationships/hyperlink" Target="http://www.arts.on.ca/Page95.aspx" TargetMode="External"/><Relationship Id="rId69" Type="http://schemas.openxmlformats.org/officeDocument/2006/relationships/hyperlink" Target="http://www.arts.on.ca/Page103.aspx" TargetMode="External"/><Relationship Id="rId130" Type="http://schemas.openxmlformats.org/officeDocument/2006/relationships/hyperlink" Target="http://www.arts.on.ca/Page4743.aspx" TargetMode="External"/><Relationship Id="rId131" Type="http://schemas.openxmlformats.org/officeDocument/2006/relationships/hyperlink" Target="http://www.arts.on.ca/Page122.aspx" TargetMode="External"/><Relationship Id="rId132" Type="http://schemas.openxmlformats.org/officeDocument/2006/relationships/hyperlink" Target="http://www.arts.on.ca/Page29.aspx" TargetMode="External"/><Relationship Id="rId133" Type="http://schemas.openxmlformats.org/officeDocument/2006/relationships/hyperlink" Target="http://www.arts.on.ca/Page1767.aspx" TargetMode="External"/><Relationship Id="rId134" Type="http://schemas.openxmlformats.org/officeDocument/2006/relationships/hyperlink" Target="http://www.arts.on.ca/Page104.aspx" TargetMode="External"/><Relationship Id="rId135" Type="http://schemas.openxmlformats.org/officeDocument/2006/relationships/hyperlink" Target="http://www.arts.on.ca/Page104.aspx" TargetMode="External"/><Relationship Id="rId136" Type="http://schemas.openxmlformats.org/officeDocument/2006/relationships/hyperlink" Target="http://www.arts.on.ca/Page104.aspx" TargetMode="External"/><Relationship Id="rId137" Type="http://schemas.openxmlformats.org/officeDocument/2006/relationships/hyperlink" Target="http://www.arts.on.ca/Page97.aspx" TargetMode="External"/><Relationship Id="rId138" Type="http://schemas.openxmlformats.org/officeDocument/2006/relationships/hyperlink" Target="http://www.arts.on.ca/Page105.aspx" TargetMode="External"/><Relationship Id="rId139" Type="http://schemas.openxmlformats.org/officeDocument/2006/relationships/hyperlink" Target="https://saveonenergy.ca/" TargetMode="External"/><Relationship Id="rId170" Type="http://schemas.openxmlformats.org/officeDocument/2006/relationships/hyperlink" Target="http://www.gojobs.gov.on.ca/SEP.asp" TargetMode="External"/><Relationship Id="rId171" Type="http://schemas.openxmlformats.org/officeDocument/2006/relationships/hyperlink" Target="http://www.tcu.gov.on.ca/eng/jobseekers/sjs.html" TargetMode="External"/><Relationship Id="rId172" Type="http://schemas.openxmlformats.org/officeDocument/2006/relationships/hyperlink" Target="https://www.ontario.ca/page/research-and-development-internships-and-fellowships-youth" TargetMode="External"/><Relationship Id="rId30" Type="http://schemas.openxmlformats.org/officeDocument/2006/relationships/hyperlink" Target="http://fednor.gc.ca/eic/site/fednor-fednor.nsf/eng/fn04333.html" TargetMode="External"/><Relationship Id="rId31" Type="http://schemas.openxmlformats.org/officeDocument/2006/relationships/hyperlink" Target="mailto:EPP@ieso.ca" TargetMode="External"/><Relationship Id="rId32" Type="http://schemas.openxmlformats.org/officeDocument/2006/relationships/hyperlink" Target="http://www.powerauthority.on.ca/hesop" TargetMode="External"/><Relationship Id="rId33" Type="http://schemas.openxmlformats.org/officeDocument/2006/relationships/hyperlink" Target="http://www.powerauthority.on.ca/large-renewable-procurement" TargetMode="External"/><Relationship Id="rId34" Type="http://schemas.openxmlformats.org/officeDocument/2006/relationships/hyperlink" Target="https://www.aadnc-aandc.gc.ca/eng/1100100033426/1100100033427" TargetMode="External"/><Relationship Id="rId35" Type="http://schemas.openxmlformats.org/officeDocument/2006/relationships/hyperlink" Target="http://www.aadnc-aandc.gc.ca/eng/1386549231377/1386549271233" TargetMode="External"/><Relationship Id="rId36" Type="http://schemas.openxmlformats.org/officeDocument/2006/relationships/hyperlink" Target="http://nohfc.ca/en/programs" TargetMode="External"/><Relationship Id="rId37" Type="http://schemas.openxmlformats.org/officeDocument/2006/relationships/hyperlink" Target="http://www.mndm.gov.on.ca/en/northern-development/growth-plan-northern-ontario/policies-11-priority-sectors" TargetMode="External"/><Relationship Id="rId38" Type="http://schemas.openxmlformats.org/officeDocument/2006/relationships/hyperlink" Target="http://www.grants.gov.on.ca/GrantsPortal/en/OntarioGrants/GrantsHome/index.htm" TargetMode="External"/><Relationship Id="rId39" Type="http://schemas.openxmlformats.org/officeDocument/2006/relationships/hyperlink" Target="mailto:EmploymentHotlineInquiries@ontario.ca" TargetMode="External"/><Relationship Id="rId173" Type="http://schemas.openxmlformats.org/officeDocument/2006/relationships/hyperlink" Target="http://www.mto.gov.on.ca/english/engineering/job/tti.shtml" TargetMode="External"/><Relationship Id="rId174" Type="http://schemas.openxmlformats.org/officeDocument/2006/relationships/hyperlink" Target="http://www.makeyourpitch.ca/" TargetMode="External"/><Relationship Id="rId175" Type="http://schemas.openxmlformats.org/officeDocument/2006/relationships/hyperlink" Target="https://www.ontario.ca/page/grants-tech-businesses" TargetMode="External"/><Relationship Id="rId176" Type="http://schemas.openxmlformats.org/officeDocument/2006/relationships/hyperlink" Target="http://iaf.marsdd.com/youth-iaf/" TargetMode="External"/><Relationship Id="rId177" Type="http://schemas.openxmlformats.org/officeDocument/2006/relationships/hyperlink" Target="http://www.torontopolice.on.ca/yipi/" TargetMode="External"/><Relationship Id="rId178" Type="http://schemas.openxmlformats.org/officeDocument/2006/relationships/hyperlink" Target="http://www.tcu.gov.on.ca/eng/employmentontario/youthjobconnection/index.html" TargetMode="External"/><Relationship Id="rId179" Type="http://schemas.openxmlformats.org/officeDocument/2006/relationships/hyperlink" Target="https://www.ontario.ca/page/skills-and-job-training-young-people" TargetMode="External"/><Relationship Id="rId70" Type="http://schemas.openxmlformats.org/officeDocument/2006/relationships/hyperlink" Target="http://www.arts.on.ca/Page4507.aspx" TargetMode="External"/><Relationship Id="rId71" Type="http://schemas.openxmlformats.org/officeDocument/2006/relationships/hyperlink" Target="http://www.arts.on.ca/Page127.aspx" TargetMode="External"/><Relationship Id="rId72" Type="http://schemas.openxmlformats.org/officeDocument/2006/relationships/hyperlink" Target="http://www.arts.on.ca/Page125.aspx" TargetMode="External"/><Relationship Id="rId73" Type="http://schemas.openxmlformats.org/officeDocument/2006/relationships/hyperlink" Target="http://www.arts.on.ca/Page126.aspx" TargetMode="External"/><Relationship Id="rId74" Type="http://schemas.openxmlformats.org/officeDocument/2006/relationships/hyperlink" Target="http://www.arts.on.ca/Page4824.aspx" TargetMode="External"/><Relationship Id="rId75" Type="http://schemas.openxmlformats.org/officeDocument/2006/relationships/hyperlink" Target="http://www.arts.on.ca/Page122.aspx" TargetMode="External"/><Relationship Id="rId76" Type="http://schemas.openxmlformats.org/officeDocument/2006/relationships/hyperlink" Target="http://www.arts.on.ca/Page6027.aspx" TargetMode="External"/><Relationship Id="rId77" Type="http://schemas.openxmlformats.org/officeDocument/2006/relationships/hyperlink" Target="http://www.arts.on.ca/Page2325.aspx" TargetMode="External"/><Relationship Id="rId78" Type="http://schemas.openxmlformats.org/officeDocument/2006/relationships/hyperlink" Target="http://www.arts.on.ca/Page124.aspx" TargetMode="External"/><Relationship Id="rId79" Type="http://schemas.openxmlformats.org/officeDocument/2006/relationships/hyperlink" Target="http://www.arts.on.ca/Page123.aspx"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100" Type="http://schemas.openxmlformats.org/officeDocument/2006/relationships/hyperlink" Target="http://www.arts.on.ca/Page84.aspx" TargetMode="External"/><Relationship Id="rId101" Type="http://schemas.openxmlformats.org/officeDocument/2006/relationships/hyperlink" Target="http://www.arts.on.ca/Page119.aspx" TargetMode="External"/><Relationship Id="rId102" Type="http://schemas.openxmlformats.org/officeDocument/2006/relationships/hyperlink" Target="http://www.arts.on.ca/Page118.aspx" TargetMode="External"/><Relationship Id="rId103" Type="http://schemas.openxmlformats.org/officeDocument/2006/relationships/hyperlink" Target="http://www.arts.on.ca/Page3612.aspx" TargetMode="External"/><Relationship Id="rId104" Type="http://schemas.openxmlformats.org/officeDocument/2006/relationships/hyperlink" Target="http://www.arts.on.ca/Page122.aspx" TargetMode="External"/><Relationship Id="rId105" Type="http://schemas.openxmlformats.org/officeDocument/2006/relationships/hyperlink" Target="http://www.arts.on.ca/Page121.aspx" TargetMode="External"/><Relationship Id="rId106" Type="http://schemas.openxmlformats.org/officeDocument/2006/relationships/hyperlink" Target="http://www.arts.on.ca/Page96.aspx" TargetMode="External"/><Relationship Id="rId107" Type="http://schemas.openxmlformats.org/officeDocument/2006/relationships/hyperlink" Target="http://www.arts.on.ca/Page2045.aspx" TargetMode="External"/><Relationship Id="rId108" Type="http://schemas.openxmlformats.org/officeDocument/2006/relationships/hyperlink" Target="http://www.arts.on.ca/Page2047.aspx" TargetMode="External"/><Relationship Id="rId109" Type="http://schemas.openxmlformats.org/officeDocument/2006/relationships/hyperlink" Target="http://www.arts.on.ca/Page5729.aspx" TargetMode="Externa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fina.on.ca/algp/program/overview.htm" TargetMode="External"/><Relationship Id="rId9" Type="http://schemas.openxmlformats.org/officeDocument/2006/relationships/hyperlink" Target="http://aswco.ca/community-development/p2p/" TargetMode="External"/><Relationship Id="rId140" Type="http://schemas.openxmlformats.org/officeDocument/2006/relationships/hyperlink" Target="http://www.greensaver.org/homeassistance-2/" TargetMode="External"/><Relationship Id="rId141" Type="http://schemas.openxmlformats.org/officeDocument/2006/relationships/hyperlink" Target="https://saveonenergy.ca/Business/Program-Overviews/Social-Hous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28C6C-2781-5640-8D2E-FF233F426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18394</Words>
  <Characters>104846</Characters>
  <Application>Microsoft Macintosh Word</Application>
  <DocSecurity>0</DocSecurity>
  <Lines>873</Lines>
  <Paragraphs>209</Paragraphs>
  <ScaleCrop>false</ScaleCrop>
  <HeadingPairs>
    <vt:vector size="2" baseType="variant">
      <vt:variant>
        <vt:lpstr>Title</vt:lpstr>
      </vt:variant>
      <vt:variant>
        <vt:i4>1</vt:i4>
      </vt:variant>
    </vt:vector>
  </HeadingPairs>
  <TitlesOfParts>
    <vt:vector size="1" baseType="lpstr">
      <vt:lpstr/>
    </vt:vector>
  </TitlesOfParts>
  <Company>MacLeod Farley &amp; Associates</Company>
  <LinksUpToDate>false</LinksUpToDate>
  <CharactersWithSpaces>128758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Orecklin</dc:creator>
  <cp:lastModifiedBy>Dawn Debassige</cp:lastModifiedBy>
  <cp:revision>2</cp:revision>
  <cp:lastPrinted>2016-08-10T17:59:00Z</cp:lastPrinted>
  <dcterms:created xsi:type="dcterms:W3CDTF">2017-01-11T16:35:00Z</dcterms:created>
  <dcterms:modified xsi:type="dcterms:W3CDTF">2017-01-11T16:35:00Z</dcterms:modified>
</cp:coreProperties>
</file>